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03665" w14:textId="4560BE23" w:rsidR="009D5E01" w:rsidRPr="00B70D1A" w:rsidRDefault="009D5E01" w:rsidP="00FA48DD">
      <w:pPr>
        <w:rPr>
          <w:rFonts w:eastAsia="Calibri"/>
          <w:b/>
          <w:bCs/>
          <w:sz w:val="44"/>
          <w:szCs w:val="44"/>
        </w:rPr>
      </w:pPr>
      <w:r w:rsidRPr="00B70D1A">
        <w:rPr>
          <w:noProof/>
        </w:rPr>
        <w:drawing>
          <wp:anchor distT="0" distB="0" distL="114300" distR="114300" simplePos="0" relativeHeight="251659264" behindDoc="0" locked="0" layoutInCell="1" allowOverlap="1" wp14:anchorId="2B6B1FAE" wp14:editId="7497EC3D">
            <wp:simplePos x="0" y="0"/>
            <wp:positionH relativeFrom="margin">
              <wp:posOffset>-449580</wp:posOffset>
            </wp:positionH>
            <wp:positionV relativeFrom="paragraph">
              <wp:posOffset>-153035</wp:posOffset>
            </wp:positionV>
            <wp:extent cx="2786656" cy="692728"/>
            <wp:effectExtent l="0" t="0" r="0" b="0"/>
            <wp:wrapNone/>
            <wp:docPr id="13676497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4975" name="Picture 3">
                      <a:extLst>
                        <a:ext uri="{C183D7F6-B498-43B3-948B-1728B52AA6E4}">
                          <adec:decorative xmlns:adec="http://schemas.microsoft.com/office/drawing/2017/decorative" val="1"/>
                        </a:ext>
                      </a:extLst>
                    </pic:cNvPr>
                    <pic:cNvPicPr/>
                  </pic:nvPicPr>
                  <pic:blipFill>
                    <a:blip r:embed="rId9">
                      <a:duotone>
                        <a:prstClr val="black"/>
                        <a:schemeClr val="tx1">
                          <a:tint val="45000"/>
                          <a:satMod val="400000"/>
                        </a:schemeClr>
                      </a:duotone>
                    </a:blip>
                    <a:stretch>
                      <a:fillRect/>
                    </a:stretch>
                  </pic:blipFill>
                  <pic:spPr>
                    <a:xfrm>
                      <a:off x="0" y="0"/>
                      <a:ext cx="2786656" cy="692728"/>
                    </a:xfrm>
                    <a:prstGeom prst="rect">
                      <a:avLst/>
                    </a:prstGeom>
                  </pic:spPr>
                </pic:pic>
              </a:graphicData>
            </a:graphic>
            <wp14:sizeRelH relativeFrom="margin">
              <wp14:pctWidth>0</wp14:pctWidth>
            </wp14:sizeRelH>
            <wp14:sizeRelV relativeFrom="margin">
              <wp14:pctHeight>0</wp14:pctHeight>
            </wp14:sizeRelV>
          </wp:anchor>
        </w:drawing>
      </w:r>
    </w:p>
    <w:p w14:paraId="0343A5EC" w14:textId="77777777" w:rsidR="009D5E01" w:rsidRPr="00B70D1A" w:rsidRDefault="009D5E01" w:rsidP="009D5E01">
      <w:pPr>
        <w:jc w:val="center"/>
        <w:rPr>
          <w:rFonts w:eastAsia="Calibri"/>
          <w:b/>
          <w:bCs/>
          <w:sz w:val="44"/>
          <w:szCs w:val="44"/>
          <w:lang w:eastAsia="en-US"/>
        </w:rPr>
      </w:pPr>
    </w:p>
    <w:p w14:paraId="5541116B" w14:textId="17D33BFD" w:rsidR="009D5E01" w:rsidRPr="00B70D1A" w:rsidRDefault="009D5E01" w:rsidP="009D5E01">
      <w:pPr>
        <w:jc w:val="center"/>
        <w:rPr>
          <w:rFonts w:eastAsia="Calibri"/>
          <w:b/>
          <w:bCs/>
          <w:sz w:val="44"/>
          <w:szCs w:val="44"/>
        </w:rPr>
      </w:pPr>
      <w:r w:rsidRPr="00B70D1A">
        <w:rPr>
          <w:b/>
          <w:sz w:val="44"/>
        </w:rPr>
        <w:t>Cofnod o Asesiad Effaith Integredig</w:t>
      </w:r>
      <w:r w:rsidR="00B70D1A">
        <w:rPr>
          <w:b/>
          <w:sz w:val="44"/>
        </w:rPr>
        <w:t xml:space="preserve"> Drafft</w:t>
      </w:r>
      <w:r w:rsidRPr="00B70D1A">
        <w:rPr>
          <w:b/>
          <w:sz w:val="44"/>
        </w:rPr>
        <w:t xml:space="preserve"> Llywodraeth Cymru</w:t>
      </w:r>
    </w:p>
    <w:p w14:paraId="3C46290A" w14:textId="77777777" w:rsidR="009D5E01" w:rsidRPr="00B70D1A" w:rsidRDefault="009D5E01" w:rsidP="009D5E01">
      <w:pPr>
        <w:rPr>
          <w:b/>
          <w:bCs/>
          <w:color w:val="000000" w:themeColor="text1"/>
          <w:sz w:val="28"/>
          <w:szCs w:val="28"/>
        </w:rPr>
      </w:pPr>
    </w:p>
    <w:p w14:paraId="6AA13614" w14:textId="77777777" w:rsidR="009D5E01" w:rsidRPr="00B70D1A" w:rsidRDefault="009D5E01" w:rsidP="009D5E01">
      <w:pPr>
        <w:rPr>
          <w:b/>
          <w:bCs/>
          <w:color w:val="000000" w:themeColor="text1"/>
          <w:sz w:val="28"/>
          <w:szCs w:val="28"/>
        </w:rPr>
      </w:pPr>
    </w:p>
    <w:p w14:paraId="45A4881D" w14:textId="77777777" w:rsidR="009D5E01" w:rsidRPr="00B70D1A" w:rsidRDefault="009D5E01" w:rsidP="009D5E01">
      <w:pPr>
        <w:rPr>
          <w:b/>
          <w:bCs/>
          <w:color w:val="000000" w:themeColor="text1"/>
          <w:sz w:val="28"/>
          <w:szCs w:val="28"/>
        </w:rPr>
      </w:pPr>
    </w:p>
    <w:p w14:paraId="54069B1F" w14:textId="77777777" w:rsidR="009D5E01" w:rsidRPr="00B70D1A" w:rsidRDefault="009D5E01" w:rsidP="009D5E01">
      <w:pPr>
        <w:rPr>
          <w:b/>
          <w:bCs/>
          <w:color w:val="000000" w:themeColor="text1"/>
          <w:sz w:val="28"/>
          <w:szCs w:val="28"/>
        </w:rPr>
      </w:pPr>
    </w:p>
    <w:p w14:paraId="1C79E542" w14:textId="77777777" w:rsidR="009D5E01" w:rsidRPr="00B70D1A" w:rsidRDefault="009D5E01" w:rsidP="009D5E01">
      <w:pPr>
        <w:rPr>
          <w:b/>
          <w:bCs/>
          <w:color w:val="000000" w:themeColor="text1"/>
          <w:sz w:val="28"/>
          <w:szCs w:val="28"/>
        </w:rPr>
      </w:pPr>
    </w:p>
    <w:p w14:paraId="0B5CC529" w14:textId="77777777" w:rsidR="009D5E01" w:rsidRPr="00B70D1A" w:rsidRDefault="009D5E01" w:rsidP="009D5E01">
      <w:pPr>
        <w:rPr>
          <w:b/>
          <w:bCs/>
          <w:color w:val="000000" w:themeColor="text1"/>
          <w:sz w:val="28"/>
          <w:szCs w:val="28"/>
        </w:rPr>
      </w:pPr>
    </w:p>
    <w:p w14:paraId="01046182" w14:textId="77777777" w:rsidR="009D5E01" w:rsidRPr="00B70D1A" w:rsidRDefault="009D5E01" w:rsidP="009D5E01">
      <w:pPr>
        <w:rPr>
          <w:b/>
          <w:bCs/>
          <w:color w:val="000000" w:themeColor="text1"/>
          <w:sz w:val="28"/>
          <w:szCs w:val="28"/>
        </w:rPr>
      </w:pPr>
    </w:p>
    <w:p w14:paraId="201D60C4" w14:textId="77777777" w:rsidR="009D5E01" w:rsidRPr="00B70D1A" w:rsidRDefault="009D5E01" w:rsidP="009D5E01">
      <w:pPr>
        <w:rPr>
          <w:b/>
          <w:bCs/>
          <w:color w:val="000000" w:themeColor="text1"/>
          <w:sz w:val="28"/>
          <w:szCs w:val="28"/>
        </w:rPr>
      </w:pPr>
    </w:p>
    <w:p w14:paraId="2215FCF3" w14:textId="77777777" w:rsidR="009D5E01" w:rsidRPr="00B70D1A" w:rsidRDefault="009D5E01" w:rsidP="009D5E01">
      <w:pPr>
        <w:rPr>
          <w:b/>
          <w:bCs/>
          <w:color w:val="000000" w:themeColor="text1"/>
          <w:sz w:val="28"/>
          <w:szCs w:val="28"/>
        </w:rPr>
      </w:pPr>
    </w:p>
    <w:p w14:paraId="4095A8AB" w14:textId="77777777" w:rsidR="009D5E01" w:rsidRPr="00B70D1A" w:rsidRDefault="009D5E01" w:rsidP="009D5E01">
      <w:pPr>
        <w:rPr>
          <w:b/>
          <w:bCs/>
          <w:color w:val="000000" w:themeColor="text1"/>
          <w:sz w:val="28"/>
          <w:szCs w:val="28"/>
        </w:rPr>
      </w:pPr>
    </w:p>
    <w:p w14:paraId="487474A9" w14:textId="77777777" w:rsidR="009D5E01" w:rsidRPr="00B70D1A" w:rsidRDefault="009D5E01" w:rsidP="009D5E01">
      <w:pPr>
        <w:rPr>
          <w:b/>
          <w:bCs/>
          <w:color w:val="000000" w:themeColor="text1"/>
          <w:sz w:val="28"/>
          <w:szCs w:val="28"/>
        </w:rPr>
      </w:pPr>
    </w:p>
    <w:p w14:paraId="36AC52F5" w14:textId="77777777" w:rsidR="009D5E01" w:rsidRPr="00B70D1A" w:rsidRDefault="009D5E01" w:rsidP="009D5E01">
      <w:pPr>
        <w:rPr>
          <w:b/>
          <w:bCs/>
          <w:color w:val="000000" w:themeColor="text1"/>
          <w:sz w:val="28"/>
          <w:szCs w:val="28"/>
        </w:rPr>
      </w:pPr>
    </w:p>
    <w:p w14:paraId="0BF7597F" w14:textId="77777777" w:rsidR="009D5E01" w:rsidRPr="00B70D1A" w:rsidRDefault="009D5E01" w:rsidP="009D5E01">
      <w:pPr>
        <w:rPr>
          <w:b/>
          <w:bCs/>
          <w:color w:val="000000" w:themeColor="text1"/>
          <w:sz w:val="28"/>
          <w:szCs w:val="28"/>
        </w:rPr>
      </w:pPr>
    </w:p>
    <w:p w14:paraId="2B312478" w14:textId="77777777" w:rsidR="009D5E01" w:rsidRPr="00B70D1A" w:rsidRDefault="009D5E01" w:rsidP="009D5E01">
      <w:pPr>
        <w:rPr>
          <w:b/>
          <w:bCs/>
          <w:color w:val="000000" w:themeColor="text1"/>
          <w:sz w:val="28"/>
          <w:szCs w:val="28"/>
        </w:rPr>
      </w:pPr>
    </w:p>
    <w:p w14:paraId="1750E670" w14:textId="77777777" w:rsidR="009D5E01" w:rsidRPr="00B70D1A" w:rsidRDefault="009D5E01" w:rsidP="009D5E01">
      <w:pPr>
        <w:rPr>
          <w:b/>
          <w:bCs/>
          <w:color w:val="000000" w:themeColor="text1"/>
          <w:sz w:val="28"/>
          <w:szCs w:val="28"/>
        </w:rPr>
      </w:pPr>
    </w:p>
    <w:p w14:paraId="15A51E2C" w14:textId="77777777" w:rsidR="009D5E01" w:rsidRPr="00B70D1A" w:rsidRDefault="009D5E01" w:rsidP="009D5E01">
      <w:pPr>
        <w:rPr>
          <w:b/>
          <w:bCs/>
          <w:color w:val="000000" w:themeColor="text1"/>
          <w:sz w:val="28"/>
          <w:szCs w:val="28"/>
        </w:rPr>
      </w:pPr>
    </w:p>
    <w:p w14:paraId="7A833C65" w14:textId="77777777" w:rsidR="009D5E01" w:rsidRPr="00B70D1A" w:rsidRDefault="009D5E01" w:rsidP="009D5E01">
      <w:pPr>
        <w:rPr>
          <w:b/>
          <w:bCs/>
          <w:color w:val="000000" w:themeColor="text1"/>
          <w:sz w:val="28"/>
          <w:szCs w:val="28"/>
        </w:rPr>
      </w:pPr>
    </w:p>
    <w:p w14:paraId="17B0FAA9" w14:textId="77777777" w:rsidR="009D5E01" w:rsidRPr="00B70D1A" w:rsidRDefault="009D5E01" w:rsidP="009D5E01">
      <w:pPr>
        <w:rPr>
          <w:b/>
          <w:bCs/>
          <w:color w:val="000000" w:themeColor="text1"/>
          <w:sz w:val="28"/>
          <w:szCs w:val="28"/>
        </w:rPr>
      </w:pPr>
    </w:p>
    <w:p w14:paraId="7B8CE48E" w14:textId="77777777" w:rsidR="009D5E01" w:rsidRPr="00B70D1A" w:rsidRDefault="009D5E01" w:rsidP="009D5E01">
      <w:pPr>
        <w:rPr>
          <w:b/>
          <w:bCs/>
          <w:color w:val="000000" w:themeColor="text1"/>
          <w:sz w:val="28"/>
          <w:szCs w:val="28"/>
        </w:rPr>
      </w:pPr>
    </w:p>
    <w:p w14:paraId="67292082" w14:textId="77777777" w:rsidR="009D5E01" w:rsidRPr="00B70D1A" w:rsidRDefault="009D5E01" w:rsidP="009D5E01">
      <w:pPr>
        <w:rPr>
          <w:b/>
          <w:bCs/>
          <w:color w:val="000000" w:themeColor="text1"/>
          <w:sz w:val="28"/>
          <w:szCs w:val="28"/>
        </w:rPr>
      </w:pPr>
    </w:p>
    <w:p w14:paraId="2FD0FE0F" w14:textId="77777777" w:rsidR="009D5E01" w:rsidRPr="00B70D1A" w:rsidRDefault="009D5E01" w:rsidP="009D5E01">
      <w:pPr>
        <w:rPr>
          <w:b/>
          <w:bCs/>
          <w:color w:val="000000" w:themeColor="text1"/>
          <w:sz w:val="28"/>
          <w:szCs w:val="28"/>
        </w:rPr>
      </w:pPr>
    </w:p>
    <w:p w14:paraId="7FAF4F53" w14:textId="77777777" w:rsidR="009D5E01" w:rsidRPr="00B70D1A" w:rsidRDefault="009D5E01" w:rsidP="009D5E01">
      <w:pPr>
        <w:rPr>
          <w:b/>
          <w:bCs/>
          <w:color w:val="000000" w:themeColor="text1"/>
          <w:sz w:val="28"/>
          <w:szCs w:val="28"/>
        </w:rPr>
      </w:pPr>
    </w:p>
    <w:p w14:paraId="0383271B" w14:textId="77777777" w:rsidR="009D5E01" w:rsidRPr="00B70D1A" w:rsidRDefault="009D5E01" w:rsidP="009D5E01">
      <w:pPr>
        <w:rPr>
          <w:b/>
          <w:bCs/>
          <w:color w:val="000000" w:themeColor="text1"/>
          <w:sz w:val="28"/>
          <w:szCs w:val="28"/>
        </w:rPr>
      </w:pPr>
    </w:p>
    <w:p w14:paraId="597FE556" w14:textId="5142CAD0" w:rsidR="009D5E01" w:rsidRPr="00B70D1A" w:rsidRDefault="009D5E01" w:rsidP="009D5E01">
      <w:pPr>
        <w:rPr>
          <w:b/>
          <w:bCs/>
          <w:color w:val="000000" w:themeColor="text1"/>
          <w:sz w:val="28"/>
          <w:szCs w:val="28"/>
        </w:rPr>
      </w:pPr>
      <w:r w:rsidRPr="00B70D1A">
        <w:rPr>
          <w:b/>
        </w:rPr>
        <w:tab/>
      </w:r>
      <w:r w:rsidRPr="00B70D1A">
        <w:rPr>
          <w:b/>
        </w:rPr>
        <w:tab/>
      </w:r>
      <w:r w:rsidRPr="00B70D1A">
        <w:rPr>
          <w:b/>
        </w:rPr>
        <w:tab/>
      </w:r>
      <w:r w:rsidRPr="00B70D1A">
        <w:rPr>
          <w:b/>
        </w:rPr>
        <w:tab/>
      </w:r>
      <w:r w:rsidRPr="00B70D1A">
        <w:rPr>
          <w:b/>
        </w:rPr>
        <w:tab/>
      </w:r>
      <w:r w:rsidRPr="00B70D1A">
        <w:rPr>
          <w:b/>
        </w:rPr>
        <w:tab/>
      </w:r>
      <w:r w:rsidRPr="00B70D1A">
        <w:rPr>
          <w:b/>
        </w:rPr>
        <w:tab/>
      </w:r>
      <w:r w:rsidRPr="00B70D1A">
        <w:rPr>
          <w:b/>
        </w:rPr>
        <w:tab/>
        <w:t>FERSIWN 4 - GORFFENNAF 2026</w:t>
      </w:r>
      <w:r w:rsidRPr="00B70D1A">
        <w:rPr>
          <w:b/>
        </w:rPr>
        <w:br w:type="page"/>
      </w:r>
    </w:p>
    <w:p w14:paraId="1A8E0CBB" w14:textId="77777777" w:rsidR="009D5E01" w:rsidRPr="00B70D1A" w:rsidRDefault="009D5E01" w:rsidP="009D5E01">
      <w:pPr>
        <w:spacing w:before="360" w:after="240"/>
        <w:rPr>
          <w:b/>
          <w:bCs/>
          <w:color w:val="000000" w:themeColor="text1"/>
        </w:rPr>
      </w:pPr>
      <w:r w:rsidRPr="00B70D1A">
        <w:rPr>
          <w:b/>
          <w:color w:val="000000" w:themeColor="text1"/>
          <w:sz w:val="28"/>
        </w:rPr>
        <w:lastRenderedPageBreak/>
        <w:t>Crynodeb o’r cynnig</w:t>
      </w:r>
    </w:p>
    <w:p w14:paraId="568B1868" w14:textId="5789421E" w:rsidR="009D5E01" w:rsidRDefault="009D5E01" w:rsidP="009D5E01">
      <w:pPr>
        <w:spacing w:before="0" w:after="0"/>
      </w:pPr>
      <w:r w:rsidRPr="00B70D1A">
        <w:t xml:space="preserve">Mae </w:t>
      </w:r>
      <w:hyperlink r:id="rId10" w:history="1">
        <w:r w:rsidRPr="00B70D1A">
          <w:rPr>
            <w:rStyle w:val="Hyperlink"/>
          </w:rPr>
          <w:t>Rheoliadau Dyrannu Tai a Digartrefedd (Cymhwystra) (Cymru) 2014</w:t>
        </w:r>
      </w:hyperlink>
      <w:r w:rsidR="00B70D1A">
        <w:t xml:space="preserve"> (“Rheoliadau 2014”)</w:t>
      </w:r>
      <w:r w:rsidRPr="00B70D1A">
        <w:t xml:space="preserve"> yn nodi </w:t>
      </w:r>
      <w:r w:rsidR="00B70D1A">
        <w:t xml:space="preserve">pwy sy’n gymwys a phwy sydd heb fod yn gymwys </w:t>
      </w:r>
      <w:r w:rsidRPr="00B70D1A">
        <w:t>ar gyfer dyra</w:t>
      </w:r>
      <w:r w:rsidR="00B70D1A">
        <w:t>niadau</w:t>
      </w:r>
      <w:r w:rsidRPr="00B70D1A">
        <w:t xml:space="preserve"> tai a chymorth digartrefedd yng Nghymru, gan gynnwys lle mae statws mewnfudo yn berthnasol. Roedd </w:t>
      </w:r>
      <w:hyperlink r:id="rId11" w:history="1">
        <w:r w:rsidRPr="00B70D1A">
          <w:rPr>
            <w:rStyle w:val="Hyperlink"/>
          </w:rPr>
          <w:t>Rheoliadau Dyrannu Tai a Digartrefedd (Cymhwystra) (Cymru) (Diwygio) 2026</w:t>
        </w:r>
      </w:hyperlink>
      <w:r w:rsidR="00B70D1A">
        <w:t xml:space="preserve"> (“Rheoliadau 2026”)</w:t>
      </w:r>
      <w:r w:rsidRPr="00B70D1A">
        <w:t xml:space="preserve"> yn diwygio Rheoliadau 2014 drwy gyflwyno “hepgoriad argyfwng cyffredinol” ar gyfer y Prawf Preswylfa fel Arfer, a fydd yn peidio â chael effaith ar 30 Mawrth 2027.</w:t>
      </w:r>
      <w:r w:rsidR="00B70D1A">
        <w:t xml:space="preserve"> Bydd hyn yn cyflwyno darpariaeth “argyfwng cyffredinol”</w:t>
      </w:r>
      <w:r w:rsidR="009C5FF0">
        <w:t xml:space="preserve"> a fydd yn berthnasol i rai categorïau</w:t>
      </w:r>
      <w:r w:rsidR="00DB027D">
        <w:t xml:space="preserve"> o bobl</w:t>
      </w:r>
      <w:r w:rsidR="009C5FF0">
        <w:t xml:space="preserve">, </w:t>
      </w:r>
      <w:r w:rsidR="00F94F89">
        <w:t>gan</w:t>
      </w:r>
      <w:r w:rsidR="009C5FF0">
        <w:t xml:space="preserve"> eu gwneud yn gymwys ar gyfer </w:t>
      </w:r>
      <w:r w:rsidR="00AB7382">
        <w:t>dyraniadau</w:t>
      </w:r>
      <w:r w:rsidR="009C5FF0">
        <w:t xml:space="preserve"> tai neu gymorth digartrefedd. Mae hyn yn golygu y bydd </w:t>
      </w:r>
      <w:r w:rsidR="00F94F89">
        <w:t>effaith</w:t>
      </w:r>
      <w:r w:rsidR="009C5FF0">
        <w:t xml:space="preserve"> </w:t>
      </w:r>
      <w:r w:rsidR="00F94F89">
        <w:t>y d</w:t>
      </w:r>
      <w:r w:rsidR="009C5FF0">
        <w:t>darpariaeth “argyfwng cyffredinol</w:t>
      </w:r>
      <w:r w:rsidR="00F94F89">
        <w:t>” yn Rheoliadau 2026 yn dod i ben ar 30 Mawrth 2027.</w:t>
      </w:r>
      <w:r w:rsidR="009C5FF0">
        <w:t xml:space="preserve"> </w:t>
      </w:r>
    </w:p>
    <w:p w14:paraId="1EBFD7B8" w14:textId="77777777" w:rsidR="00F94F89" w:rsidRDefault="00F94F89" w:rsidP="009D5E01">
      <w:pPr>
        <w:spacing w:before="0" w:after="0"/>
      </w:pPr>
    </w:p>
    <w:p w14:paraId="165A705F" w14:textId="13FC3744" w:rsidR="00F94F89" w:rsidRPr="00B70D1A" w:rsidRDefault="00452D2A" w:rsidP="009D5E01">
      <w:pPr>
        <w:spacing w:before="0" w:after="0"/>
      </w:pPr>
      <w:r>
        <w:t xml:space="preserve">Mae’r ddarpariaeth “argyfwng cyffredinol” yn hepgor gofyniad y prawf preswylio fel arfer ar gyfer unrhyw berson a fyddai fel arall wedi bod yn gymwys ar </w:t>
      </w:r>
      <w:r w:rsidRPr="00AB7382">
        <w:t>gyfer</w:t>
      </w:r>
      <w:r w:rsidR="00555EC3" w:rsidRPr="00AB7382">
        <w:t xml:space="preserve"> </w:t>
      </w:r>
      <w:r w:rsidR="00AB7382" w:rsidRPr="003907AC">
        <w:t>dyraniadau</w:t>
      </w:r>
      <w:r w:rsidR="007E5114" w:rsidRPr="00AB7382">
        <w:t xml:space="preserve"> tai</w:t>
      </w:r>
      <w:r w:rsidR="00555EC3">
        <w:t xml:space="preserve"> neu gymorth digartrefedd yng Nghymru, os y</w:t>
      </w:r>
      <w:r w:rsidR="00B932C9">
        <w:t>w</w:t>
      </w:r>
      <w:r w:rsidR="00555EC3">
        <w:t xml:space="preserve"> wedi gadael gwlad neu diriogaeth </w:t>
      </w:r>
      <w:r w:rsidR="00B932C9">
        <w:t>ar ôl i</w:t>
      </w:r>
      <w:r w:rsidR="00555EC3">
        <w:t xml:space="preserve"> Lywodraeth </w:t>
      </w:r>
      <w:r w:rsidR="007E5114">
        <w:t>E</w:t>
      </w:r>
      <w:r w:rsidR="00555EC3">
        <w:t xml:space="preserve">i Fawrhydi </w:t>
      </w:r>
      <w:r w:rsidR="00B932C9">
        <w:t>g</w:t>
      </w:r>
      <w:r w:rsidR="00555EC3">
        <w:t xml:space="preserve">yhoeddi cyngor i wladolion Prydeinig i adael y wlad neu’r diriogaeth. Mae’r personau hynny’n cynnwys gwladolion Prydeinig, aelodau o’u teulu, a chategorïau o bobl sydd â chaniatâd i </w:t>
      </w:r>
      <w:r w:rsidR="00555EC3" w:rsidRPr="00586C2E">
        <w:t>aros</w:t>
      </w:r>
      <w:r w:rsidR="004C62C5" w:rsidRPr="00586C2E">
        <w:t xml:space="preserve"> nad </w:t>
      </w:r>
      <w:r w:rsidR="00586C2E">
        <w:t>ydynt yn</w:t>
      </w:r>
      <w:r w:rsidR="00586C2E" w:rsidRPr="003907AC">
        <w:t xml:space="preserve"> destun amod heb hawl i gyllid cyhoeddus</w:t>
      </w:r>
      <w:r w:rsidR="004C62C5" w:rsidRPr="00586C2E">
        <w:t xml:space="preserve"> </w:t>
      </w:r>
      <w:r w:rsidR="00DB027D">
        <w:t>ac nad oes ganddynt</w:t>
      </w:r>
      <w:r w:rsidR="00B34A56">
        <w:t xml:space="preserve"> </w:t>
      </w:r>
      <w:r w:rsidR="004C62C5" w:rsidRPr="00586C2E">
        <w:t>ym</w:t>
      </w:r>
      <w:r w:rsidR="007E5114" w:rsidRPr="00586C2E">
        <w:t xml:space="preserve">rwymiad </w:t>
      </w:r>
      <w:r w:rsidR="00F24429">
        <w:t xml:space="preserve">cyfredol </w:t>
      </w:r>
      <w:r w:rsidR="007E5114" w:rsidRPr="00586C2E">
        <w:t>i’</w:t>
      </w:r>
      <w:r w:rsidR="00586C2E" w:rsidRPr="003907AC">
        <w:t>w c</w:t>
      </w:r>
      <w:r w:rsidR="007E5114" w:rsidRPr="00586C2E">
        <w:t>ynnal</w:t>
      </w:r>
      <w:r w:rsidR="004C62C5" w:rsidRPr="00586C2E">
        <w:t xml:space="preserve">. </w:t>
      </w:r>
      <w:r w:rsidR="007E5114" w:rsidRPr="00586C2E">
        <w:t>Byddai</w:t>
      </w:r>
      <w:r w:rsidR="007E5114">
        <w:t xml:space="preserve"> angen i berson cymwys wneud cais am gymorth o fewn chwe mis, gan ddechrau ar y dyddiad cyntaf y cyhoeddodd Llywodraeth Ei Fawrhydi y cyngor hwnnw, neu ddiwrnod cyntaf </w:t>
      </w:r>
      <w:r w:rsidR="0020419E">
        <w:t xml:space="preserve">trefniadau </w:t>
      </w:r>
      <w:r w:rsidR="0020419E" w:rsidRPr="00B70D1A">
        <w:t>gadael</w:t>
      </w:r>
      <w:r w:rsidR="007E5114">
        <w:t xml:space="preserve"> gan Lywodraeth Ei Fawrhydi</w:t>
      </w:r>
      <w:r w:rsidR="00B932C9">
        <w:t>, p</w:t>
      </w:r>
      <w:r w:rsidR="007E5114">
        <w:t>’un bynnag yw’r hwyrach.</w:t>
      </w:r>
      <w:r>
        <w:t xml:space="preserve">   </w:t>
      </w:r>
    </w:p>
    <w:p w14:paraId="313429A5" w14:textId="77777777" w:rsidR="009D5E01" w:rsidRPr="00B70D1A" w:rsidRDefault="009D5E01" w:rsidP="009D5E01">
      <w:pPr>
        <w:spacing w:before="0" w:after="0"/>
      </w:pPr>
    </w:p>
    <w:p w14:paraId="392E6CF1" w14:textId="47BA5655" w:rsidR="009D5E01" w:rsidRPr="00B70D1A" w:rsidRDefault="009D5E01" w:rsidP="009D5E01">
      <w:pPr>
        <w:spacing w:before="0" w:after="0"/>
      </w:pPr>
      <w:r w:rsidRPr="00B70D1A">
        <w:t>Mae Llywodraeth Cymru yn ceisio gwneud y</w:t>
      </w:r>
      <w:r w:rsidR="00B51E3D">
        <w:t xml:space="preserve"> ddarpariaeth “argyfwng cyffredinol” yn</w:t>
      </w:r>
      <w:r w:rsidRPr="00B70D1A">
        <w:t xml:space="preserve"> Rheoliadau</w:t>
      </w:r>
      <w:r w:rsidR="00B51E3D">
        <w:t xml:space="preserve"> 2026 yn b</w:t>
      </w:r>
      <w:r w:rsidRPr="00B70D1A">
        <w:t>arhaol er mwyn i’r hepgoriad argyfwng cyffredinol allu darparu mecanwaith clir a pharhaol ar gyfer argyfyngau rhyngwladol yn y dyfodol, yn hytrach na dibynnu ar ragor o ddiwygiadau deddfwriaethol sy’n benodol i argyfwng neu dros dro.</w:t>
      </w:r>
    </w:p>
    <w:p w14:paraId="451636C3" w14:textId="77777777" w:rsidR="009D5E01" w:rsidRPr="00B70D1A" w:rsidRDefault="009D5E01" w:rsidP="009D5E01">
      <w:pPr>
        <w:spacing w:before="0" w:after="0"/>
        <w:rPr>
          <w:kern w:val="2"/>
          <w:szCs w:val="24"/>
          <w14:ligatures w14:val="standardContextual"/>
        </w:rPr>
      </w:pPr>
    </w:p>
    <w:p w14:paraId="003FAF2F" w14:textId="4F6BE705" w:rsidR="009D5E01" w:rsidRPr="00B70D1A" w:rsidRDefault="009D5E01" w:rsidP="009D5E01">
      <w:pPr>
        <w:spacing w:before="0" w:after="0"/>
        <w:rPr>
          <w:kern w:val="2"/>
          <w:szCs w:val="24"/>
          <w14:ligatures w14:val="standardContextual"/>
        </w:rPr>
      </w:pPr>
      <w:r w:rsidRPr="00B70D1A">
        <w:t>Diben y Rheoliadau diwygio yw gwneud y</w:t>
      </w:r>
      <w:r w:rsidR="00B51E3D">
        <w:t xml:space="preserve"> ddarpariaeth “argyfwng cyffredinol”</w:t>
      </w:r>
      <w:r w:rsidRPr="00B70D1A">
        <w:t xml:space="preserve"> yn barhaol, gan gael fframwaith mwy parhaol yn lle’r dull presennol o ymateb i bob argyfwng. Byddai hyn yn caniatáu i wladolion Prydeinig, aelodau cymwys o’u teulu a phobl sydd â chaniatâd i aros, nad ydynt yn destun unrhyw hawl i gyllid cyhoeddus nac ymrwymiad cynnal a chadw parhaus, gael mynediad at gymorth dyrannu tai a digartrefedd yng Nghymru lle mae Llywodraeth y DU wedi rhoi cyngor “gadael nawr” neu’n ymgymryd â threfniadau gadael gwlad dramor yn ystod argyfwng.</w:t>
      </w:r>
    </w:p>
    <w:p w14:paraId="26305779" w14:textId="77777777" w:rsidR="009D5E01" w:rsidRPr="00B70D1A" w:rsidRDefault="009D5E01" w:rsidP="009D5E01">
      <w:pPr>
        <w:spacing w:before="240" w:after="240"/>
        <w:rPr>
          <w:color w:val="000000" w:themeColor="text1"/>
          <w:szCs w:val="24"/>
        </w:rPr>
      </w:pPr>
      <w:r w:rsidRPr="00B70D1A">
        <w:rPr>
          <w:b/>
          <w:color w:val="000000" w:themeColor="text1"/>
        </w:rPr>
        <w:t xml:space="preserve">Cwestiynau Deddf Llesiant Cenedlaethau’r Dyfodol </w:t>
      </w:r>
    </w:p>
    <w:p w14:paraId="279875AE" w14:textId="77777777" w:rsidR="009D5E01" w:rsidRPr="00B70D1A" w:rsidRDefault="009D5E01" w:rsidP="009D5E01">
      <w:pPr>
        <w:pStyle w:val="ListParagraph"/>
        <w:numPr>
          <w:ilvl w:val="0"/>
          <w:numId w:val="16"/>
        </w:numPr>
        <w:rPr>
          <w:b/>
          <w:bCs/>
          <w:szCs w:val="24"/>
        </w:rPr>
      </w:pPr>
      <w:r w:rsidRPr="00B70D1A">
        <w:rPr>
          <w:b/>
        </w:rPr>
        <w:t>Sut mae’r pum ffordd o weithio wedi llywio’r gwaith o ddatblygu a gweithredu’r polisi hwn neu’r ddeddfwriaeth hon?</w:t>
      </w:r>
    </w:p>
    <w:p w14:paraId="1EE76955" w14:textId="77777777" w:rsidR="009D5E01" w:rsidRPr="00B70D1A" w:rsidRDefault="009D5E01" w:rsidP="009D5E01">
      <w:pPr>
        <w:rPr>
          <w:szCs w:val="24"/>
        </w:rPr>
      </w:pPr>
      <w:r w:rsidRPr="00B70D1A">
        <w:t>Mae’r pum ffordd o weithio wedi llywio’r gwaith o ddatblygu a gweithredu Rheoliadau Dyrannu Tai a Digartrefedd (Cymhwystra) (Cymru) (Diwygio) 2026 yn y ffyrdd canlynol:</w:t>
      </w:r>
    </w:p>
    <w:p w14:paraId="2EC0A28B" w14:textId="5E91E14B" w:rsidR="009D5E01" w:rsidRPr="00B70D1A" w:rsidRDefault="009D5E01" w:rsidP="009D5E01">
      <w:pPr>
        <w:pStyle w:val="ListParagraph"/>
        <w:numPr>
          <w:ilvl w:val="0"/>
          <w:numId w:val="28"/>
        </w:numPr>
        <w:ind w:left="360"/>
        <w:rPr>
          <w:kern w:val="2"/>
          <w:szCs w:val="24"/>
          <w14:ligatures w14:val="standardContextual"/>
        </w:rPr>
      </w:pPr>
      <w:r w:rsidRPr="00B70D1A">
        <w:rPr>
          <w:b/>
        </w:rPr>
        <w:t>Hirdymor</w:t>
      </w:r>
      <w:r w:rsidRPr="00B70D1A">
        <w:t xml:space="preserve"> – Mae diwygio’r Rheoliadau hyn gyda darpariaeth argyfwng gyffredinol i hepgor y prawf preswylfa fel arfer yn cefnogi </w:t>
      </w:r>
      <w:r w:rsidR="00FA48DD" w:rsidRPr="00B70D1A">
        <w:t xml:space="preserve">gwydnwch </w:t>
      </w:r>
      <w:r w:rsidRPr="00B70D1A">
        <w:t>hirdymor drwy leihau’r angen am ddiwygiadau brys ar wahân bob tro y bydd argyfwng yn codi a thrwy roi trefniadau statudol cliriach i awdurdodau lleol eu defnyddio mewn achosion yn y dyfodol. Mae hefyd yn cefnogi llesiant pobl sy’n dychwelyd i Gymru drwy helpu i leihau ansicrwydd ar adeg o argyfwng a galluogi mynediad cynharach at gymorth tai priodol.</w:t>
      </w:r>
    </w:p>
    <w:p w14:paraId="2F287EF8" w14:textId="77777777" w:rsidR="009D5E01" w:rsidRPr="00B70D1A" w:rsidRDefault="009D5E01" w:rsidP="009D5E01">
      <w:pPr>
        <w:pStyle w:val="ListParagraph"/>
        <w:ind w:left="360"/>
        <w:rPr>
          <w:kern w:val="2"/>
          <w:szCs w:val="24"/>
          <w14:ligatures w14:val="standardContextual"/>
        </w:rPr>
      </w:pPr>
    </w:p>
    <w:p w14:paraId="3F9BCD15" w14:textId="798A8B05" w:rsidR="009D5E01" w:rsidRPr="00B70D1A" w:rsidRDefault="009D5E01" w:rsidP="009D5E01">
      <w:pPr>
        <w:pStyle w:val="ListParagraph"/>
        <w:numPr>
          <w:ilvl w:val="0"/>
          <w:numId w:val="28"/>
        </w:numPr>
        <w:ind w:left="360"/>
        <w:rPr>
          <w:kern w:val="2"/>
          <w:szCs w:val="24"/>
          <w14:ligatures w14:val="standardContextual"/>
        </w:rPr>
      </w:pPr>
      <w:r w:rsidRPr="00B70D1A">
        <w:rPr>
          <w:b/>
        </w:rPr>
        <w:lastRenderedPageBreak/>
        <w:t>Atal</w:t>
      </w:r>
      <w:r w:rsidRPr="00B70D1A">
        <w:t xml:space="preserve"> – Bydd diwygio Rheoliadau 2026 yn helpu i atal digartrefedd posibl i bobl sy’n dychwelyd i</w:t>
      </w:r>
      <w:r w:rsidR="00DE3BE1">
        <w:t xml:space="preserve"> Gymru</w:t>
      </w:r>
      <w:r w:rsidRPr="00B70D1A">
        <w:t xml:space="preserve"> o dan gyngor “gadael nawr” neu drefniadau gadael drwy alluogi mynediad at gymorth dyrannu tai a digartrefedd heb yr oedi a achosir gan y prawf preswylfa fel arfer. Byddant yn cefnogi ymyriadau cynharach gan awdurdodau lleol, gan eu helpu i asesu angen a rhoi cyngor, cymorth neu lety cyn i broblemau tai waethygu. Bydd y dull gweithredu hefyd yn lleihau’r gwaith o ddatblygu polisïau dro ar ôl tro a’r angen am waith deddfwriaethol ymatebol ar frys yn ystod argyfwng rhyngwladol. Mae hyn yn cefnogi defnyddio adnoddau’n well drwy ganiatáu ymgynghori, craffu a chynllunio gweithredol ymlaen llaw, yn hytrach na phan fydd pwysau ar wasanaethau cyhoeddus ac unigolion yr effeithir arnynt yn debygol o fod ar eu mwyaf.</w:t>
      </w:r>
    </w:p>
    <w:p w14:paraId="57176210" w14:textId="77777777" w:rsidR="009D5E01" w:rsidRPr="00B70D1A" w:rsidRDefault="009D5E01" w:rsidP="009D5E01">
      <w:pPr>
        <w:pStyle w:val="ListParagraph"/>
        <w:ind w:left="360"/>
        <w:rPr>
          <w:kern w:val="2"/>
          <w:szCs w:val="24"/>
          <w14:ligatures w14:val="standardContextual"/>
        </w:rPr>
      </w:pPr>
    </w:p>
    <w:p w14:paraId="3719EBEF" w14:textId="77777777" w:rsidR="009D5E01" w:rsidRPr="00B70D1A" w:rsidRDefault="009D5E01" w:rsidP="009D5E01">
      <w:pPr>
        <w:pStyle w:val="ListParagraph"/>
        <w:numPr>
          <w:ilvl w:val="0"/>
          <w:numId w:val="28"/>
        </w:numPr>
        <w:ind w:left="360"/>
        <w:rPr>
          <w:kern w:val="2"/>
          <w:szCs w:val="24"/>
          <w14:ligatures w14:val="standardContextual"/>
        </w:rPr>
      </w:pPr>
      <w:r w:rsidRPr="00B70D1A">
        <w:rPr>
          <w:b/>
        </w:rPr>
        <w:t>Ymyrraeth</w:t>
      </w:r>
      <w:r w:rsidRPr="00B70D1A">
        <w:t xml:space="preserve"> – Byddai’r diwygiad yn darparu mecanwaith clir a chymesur ar gyfer ymateb i argyfyngau rhyngwladol yn y dyfodol drwy ganiatáu i bobl yr effeithir arnyn nhw geisio cael cymorth dyrannu tai a digartrefedd lle mae Llywodraeth y DU yn rhoi cyngor “gadael nawr” neu drefniadau gadael mewn argyfwng ar waith. Byddai hyn yn cefnogi gweithredu amserol gan awdurdodau lleol, yn galluogi asesu a chymorth cynharach, ac yn targedu cymorth i grwpiau diffiniedig a allai fel arall gael eu heithrio gan y prawf preswylfa fel arfer, gan barhau i fod yn gyson â’r fframwaith cymhwystra ehangach.</w:t>
      </w:r>
    </w:p>
    <w:p w14:paraId="787D0DC8" w14:textId="77777777" w:rsidR="009D5E01" w:rsidRPr="00B70D1A" w:rsidRDefault="009D5E01" w:rsidP="009D5E01">
      <w:pPr>
        <w:pStyle w:val="ListParagraph"/>
        <w:ind w:left="0"/>
        <w:rPr>
          <w:kern w:val="2"/>
          <w:szCs w:val="24"/>
          <w14:ligatures w14:val="standardContextual"/>
        </w:rPr>
      </w:pPr>
    </w:p>
    <w:p w14:paraId="7086A950" w14:textId="77777777" w:rsidR="009D5E01" w:rsidRPr="00B70D1A" w:rsidRDefault="009D5E01" w:rsidP="009D5E01">
      <w:pPr>
        <w:pStyle w:val="ListParagraph"/>
        <w:numPr>
          <w:ilvl w:val="0"/>
          <w:numId w:val="28"/>
        </w:numPr>
        <w:ind w:left="360"/>
        <w:rPr>
          <w:szCs w:val="24"/>
        </w:rPr>
      </w:pPr>
      <w:r w:rsidRPr="00B70D1A">
        <w:rPr>
          <w:b/>
        </w:rPr>
        <w:t>Integreiddio</w:t>
      </w:r>
      <w:r w:rsidRPr="00B70D1A">
        <w:t xml:space="preserve"> – Mae darpariaeth gyffredinol yn rhoi eglurder ar unwaith i awdurdodau lleol a faciwîs ni waeth sut gallai unrhyw argyfwng yn y dyfodol esblygu. Mae hefyd yn sicrhau nad yw Cymru’n disgyn ar ôl gweinyddiaethau eraill y DU, a allai fel arall olygu bod faciwîs yn gymwys mewn mannau eraill yn y DU ond nid yng Nghymru. </w:t>
      </w:r>
    </w:p>
    <w:p w14:paraId="791A6569" w14:textId="77777777" w:rsidR="009D5E01" w:rsidRPr="00B70D1A" w:rsidRDefault="009D5E01" w:rsidP="009D5E01">
      <w:pPr>
        <w:pStyle w:val="ListParagraph"/>
        <w:ind w:left="360"/>
        <w:rPr>
          <w:szCs w:val="24"/>
        </w:rPr>
      </w:pPr>
    </w:p>
    <w:p w14:paraId="04B15706" w14:textId="530447B6" w:rsidR="009D5E01" w:rsidRPr="00B70D1A" w:rsidRDefault="009D5E01" w:rsidP="009D5E01">
      <w:pPr>
        <w:pStyle w:val="ListParagraph"/>
        <w:numPr>
          <w:ilvl w:val="0"/>
          <w:numId w:val="28"/>
        </w:numPr>
        <w:ind w:left="360"/>
        <w:rPr>
          <w:kern w:val="2"/>
          <w:szCs w:val="24"/>
          <w14:ligatures w14:val="standardContextual"/>
        </w:rPr>
      </w:pPr>
      <w:r w:rsidRPr="00B70D1A">
        <w:rPr>
          <w:b/>
        </w:rPr>
        <w:t>Cydweithio</w:t>
      </w:r>
      <w:r w:rsidRPr="00B70D1A">
        <w:t xml:space="preserve"> – Mae Llywodraeth Cymru yn ymgysylltu ag awdurdodau lleol i ddeall yr effaith ac i gasglu tystiolaeth ar sut mae</w:t>
      </w:r>
      <w:r w:rsidR="00DE3BE1">
        <w:t xml:space="preserve"> </w:t>
      </w:r>
      <w:r w:rsidRPr="00B70D1A">
        <w:t xml:space="preserve">Rheoliadau </w:t>
      </w:r>
      <w:r w:rsidR="00DE3BE1">
        <w:t xml:space="preserve">2026 </w:t>
      </w:r>
      <w:r w:rsidRPr="00B70D1A">
        <w:t>presennol yn gweithredu’n ymarferol. Bydd yr ymgysylltu hwn yn helpu i nodi’r amgylchiadau lle gallai fod angen mynediad amserol at gymorth dyrannu tai a digartrefedd ar bobl sy’n dychwelyd i Gymru yn ystod argyfwng rhyngwladol, a’r pwysau y gallai awdurdodau lleol eu hwynebu wrth ymateb ar fyr rybudd. Bydd adborth gan awdurdodau lleol yn cyfrannu at ddatblygu’r Rheoliadau diwygio drwy helpu i egluro materion gweithredol, ystyriaethau gweithredu a’r angen am fframwaith mwy cyson y gellir ei ddefnyddio heb fod angen diwygiadau brys ar wahân ar gyfer pob argyfwng yn y dyfodol. Mae’r dull cydweithredol hwn wedi cefnogi’r gwaith o ddatblygu ymateb polisi cymesur sy’n adlewyrchu profiad cyflawni ac sy’n ceisio sicrhau eglurder i awdurdodau lleol ac unigolion yr effeithir arnynt.</w:t>
      </w:r>
    </w:p>
    <w:p w14:paraId="2264279F" w14:textId="77777777" w:rsidR="009D5E01" w:rsidRPr="00B70D1A" w:rsidRDefault="009D5E01" w:rsidP="009D5E01">
      <w:pPr>
        <w:pStyle w:val="ListParagraph"/>
        <w:rPr>
          <w:b/>
          <w:bCs/>
        </w:rPr>
      </w:pPr>
    </w:p>
    <w:p w14:paraId="7750B934" w14:textId="3C5693FD" w:rsidR="009D5E01" w:rsidRPr="00B70D1A" w:rsidRDefault="009D5E01" w:rsidP="009D5E01">
      <w:pPr>
        <w:pStyle w:val="ListParagraph"/>
        <w:numPr>
          <w:ilvl w:val="0"/>
          <w:numId w:val="28"/>
        </w:numPr>
        <w:ind w:left="360"/>
        <w:rPr>
          <w:kern w:val="2"/>
          <w:szCs w:val="24"/>
          <w14:ligatures w14:val="standardContextual"/>
        </w:rPr>
      </w:pPr>
      <w:r w:rsidRPr="00B70D1A">
        <w:rPr>
          <w:b/>
        </w:rPr>
        <w:t>Cynnwys</w:t>
      </w:r>
      <w:r w:rsidRPr="00B70D1A">
        <w:t xml:space="preserve"> – Mae’r polisi hwn yn cael ei ddatblygu drwy waith ymgynghori ehangach sydd wedi’i gyhoeddi ar gyfer unrhyw un y mae</w:t>
      </w:r>
      <w:r w:rsidR="00546778">
        <w:t xml:space="preserve"> </w:t>
      </w:r>
      <w:r w:rsidRPr="00B70D1A">
        <w:t xml:space="preserve">Rheoliadau </w:t>
      </w:r>
      <w:r w:rsidR="00546778">
        <w:t xml:space="preserve">2026 </w:t>
      </w:r>
      <w:r w:rsidRPr="00B70D1A">
        <w:t>presennol wedi effeithio arno. Bydd yr ymgynghoriad hefyd yn ceisio barn ar y diwygio arfaethedig i wneud y</w:t>
      </w:r>
      <w:r w:rsidR="00E23384">
        <w:t xml:space="preserve"> ddarpariaeth “argyfwng cyffredinol” yn</w:t>
      </w:r>
      <w:r w:rsidRPr="00B70D1A">
        <w:t xml:space="preserve"> Rheoliadau</w:t>
      </w:r>
      <w:r w:rsidR="00E23384">
        <w:t xml:space="preserve"> 2026</w:t>
      </w:r>
      <w:r w:rsidRPr="00B70D1A">
        <w:t xml:space="preserve"> presennol yn</w:t>
      </w:r>
      <w:r w:rsidR="00E23384">
        <w:t xml:space="preserve"> b</w:t>
      </w:r>
      <w:r w:rsidRPr="00B70D1A">
        <w:t>arhaol. Bydd ymatebion i’r ymgynghoriad yn helpu i lywio’r dull polisi drwy nodi ystyriaethau gweithredol ac effeithiau tebygol ar y rheini sy’n dychwelyd i Gymru yn ystod argyfyngau posibl yn y dyfodol. Bydd ymgysylltu parhaus ag awdurdodau lleol yn parhau wrth i’r Rheoliadau diwygiedig gael eu rhoi ar waith, er mwyn helpu i sicrhau bod y polisi’n parhau i ymateb i anghenion unigolion yr effeithir arnynt ac yn cefnogi penderfyniadau cyson ledled Cymru.</w:t>
      </w:r>
    </w:p>
    <w:p w14:paraId="6EDDF3CD" w14:textId="77777777" w:rsidR="009D5E01" w:rsidRPr="00B70D1A" w:rsidRDefault="009D5E01" w:rsidP="009D5E01">
      <w:pPr>
        <w:pStyle w:val="ListParagraph"/>
        <w:spacing w:after="0"/>
        <w:rPr>
          <w:szCs w:val="24"/>
        </w:rPr>
      </w:pPr>
    </w:p>
    <w:p w14:paraId="53DEFFAD" w14:textId="77777777" w:rsidR="009D5E01" w:rsidRPr="00B70D1A" w:rsidRDefault="009D5E01" w:rsidP="009D5E01">
      <w:pPr>
        <w:pStyle w:val="ListParagraph"/>
        <w:ind w:left="1440"/>
        <w:rPr>
          <w:szCs w:val="24"/>
        </w:rPr>
      </w:pPr>
    </w:p>
    <w:p w14:paraId="2D036199" w14:textId="77777777" w:rsidR="009D5E01" w:rsidRPr="00B70D1A" w:rsidRDefault="009D5E01" w:rsidP="009D5E01">
      <w:pPr>
        <w:pStyle w:val="ListParagraph"/>
        <w:numPr>
          <w:ilvl w:val="0"/>
          <w:numId w:val="16"/>
        </w:numPr>
        <w:rPr>
          <w:b/>
          <w:bCs/>
          <w:szCs w:val="24"/>
        </w:rPr>
      </w:pPr>
      <w:r w:rsidRPr="00B70D1A">
        <w:rPr>
          <w:b/>
        </w:rPr>
        <w:t>Pwy ydych chi wedi cydweithio â nhw a’u cynnwys wrth ddatblygu’r cynnig, ac i ddeall ei effeithiau, gan gynnwys ar bobl, aelwydydd, cyrff cyhoeddus, busnesau a’r trydydd sector (ee drwy ymgysylltu â rhanddeiliaid perthnasol neu ymgynghori â’r cyhoedd?)</w:t>
      </w:r>
    </w:p>
    <w:p w14:paraId="75C3E493" w14:textId="77777777" w:rsidR="009D5E01" w:rsidRPr="00B70D1A" w:rsidRDefault="009D5E01" w:rsidP="009D5E01">
      <w:pPr>
        <w:pStyle w:val="ListParagraph"/>
        <w:ind w:left="360"/>
        <w:rPr>
          <w:b/>
          <w:bCs/>
          <w:szCs w:val="24"/>
        </w:rPr>
      </w:pPr>
    </w:p>
    <w:p w14:paraId="7724CBDE" w14:textId="77777777" w:rsidR="009D5E01" w:rsidRPr="00B70D1A" w:rsidRDefault="009D5E01" w:rsidP="009D5E01">
      <w:pPr>
        <w:ind w:left="360"/>
      </w:pPr>
      <w:r w:rsidRPr="00B70D1A">
        <w:t>Bydd Llywodraeth Cymru yn ymgysylltu ag awdurdodau lleol i greu darlun cliriach o brofiad ymarferol y Rheoliadau hyn a beth maent yn ei olygu i gyflawni ar lawr gwlad. Bydd yr ymgysylltu hwn yn rhoi cipolwg gwerthfawr ar yr heriau ymarferol, y pwysau a’r cyfleoedd sy’n gysylltiedig â’r fframwaith presennol. Bydd y polisi hefyd yn cael ei lywio gan ymatebion i’r ymgynghoriad 12 wythnos, gan sicrhau bod y gwaith o ddatblygu’r Rheoliadau diwygiedig yn seiliedig ar safbwyntiau, tystiolaeth a phrofiad y rheini sydd â diddordeb uniongyrchol mewn cefnogi unigolion ac aelwydydd yr effeithir arnynt, neu sydd â chyfrifoldeb dros hynny.</w:t>
      </w:r>
    </w:p>
    <w:p w14:paraId="59ADF636" w14:textId="77777777" w:rsidR="009D5E01" w:rsidRPr="00B70D1A" w:rsidRDefault="009D5E01" w:rsidP="009D5E01">
      <w:pPr>
        <w:ind w:left="709"/>
        <w:rPr>
          <w:kern w:val="2"/>
          <w:szCs w:val="24"/>
          <w14:ligatures w14:val="standardContextual"/>
        </w:rPr>
      </w:pPr>
    </w:p>
    <w:p w14:paraId="01CB6B7C" w14:textId="77777777" w:rsidR="009D5E01" w:rsidRPr="00B70D1A" w:rsidRDefault="009D5E01" w:rsidP="009D5E01">
      <w:pPr>
        <w:pStyle w:val="ListParagraph"/>
        <w:numPr>
          <w:ilvl w:val="0"/>
          <w:numId w:val="16"/>
        </w:numPr>
        <w:rPr>
          <w:b/>
          <w:bCs/>
          <w:szCs w:val="24"/>
        </w:rPr>
      </w:pPr>
      <w:r w:rsidRPr="00B70D1A">
        <w:rPr>
          <w:b/>
        </w:rPr>
        <w:t>Sut mae’r polisi’n cyfrannu at ddatblygu cynaliadwy a chanlyniadau llesiant hirdymor?</w:t>
      </w:r>
    </w:p>
    <w:p w14:paraId="73E71CCE" w14:textId="77777777" w:rsidR="009D5E01" w:rsidRPr="00B70D1A" w:rsidRDefault="009D5E01" w:rsidP="009D5E01">
      <w:pPr>
        <w:pStyle w:val="ListParagraph"/>
        <w:numPr>
          <w:ilvl w:val="0"/>
          <w:numId w:val="27"/>
        </w:numPr>
        <w:spacing w:before="0" w:after="0"/>
        <w:rPr>
          <w:rFonts w:eastAsia="Times New Roman"/>
          <w:color w:val="auto"/>
          <w:szCs w:val="24"/>
        </w:rPr>
      </w:pPr>
      <w:r w:rsidRPr="00B70D1A">
        <w:rPr>
          <w:color w:val="auto"/>
        </w:rPr>
        <w:t xml:space="preserve">Cefnogi </w:t>
      </w:r>
      <w:r w:rsidRPr="00B70D1A">
        <w:rPr>
          <w:b/>
          <w:color w:val="auto"/>
        </w:rPr>
        <w:t>cymunedau cydlynus</w:t>
      </w:r>
      <w:r w:rsidRPr="00B70D1A">
        <w:rPr>
          <w:color w:val="auto"/>
        </w:rPr>
        <w:t xml:space="preserve"> drwy helpu pobl sy’n dychwelyd i Gymru mewn argyfwng i gael gafael ar gymorth tai; </w:t>
      </w:r>
    </w:p>
    <w:p w14:paraId="044903DA" w14:textId="56B44F46" w:rsidR="009D5E01" w:rsidRPr="00B70D1A" w:rsidRDefault="009D5E01" w:rsidP="009D5E01">
      <w:pPr>
        <w:pStyle w:val="ListParagraph"/>
        <w:numPr>
          <w:ilvl w:val="0"/>
          <w:numId w:val="27"/>
        </w:numPr>
        <w:spacing w:before="0" w:after="0"/>
        <w:rPr>
          <w:rFonts w:eastAsia="Times New Roman"/>
          <w:color w:val="auto"/>
          <w:szCs w:val="24"/>
        </w:rPr>
      </w:pPr>
      <w:r w:rsidRPr="00B70D1A">
        <w:rPr>
          <w:color w:val="auto"/>
        </w:rPr>
        <w:t>Cyfrannu at</w:t>
      </w:r>
      <w:r w:rsidR="00FA48DD" w:rsidRPr="00B70D1A">
        <w:rPr>
          <w:color w:val="auto"/>
        </w:rPr>
        <w:t xml:space="preserve"> </w:t>
      </w:r>
      <w:r w:rsidRPr="00B70D1A">
        <w:rPr>
          <w:b/>
          <w:color w:val="auto"/>
        </w:rPr>
        <w:t>Gymru sy’n fwy cyfartal</w:t>
      </w:r>
      <w:r w:rsidR="00FA48DD" w:rsidRPr="00B70D1A">
        <w:rPr>
          <w:b/>
          <w:color w:val="auto"/>
        </w:rPr>
        <w:t xml:space="preserve"> </w:t>
      </w:r>
      <w:r w:rsidRPr="00B70D1A">
        <w:rPr>
          <w:color w:val="auto"/>
        </w:rPr>
        <w:t xml:space="preserve">drwy leihau’r rhwystrau i gymorth digartrefedd a dyrannu tai; </w:t>
      </w:r>
    </w:p>
    <w:p w14:paraId="002573BA" w14:textId="77777777" w:rsidR="009D5E01" w:rsidRPr="00B70D1A" w:rsidRDefault="009D5E01" w:rsidP="009D5E01">
      <w:pPr>
        <w:pStyle w:val="ListParagraph"/>
        <w:numPr>
          <w:ilvl w:val="0"/>
          <w:numId w:val="27"/>
        </w:numPr>
        <w:spacing w:before="0" w:after="0"/>
        <w:rPr>
          <w:rFonts w:eastAsia="Times New Roman"/>
          <w:color w:val="auto"/>
          <w:szCs w:val="24"/>
        </w:rPr>
      </w:pPr>
      <w:r w:rsidRPr="00B70D1A">
        <w:rPr>
          <w:color w:val="auto"/>
        </w:rPr>
        <w:t xml:space="preserve">Cefnogi </w:t>
      </w:r>
      <w:r w:rsidRPr="00B70D1A">
        <w:rPr>
          <w:b/>
          <w:color w:val="auto"/>
        </w:rPr>
        <w:t>Cymru iachach</w:t>
      </w:r>
      <w:r w:rsidRPr="00B70D1A">
        <w:rPr>
          <w:color w:val="auto"/>
        </w:rPr>
        <w:t xml:space="preserve"> drwy leihau ansicrwydd, ansicrwydd tai a’r risg o ddigartrefedd; </w:t>
      </w:r>
    </w:p>
    <w:p w14:paraId="37D55C85" w14:textId="77777777" w:rsidR="009D5E01" w:rsidRPr="00B70D1A" w:rsidRDefault="009D5E01" w:rsidP="009D5E01">
      <w:pPr>
        <w:pStyle w:val="ListParagraph"/>
        <w:numPr>
          <w:ilvl w:val="0"/>
          <w:numId w:val="27"/>
        </w:numPr>
        <w:spacing w:before="0" w:after="0"/>
        <w:rPr>
          <w:rFonts w:eastAsia="Times New Roman"/>
          <w:color w:val="auto"/>
          <w:szCs w:val="24"/>
        </w:rPr>
      </w:pPr>
      <w:r w:rsidRPr="00B70D1A">
        <w:rPr>
          <w:color w:val="auto"/>
        </w:rPr>
        <w:t xml:space="preserve">Hyrwyddo </w:t>
      </w:r>
      <w:r w:rsidRPr="00B70D1A">
        <w:rPr>
          <w:b/>
          <w:color w:val="auto"/>
        </w:rPr>
        <w:t>Cymru lewyrchus a chydnerth</w:t>
      </w:r>
      <w:r w:rsidRPr="00B70D1A">
        <w:rPr>
          <w:color w:val="auto"/>
        </w:rPr>
        <w:t xml:space="preserve"> drwy roi fframwaith cliriach a mwy cynaliadwy i awdurdodau lleol ar gyfer ymateb i argyfyngau yn y dyfodol; </w:t>
      </w:r>
    </w:p>
    <w:p w14:paraId="0F4B2BC5" w14:textId="77777777" w:rsidR="009D5E01" w:rsidRPr="00B70D1A" w:rsidRDefault="009D5E01" w:rsidP="009D5E01">
      <w:pPr>
        <w:pStyle w:val="ListParagraph"/>
        <w:numPr>
          <w:ilvl w:val="0"/>
          <w:numId w:val="27"/>
        </w:numPr>
        <w:spacing w:before="0" w:after="0"/>
        <w:rPr>
          <w:rFonts w:eastAsia="Times New Roman"/>
          <w:color w:val="auto"/>
          <w:szCs w:val="24"/>
        </w:rPr>
      </w:pPr>
      <w:r w:rsidRPr="00B70D1A">
        <w:rPr>
          <w:color w:val="auto"/>
        </w:rPr>
        <w:t xml:space="preserve">Cefnogi </w:t>
      </w:r>
      <w:r w:rsidRPr="00B70D1A">
        <w:rPr>
          <w:b/>
          <w:color w:val="auto"/>
        </w:rPr>
        <w:t>Cymru sy’n gyfrifol ar lefel fyd-eang</w:t>
      </w:r>
      <w:r w:rsidRPr="00B70D1A">
        <w:rPr>
          <w:color w:val="auto"/>
        </w:rPr>
        <w:t xml:space="preserve"> drwy gydnabod rôl Cymru wrth ymateb yn ddyngarol i argyfyngau rhyngwladol.</w:t>
      </w:r>
    </w:p>
    <w:p w14:paraId="51DAD113" w14:textId="77777777" w:rsidR="009D5E01" w:rsidRPr="00B70D1A" w:rsidRDefault="009D5E01" w:rsidP="009D5E01">
      <w:pPr>
        <w:pStyle w:val="ListParagraph"/>
        <w:spacing w:before="0" w:after="0"/>
        <w:rPr>
          <w:rFonts w:ascii="Segoe UI" w:eastAsia="Times New Roman" w:hAnsi="Segoe UI" w:cs="Segoe UI"/>
          <w:color w:val="auto"/>
          <w:sz w:val="21"/>
          <w:szCs w:val="21"/>
        </w:rPr>
      </w:pPr>
    </w:p>
    <w:p w14:paraId="52939BB2" w14:textId="77777777" w:rsidR="009D5E01" w:rsidRPr="00B70D1A" w:rsidRDefault="009D5E01" w:rsidP="009D5E01">
      <w:pPr>
        <w:pStyle w:val="ListParagraph"/>
        <w:numPr>
          <w:ilvl w:val="0"/>
          <w:numId w:val="16"/>
        </w:numPr>
        <w:rPr>
          <w:b/>
          <w:bCs/>
          <w:color w:val="000000" w:themeColor="text1"/>
          <w:szCs w:val="24"/>
          <w:u w:val="single"/>
        </w:rPr>
      </w:pPr>
      <w:r w:rsidRPr="00B70D1A">
        <w:rPr>
          <w:b/>
        </w:rPr>
        <w:t>Beth yw’r effeithiau allweddol (cadarnhaol, negyddol a chyfleoedd) ar draws pob un o’r saith nod llesiant?</w:t>
      </w:r>
    </w:p>
    <w:p w14:paraId="03C8D4AF" w14:textId="6078201C" w:rsidR="009D5E01" w:rsidRPr="00B70D1A" w:rsidRDefault="009D5E01" w:rsidP="009D5E01">
      <w:pPr>
        <w:spacing w:before="100" w:beforeAutospacing="1" w:after="100" w:afterAutospacing="1"/>
        <w:rPr>
          <w:rFonts w:eastAsia="Times New Roman"/>
          <w:color w:val="auto"/>
          <w:szCs w:val="24"/>
        </w:rPr>
      </w:pPr>
      <w:r w:rsidRPr="00B70D1A">
        <w:rPr>
          <w:color w:val="auto"/>
        </w:rPr>
        <w:t xml:space="preserve">Yn gyffredinol, disgwylir y bydd gwneud </w:t>
      </w:r>
      <w:r w:rsidR="000A1C5D">
        <w:rPr>
          <w:color w:val="auto"/>
        </w:rPr>
        <w:t xml:space="preserve">y </w:t>
      </w:r>
      <w:r w:rsidR="000A1C5D">
        <w:t xml:space="preserve">ddarpariaeth “argyfwng cyffredinol” </w:t>
      </w:r>
      <w:r w:rsidRPr="00B70D1A">
        <w:rPr>
          <w:color w:val="auto"/>
        </w:rPr>
        <w:t>y</w:t>
      </w:r>
      <w:r w:rsidR="000A1C5D">
        <w:rPr>
          <w:color w:val="auto"/>
        </w:rPr>
        <w:t>n</w:t>
      </w:r>
      <w:r w:rsidRPr="00B70D1A">
        <w:rPr>
          <w:color w:val="auto"/>
        </w:rPr>
        <w:t xml:space="preserve"> Rheoliadau</w:t>
      </w:r>
      <w:r w:rsidR="000A1C5D">
        <w:rPr>
          <w:color w:val="auto"/>
        </w:rPr>
        <w:t xml:space="preserve"> 2026 yn b</w:t>
      </w:r>
      <w:r w:rsidRPr="00B70D1A">
        <w:rPr>
          <w:color w:val="auto"/>
        </w:rPr>
        <w:t xml:space="preserve">arhaol yn cael effeithiau cadarnhaol yn bennaf ar draws y nodau llesiant. Mae unrhyw effeithiau negyddol posibl yn fwyaf tebygol o ymwneud â phwysau gweithredol tymor byr ar awdurdodau lleol os bydd y galw’n cynyddu yn ystod argyfyngau posibl yn y dyfodol. </w:t>
      </w:r>
    </w:p>
    <w:p w14:paraId="4A93E8F5" w14:textId="4CBE0EA8" w:rsidR="009D5E01" w:rsidRPr="00B70D1A" w:rsidRDefault="009D5E01" w:rsidP="009D5E01">
      <w:pPr>
        <w:spacing w:before="100" w:beforeAutospacing="1" w:after="100" w:afterAutospacing="1"/>
        <w:rPr>
          <w:rFonts w:eastAsia="Times New Roman"/>
          <w:color w:val="auto"/>
          <w:szCs w:val="24"/>
        </w:rPr>
      </w:pPr>
      <w:r w:rsidRPr="00B70D1A">
        <w:rPr>
          <w:b/>
          <w:color w:val="auto"/>
        </w:rPr>
        <w:t>Cymru lewyrchus</w:t>
      </w:r>
      <w:r w:rsidRPr="00B70D1A">
        <w:rPr>
          <w:color w:val="auto"/>
        </w:rPr>
        <w:br/>
        <w:t>Bwriedir i’r Rheoliadau</w:t>
      </w:r>
      <w:r w:rsidR="004D1EDC">
        <w:rPr>
          <w:color w:val="auto"/>
        </w:rPr>
        <w:t xml:space="preserve"> diwygio</w:t>
      </w:r>
      <w:r w:rsidRPr="00B70D1A">
        <w:rPr>
          <w:color w:val="auto"/>
        </w:rPr>
        <w:t xml:space="preserve"> gael effaith gadarnhaol drwy gefnogi pobl sy’n dychwelyd i Gymru yn ystod argyfwng rhyngwladol i gael gafael ar gymorth dyrannu tai a digartrefedd cyn gynted ag y bo’n briodol. Y diben yw helpu i leihau’r costau hir</w:t>
      </w:r>
      <w:r w:rsidR="00DC66B4" w:rsidRPr="00B70D1A">
        <w:rPr>
          <w:color w:val="auto"/>
        </w:rPr>
        <w:t xml:space="preserve">dymor </w:t>
      </w:r>
      <w:r w:rsidRPr="00B70D1A">
        <w:rPr>
          <w:color w:val="auto"/>
        </w:rPr>
        <w:t xml:space="preserve">sy’n gysylltiedig â digartrefedd mewn argyfwng, llety dros dro ac anghenion cymorth ehangach. Un effaith negyddol bosibl yw y gallai awdurdodau lleol wynebu </w:t>
      </w:r>
      <w:r w:rsidR="004D1EDC">
        <w:rPr>
          <w:color w:val="auto"/>
        </w:rPr>
        <w:t xml:space="preserve">rhai </w:t>
      </w:r>
      <w:r w:rsidRPr="00B70D1A">
        <w:rPr>
          <w:color w:val="auto"/>
        </w:rPr>
        <w:t>pwysau gweithredol ac ariannol yn y tymor byr. Fodd bynnag, mae cyfle i wella cynllunio a gwydnwch drwy greu fframwaith cliriach y gellir ei gymhwyso’n gyson mewn sefyllfaoedd yn y dyfodol.</w:t>
      </w:r>
    </w:p>
    <w:p w14:paraId="275CDF5D" w14:textId="7B74ABC8" w:rsidR="009D5E01" w:rsidRPr="00B70D1A" w:rsidRDefault="009D5E01" w:rsidP="009D5E01">
      <w:pPr>
        <w:spacing w:before="100" w:beforeAutospacing="1" w:after="100" w:afterAutospacing="1"/>
        <w:rPr>
          <w:rFonts w:eastAsia="Times New Roman"/>
          <w:color w:val="auto"/>
          <w:szCs w:val="24"/>
        </w:rPr>
      </w:pPr>
      <w:r w:rsidRPr="00B70D1A">
        <w:rPr>
          <w:b/>
          <w:color w:val="auto"/>
        </w:rPr>
        <w:t>Cymru gydnerth</w:t>
      </w:r>
      <w:r w:rsidRPr="00B70D1A">
        <w:rPr>
          <w:color w:val="auto"/>
        </w:rPr>
        <w:br/>
        <w:t>Nid yw’r Rheoliadau</w:t>
      </w:r>
      <w:r w:rsidR="004D1EDC">
        <w:rPr>
          <w:color w:val="auto"/>
        </w:rPr>
        <w:t xml:space="preserve"> diwygio</w:t>
      </w:r>
      <w:r w:rsidR="00A03830">
        <w:rPr>
          <w:color w:val="auto"/>
        </w:rPr>
        <w:t>’</w:t>
      </w:r>
      <w:r w:rsidRPr="00B70D1A">
        <w:rPr>
          <w:color w:val="auto"/>
        </w:rPr>
        <w:t xml:space="preserve">n debygol o gael llawer o effaith amgylcheddol uniongyrchol, gan nad yw’r cynnig yn cynnwys defnydd tir, adeiladu na newidiadau i adnoddau naturiol. </w:t>
      </w:r>
      <w:r w:rsidRPr="00B70D1A">
        <w:rPr>
          <w:color w:val="auto"/>
        </w:rPr>
        <w:lastRenderedPageBreak/>
        <w:t>Fodd bynnag, gall gyfrannu’n anuniongyrchol at wydnwch cymunedol ehangach drwy alluogi gwasanaethau cyhoeddus i ymateb yn fwy effeithiol yn ystod argyfyngau rhyngwladol. Cyfle posibl yw sicrhau bod gweithredu yn y dyfodol yn ystyried defnyddio adnoddau tai mewn ffordd gynaliadwy ac yn cefnogi awdurdodau lleol i ymateb mewn ffordd gydlynol a chymesur.</w:t>
      </w:r>
    </w:p>
    <w:p w14:paraId="30F1BCE4" w14:textId="45EF2126" w:rsidR="009D5E01" w:rsidRPr="00B70D1A" w:rsidRDefault="009D5E01" w:rsidP="009D5E01">
      <w:pPr>
        <w:spacing w:before="100" w:beforeAutospacing="1" w:after="100" w:afterAutospacing="1"/>
        <w:rPr>
          <w:rFonts w:eastAsia="Times New Roman"/>
          <w:color w:val="auto"/>
          <w:szCs w:val="24"/>
        </w:rPr>
      </w:pPr>
      <w:r w:rsidRPr="00B70D1A">
        <w:rPr>
          <w:b/>
          <w:color w:val="auto"/>
        </w:rPr>
        <w:t>Cymru iachach</w:t>
      </w:r>
      <w:r w:rsidRPr="00B70D1A">
        <w:rPr>
          <w:color w:val="auto"/>
        </w:rPr>
        <w:br/>
        <w:t>Mae’r Rheoliadau</w:t>
      </w:r>
      <w:r w:rsidR="004E4AED">
        <w:rPr>
          <w:color w:val="auto"/>
        </w:rPr>
        <w:t xml:space="preserve"> diwygio</w:t>
      </w:r>
      <w:r w:rsidR="00A03830">
        <w:rPr>
          <w:color w:val="auto"/>
        </w:rPr>
        <w:t>’</w:t>
      </w:r>
      <w:r w:rsidRPr="00B70D1A">
        <w:rPr>
          <w:color w:val="auto"/>
        </w:rPr>
        <w:t>n debygol o gael effaith gadarnhaol ar iechyd a llesiant drwy leihau’r risg o ddigartrefedd, ansicrwydd tai ac ansicrwydd i bobl sy’n gymwys i gael cymorth wrth ddychwelyd i Gymru mewn amgylchiadau argyfwng.. Gall cael gafael ar gymorth tai helpu i leihau straen, atal dirywiad mewn iechyd meddwl a chefnogi pobl i sefydlogi eu hamgylchiadau. Un effaith negyddol bosibl yw y gallai pwysau ar wasanaethau tai a digartrefedd awdurdodau lleol gynyddu yn ystod cyfnodau o argyfwng. Mae cyfle i gryfhau llwybrau ymyrraeth gynnar ac atgyfeirio er mwyn i unigolion ac aelwydydd allu cael cymorth priodol yn gyflym.</w:t>
      </w:r>
    </w:p>
    <w:p w14:paraId="44E842F5" w14:textId="01D794A3" w:rsidR="009D5E01" w:rsidRPr="00B70D1A" w:rsidRDefault="009D5E01" w:rsidP="009D5E01">
      <w:pPr>
        <w:spacing w:before="100" w:beforeAutospacing="1" w:after="100" w:afterAutospacing="1"/>
        <w:rPr>
          <w:rFonts w:eastAsia="Times New Roman"/>
          <w:color w:val="auto"/>
          <w:szCs w:val="24"/>
        </w:rPr>
      </w:pPr>
      <w:r w:rsidRPr="00B70D1A">
        <w:rPr>
          <w:b/>
          <w:color w:val="auto"/>
        </w:rPr>
        <w:t>Cymru sy’n fwy cyfartal</w:t>
      </w:r>
      <w:r w:rsidRPr="00B70D1A">
        <w:rPr>
          <w:color w:val="auto"/>
        </w:rPr>
        <w:br/>
        <w:t>Mae’r Rheoliadau</w:t>
      </w:r>
      <w:r w:rsidR="00A03830">
        <w:rPr>
          <w:color w:val="auto"/>
        </w:rPr>
        <w:t xml:space="preserve"> diwygio’</w:t>
      </w:r>
      <w:r w:rsidRPr="00B70D1A">
        <w:rPr>
          <w:color w:val="auto"/>
        </w:rPr>
        <w:t>n debygol o gefnogi Cymru sy’n fwy cyfartal drwy leihau’r rhwystrau i ddyrannu tai a chymorth digartrefedd i grwpiau diffiniedig na fyddent fel arall o bosibl yn gallu cael gafael ar gymorth oherwydd y prawf preswylfa fel arfer. Gallai hyn fod o fudd arbennig i bobl sydd wedi’u dadleoli ac sy’n dychwelyd i Gymru mewn amgylchiadau brys ac eithriadol. Risg bosibl yw y gall yr effaith amrywio yn dibynnu ar argaeledd tai a gwasanaethau cymorth yn lleol. Mae cyfle i gefnogi mwy o gysondeb wrth wneud penderfyniadau ledled Cymru gyda chanllawiau clir ac ymgysylltu ag awdurdodau lleol.</w:t>
      </w:r>
    </w:p>
    <w:p w14:paraId="1D5D7976" w14:textId="00219675" w:rsidR="009D5E01" w:rsidRPr="00B70D1A" w:rsidRDefault="009D5E01" w:rsidP="009D5E01">
      <w:pPr>
        <w:spacing w:before="100" w:beforeAutospacing="1" w:after="100" w:afterAutospacing="1"/>
        <w:rPr>
          <w:rFonts w:eastAsia="Times New Roman"/>
          <w:color w:val="auto"/>
          <w:szCs w:val="24"/>
        </w:rPr>
      </w:pPr>
      <w:r w:rsidRPr="00B70D1A">
        <w:rPr>
          <w:b/>
          <w:color w:val="auto"/>
        </w:rPr>
        <w:t>Cymru o gymunedau cydlynus</w:t>
      </w:r>
      <w:r w:rsidRPr="00B70D1A">
        <w:rPr>
          <w:color w:val="auto"/>
        </w:rPr>
        <w:br/>
        <w:t>Gall y Rheoliadau</w:t>
      </w:r>
      <w:r w:rsidR="00A03830">
        <w:rPr>
          <w:color w:val="auto"/>
        </w:rPr>
        <w:t xml:space="preserve"> diwygio</w:t>
      </w:r>
      <w:r w:rsidRPr="00B70D1A">
        <w:rPr>
          <w:color w:val="auto"/>
        </w:rPr>
        <w:t xml:space="preserve"> gefnogi cymunedau cydlynus yn gadarnhaol drwy helpu pobl sy’n dychwelyd i Gymru yn ystod argyfwng rhyngwladol i gael gafael ar gymorth tai a digartrefedd a dechrau ailadeiladu sefydlogrwydd mewn cymunedau. Gall hyn gefnogi integreiddio, lleihau’r risg o amddifadedd a helpu aelwydydd i gynnal cysylltiadau â theulu, gwasanaethau a rhwydweithiau cymorth lleol. Gallai effaith negyddol bosibl godi os bydd pwysau tai lleol yn cynyddu mewn rhai ardaloedd. Mae cyfle i gryfhau gweithio mewn partneriaeth rhwng Llywodraeth Cymru, awdurdodau lleol a gwasanaethau cymorth i reoli pwysau a hyrwyddo cydlyniant cymunedol.</w:t>
      </w:r>
    </w:p>
    <w:p w14:paraId="26097025" w14:textId="120889B1" w:rsidR="009D5E01" w:rsidRPr="00B70D1A" w:rsidRDefault="009D5E01" w:rsidP="009D5E01">
      <w:pPr>
        <w:spacing w:before="100" w:beforeAutospacing="1" w:after="100" w:afterAutospacing="1"/>
        <w:rPr>
          <w:rFonts w:eastAsia="Times New Roman"/>
          <w:color w:val="auto"/>
          <w:szCs w:val="24"/>
        </w:rPr>
      </w:pPr>
      <w:r w:rsidRPr="00B70D1A">
        <w:rPr>
          <w:b/>
          <w:color w:val="auto"/>
        </w:rPr>
        <w:t>Cymru â diwylliant bywiog lle mae’r Gymraeg yn ffynnu</w:t>
      </w:r>
      <w:r w:rsidRPr="00B70D1A">
        <w:rPr>
          <w:color w:val="auto"/>
        </w:rPr>
        <w:br/>
        <w:t xml:space="preserve">Mae’n debygol mai ychydig iawn o effaith uniongyrchol a geir ar y Gymraeg a’i diwylliant. Fodd bynnag, gall y Rheoliadau </w:t>
      </w:r>
      <w:r w:rsidR="00295B33">
        <w:rPr>
          <w:color w:val="auto"/>
        </w:rPr>
        <w:t xml:space="preserve">diwygio </w:t>
      </w:r>
      <w:r w:rsidRPr="00B70D1A">
        <w:rPr>
          <w:color w:val="auto"/>
        </w:rPr>
        <w:t>gefnogi pobl sy’n dychwelyd i Gymru, gan gynnwys siaradwyr Cymraeg a theuluoedd sydd â chysylltiadau â chymunedau Cymraeg, i gael gafael ar gymorth tai lle bo angen. Cyfle posibl yw sicrhau bod gwybodaeth a chanllawiau am gymhwystra a chymorth digartrefedd ar gael yn ddwyieithog a bod pobl yn gallu cael gafael ar wasanaethau yn Gymraeg lle bo angen. Nid oes unrhyw effaith negyddol sylweddol ar y Gymraeg wedi’i nodi.</w:t>
      </w:r>
    </w:p>
    <w:p w14:paraId="532011D5" w14:textId="60514AB1" w:rsidR="009D5E01" w:rsidRPr="00B70D1A" w:rsidRDefault="009D5E01" w:rsidP="009D5E01">
      <w:pPr>
        <w:spacing w:before="100" w:beforeAutospacing="1" w:after="100" w:afterAutospacing="1"/>
        <w:rPr>
          <w:rFonts w:eastAsia="Times New Roman"/>
          <w:color w:val="auto"/>
          <w:szCs w:val="24"/>
        </w:rPr>
      </w:pPr>
      <w:r w:rsidRPr="00B70D1A">
        <w:rPr>
          <w:b/>
          <w:color w:val="auto"/>
        </w:rPr>
        <w:t>Cymru sy’n gyfrifol ar lefel fyd-eang</w:t>
      </w:r>
      <w:r w:rsidRPr="00B70D1A">
        <w:rPr>
          <w:color w:val="auto"/>
        </w:rPr>
        <w:br/>
        <w:t>Mae’r Rheoliadau</w:t>
      </w:r>
      <w:r w:rsidR="00295B33">
        <w:rPr>
          <w:color w:val="auto"/>
        </w:rPr>
        <w:t xml:space="preserve"> diwygio</w:t>
      </w:r>
      <w:r w:rsidRPr="00B70D1A">
        <w:rPr>
          <w:color w:val="auto"/>
        </w:rPr>
        <w:t xml:space="preserve">’n debygol o wneud cyfraniad cadarnhaol at Gymru sy’n gyfrifol ar lefel fyd-eang drwy alluogi Cymru i ymateb yn ddyngarol ac yn effeithiol i bobl sy’n dychwelyd o wledydd neu diriogaethau y mae argyfyngau rhyngwladol posibl yn y dyfodol yn effeithio arnyn nhw, lle mae Llywodraeth y DU yn cyhoeddi cyngor “gadael nawr” neu’n </w:t>
      </w:r>
      <w:r w:rsidRPr="00B70D1A">
        <w:rPr>
          <w:color w:val="auto"/>
        </w:rPr>
        <w:lastRenderedPageBreak/>
        <w:t>ymgymryd â threfniadau i adael y gwledydd neu’r tiriogaethau hynny. Mae’r cynnig yn cydnabod cyfrifoldebau ehangach Cymru o ran ymateb i ddigwyddiadau byd-eang a chefnogi pobl y mae gwrthdaro, ansefydlogrwydd neu sefyllfaoedd brys yn effeithio arnynt. Mae cyfle i gryfhau parodrwydd Cymru ar gyfer argyfyngau yn y dyfodol a chynnal cysondeb â threfniadau cymhwysedd ehangach llywodraeth y DU a llywodraethau datganoledig eraill ar yr un pryd.</w:t>
      </w:r>
    </w:p>
    <w:p w14:paraId="105902C8" w14:textId="77777777" w:rsidR="009D5E01" w:rsidRPr="00B70D1A" w:rsidRDefault="009D5E01" w:rsidP="009D5E01">
      <w:pPr>
        <w:pStyle w:val="ListParagraph"/>
        <w:numPr>
          <w:ilvl w:val="0"/>
          <w:numId w:val="16"/>
        </w:numPr>
        <w:rPr>
          <w:b/>
          <w:bCs/>
          <w:color w:val="000000" w:themeColor="text1"/>
          <w:szCs w:val="24"/>
          <w:u w:val="single"/>
        </w:rPr>
      </w:pPr>
      <w:r w:rsidRPr="00B70D1A">
        <w:rPr>
          <w:b/>
        </w:rPr>
        <w:t xml:space="preserve">Pa dystiolaeth, gan gynnwys adroddiadau o dan y Ddeddf, sydd wedi llywio’r polisi, a sut bydd yn cefnogi’r broses barhaus o wneud penderfyniadau? </w:t>
      </w:r>
    </w:p>
    <w:p w14:paraId="41CC636F" w14:textId="2507510F" w:rsidR="009D5E01" w:rsidRPr="00B70D1A" w:rsidRDefault="009D5E01" w:rsidP="00305F47">
      <w:pPr>
        <w:ind w:left="360"/>
        <w:rPr>
          <w:szCs w:val="24"/>
        </w:rPr>
      </w:pPr>
      <w:r w:rsidRPr="00B70D1A">
        <w:t xml:space="preserve">Mae fframwaith Llesiant Cenedlaethau’r Dyfodol a’r sylfaen dystiolaeth a ddarperir yn </w:t>
      </w:r>
      <w:hyperlink r:id="rId12" w:history="1">
        <w:r w:rsidRPr="00B70D1A">
          <w:rPr>
            <w:rStyle w:val="Hyperlink"/>
          </w:rPr>
          <w:t>Adroddiad Tueddiadau’r Dyfodol Cymru 2021</w:t>
        </w:r>
      </w:hyperlink>
      <w:r w:rsidRPr="00B70D1A">
        <w:t xml:space="preserve"> wedi’u cynllunio i helpu’r sector cyhoeddus i wneud penderfyniadau gwell yn y</w:t>
      </w:r>
      <w:r w:rsidR="00DC66B4" w:rsidRPr="00B70D1A">
        <w:t xml:space="preserve">r </w:t>
      </w:r>
      <w:r w:rsidRPr="00B70D1A">
        <w:t>hir</w:t>
      </w:r>
      <w:r w:rsidR="00DC66B4" w:rsidRPr="00B70D1A">
        <w:t xml:space="preserve">dymor </w:t>
      </w:r>
      <w:r w:rsidRPr="00B70D1A">
        <w:t xml:space="preserve">ac mae’n tynnu sylw at dueddiadau o ran newid mewn poblogaeth, anghydraddoldebau, cyllid cyhoeddus a’r galw am wasanaethau cyhoeddus. </w:t>
      </w:r>
    </w:p>
    <w:p w14:paraId="590F7CAE" w14:textId="5428FD65" w:rsidR="009D5E01" w:rsidRPr="00B70D1A" w:rsidRDefault="009D5E01" w:rsidP="00305F47">
      <w:pPr>
        <w:spacing w:after="0"/>
        <w:ind w:left="360"/>
        <w:rPr>
          <w:szCs w:val="24"/>
        </w:rPr>
      </w:pPr>
      <w:r w:rsidRPr="00B70D1A">
        <w:t xml:space="preserve">Mae’r polisi wedi cael ei lywio gan </w:t>
      </w:r>
      <w:hyperlink r:id="rId13" w:history="1">
        <w:r w:rsidRPr="00B70D1A">
          <w:rPr>
            <w:rStyle w:val="Hyperlink"/>
          </w:rPr>
          <w:t>Adroddiad Tueddiadau’r Dyfodol Cymru 2021</w:t>
        </w:r>
      </w:hyperlink>
      <w:r w:rsidRPr="00B70D1A">
        <w:t xml:space="preserve"> sy’n tynnu sylw at dueddiadau hirdymor sy’n berthnasol i wasanaethau tai a digartrefedd, gan gynnwys newid yn y boblogaeth, patrymau mudo sy’n newid, galw ac angen cynyddol am dai, anghydraddoldebau parhaus, proffiliau iechyd sy’n newid, galw’r sector cyhoeddus a phwysau ar gyllid cyhoeddus. Mae’r tueddiadau hyn yn cefnogi’r achos dros sefydlu fframwaith deddfwriaethol mwy gwydn ac ymatebol, yn hytrach na dibynnu ar ddiwygiadau brys dro ar ôl tro pan fydd argyfyngau rhyngwladol yn codi.</w:t>
      </w:r>
    </w:p>
    <w:p w14:paraId="422EF381" w14:textId="77777777" w:rsidR="009D5E01" w:rsidRPr="00B70D1A" w:rsidRDefault="009D5E01" w:rsidP="00305F47">
      <w:pPr>
        <w:pStyle w:val="ListParagraph"/>
        <w:spacing w:before="0"/>
        <w:ind w:left="1080"/>
        <w:rPr>
          <w:szCs w:val="24"/>
        </w:rPr>
      </w:pPr>
    </w:p>
    <w:p w14:paraId="1E4082F8" w14:textId="77777777" w:rsidR="009D5E01" w:rsidRPr="00B70D1A" w:rsidRDefault="009D5E01" w:rsidP="00305F47">
      <w:pPr>
        <w:pStyle w:val="ListParagraph"/>
        <w:ind w:left="360"/>
        <w:rPr>
          <w:szCs w:val="24"/>
        </w:rPr>
      </w:pPr>
      <w:r w:rsidRPr="00B70D1A">
        <w:t>Byddai gwneud y polisi’n barhaol yn cefnogi penderfyniadau mwy cyson ac ataliol drwy alluogi awdurdodau lleol i gymhwyso fframwaith clir ar y pwynt priodol cynharaf. Gallai hyn helpu i leihau ansicrwydd i unigolion ac aelwydydd yr effeithir arnynt, cefnogi ymyriadau cynharach, ac osgoi oedi a allai gynyddu’r risg o ddigartrefedd neu anghenion cymorth ehangach.</w:t>
      </w:r>
    </w:p>
    <w:p w14:paraId="2BED152C" w14:textId="77777777" w:rsidR="009D5E01" w:rsidRPr="00B70D1A" w:rsidRDefault="009D5E01" w:rsidP="00305F47">
      <w:pPr>
        <w:pStyle w:val="ListParagraph"/>
        <w:ind w:left="360"/>
        <w:rPr>
          <w:szCs w:val="24"/>
        </w:rPr>
      </w:pPr>
    </w:p>
    <w:p w14:paraId="415211D9" w14:textId="77777777" w:rsidR="009D5E01" w:rsidRPr="00B70D1A" w:rsidRDefault="009D5E01" w:rsidP="00305F47">
      <w:pPr>
        <w:pStyle w:val="ListParagraph"/>
        <w:ind w:left="360"/>
        <w:rPr>
          <w:szCs w:val="24"/>
        </w:rPr>
      </w:pPr>
      <w:r w:rsidRPr="00B70D1A">
        <w:t>Bydd y dystiolaeth hefyd yn cefnogi’r broses barhaus o wneud penderfyniadau drwy roi sail ar gyfer monitro a yw’r polisi’n dal yn gymesur, yn effeithiol ac yn cyd-fynd â’r nodau llesiant. Bydd gwybodaeth berthnasol yn cynnwys adborth gan awdurdodau lleol ar bwysau gweithredol, ymatebion i ymgynghoriadau, data ar nifer ac amgylchiadau’r bobl sy’n cael cymorth o dan y ddarpariaeth, ac unrhyw dystiolaeth sy’n dod i’r amlwg o’r effeithiau ar wasanaethau digartrefedd, llety dros dro a mynediad cyfartal at gymorth. Bydd hyn yn helpu Gweinidogion Cymru i asesu a oes angen rhagor o arweiniad, cymorth gweithredol neu addasiadau polisi wrth i amgylchiadau ddatblygu yn y dyfodol.</w:t>
      </w:r>
    </w:p>
    <w:p w14:paraId="04839C02" w14:textId="77777777" w:rsidR="009D5E01" w:rsidRPr="00B70D1A" w:rsidRDefault="009D5E01" w:rsidP="00305F47">
      <w:pPr>
        <w:pStyle w:val="ListParagraph"/>
        <w:ind w:left="360"/>
        <w:rPr>
          <w:szCs w:val="24"/>
        </w:rPr>
      </w:pPr>
    </w:p>
    <w:p w14:paraId="4804BAF7" w14:textId="51FDD582" w:rsidR="009D5E01" w:rsidRPr="00B70D1A" w:rsidRDefault="009D5E01" w:rsidP="00DC66B4">
      <w:pPr>
        <w:pStyle w:val="ListParagraph"/>
        <w:ind w:left="360"/>
      </w:pPr>
      <w:r w:rsidRPr="00B70D1A">
        <w:t xml:space="preserve">Mae’r polisi hwn hefyd wedi cael ei ystyried ochr yn ochr ag </w:t>
      </w:r>
      <w:hyperlink r:id="rId14" w:history="1">
        <w:r w:rsidRPr="00B70D1A">
          <w:rPr>
            <w:rStyle w:val="Hyperlink"/>
          </w:rPr>
          <w:t>Adroddiad Cenedlaethau’r Dyfodol 2025</w:t>
        </w:r>
      </w:hyperlink>
      <w:r w:rsidRPr="00B70D1A">
        <w:t xml:space="preserve">, adroddiad statudol Comisiynydd Cenedlaethau’r Dyfodol Cymru o dan adran 23 o Ddeddf Llesiant Cenedlaethau’r Dyfodol (Cymru) 2015. Mae’n asesu cynnydd o dan y Ddeddf, yn rhoi cyngor wedi’i dargedu i Lywodraeth Cymru, cyrff cyhoeddus a Byrddau Gwasanaethau Cyhoeddus, ac enghreifftiau o newid sydd eisoes yn digwydd drwy wasanaethau cyhoeddus. Mae’r adroddiad felly’n dystiolaeth berthnasol o dan y Ddeddf ar gyfer yr asesiad hwn. Mae’n nodi tai fel mater trawsbynciol sy’n gysylltiedig â thlodi, iechyd, y gallu i wrthsefyll yr hinsawdd, cydlyniant cymunedol a phwysau hir </w:t>
      </w:r>
      <w:r w:rsidR="00DC66B4" w:rsidRPr="00B70D1A">
        <w:t xml:space="preserve">dymor </w:t>
      </w:r>
      <w:r w:rsidRPr="00B70D1A">
        <w:t xml:space="preserve">ar wasanaethau cyhoeddus. Mae tai yn cael eu trin fel ffactor ehangach sy’n pennu llesiant, nid dim ond fel ased ffisegol. Mae’r adroddiad yn datgan bod tai da yn berthnasol i iechyd, cydraddoldeb, cymunedau </w:t>
      </w:r>
      <w:r w:rsidRPr="00B70D1A">
        <w:lastRenderedPageBreak/>
        <w:t>cydlynus ac atal, yn enwedig lle mae tai gwael, ansicrwydd neu ddigartrefedd yn cyfrannu at anfantais ehangach.</w:t>
      </w:r>
    </w:p>
    <w:p w14:paraId="78855F15" w14:textId="77777777" w:rsidR="009D5E01" w:rsidRPr="00B70D1A" w:rsidRDefault="009D5E01" w:rsidP="00305F47">
      <w:pPr>
        <w:pStyle w:val="ListParagraph"/>
        <w:ind w:left="360"/>
      </w:pPr>
    </w:p>
    <w:p w14:paraId="2F9DA22A" w14:textId="77777777" w:rsidR="009D5E01" w:rsidRPr="00B70D1A" w:rsidRDefault="009D5E01" w:rsidP="00305F47">
      <w:pPr>
        <w:pStyle w:val="ListParagraph"/>
        <w:ind w:left="360"/>
      </w:pPr>
      <w:r w:rsidRPr="00B70D1A">
        <w:t>Mae’r anghydraddoldeb a’r pwysau cynyddol ar wasanaethau cyhoeddus a nodir yn yr adroddiad yn berthnasol i dai oherwydd mae pwysau ansicrwydd tai, digartrefedd, llety dros dro a fforddiadwyedd i gyd yn debygol o gynyddu’r galw ar awdurdodau lleol, gwasanaethau iechyd a gwasanaethau cyhoeddus eraill os na roddir sylw ataliol iddynt. Mae cenhadaeth Iechyd a Llesiant yr adroddiad yn pwysleisio bod ffactorau cymdeithasol ac amgylcheddol ehangach yn effeithio ar iechyd, nid dim ond ysbytai ac amseroedd aros. Mae cenhadaeth Economi Llesiant yr adroddiad yn berthnasol i fforddiadwyedd a chyflenwad tai oherwydd mae’n dadlau dros economi sy’n canolbwyntio ar bobl a’r blaned, yn hytrach na thwf yn unig. Mae’r adroddiad yn cefnogi syniadau polisi sy’n trin tai fel seilwaith cymdeithasol a sylfaen ar gyfer llesiant, ac yn cefnogi dull ataliol, hirdymor ac integredig o ymdrin â pholisi tai a digartrefedd oherwydd bod ansicrwydd tai yn effeithio ar iechyd, cydraddoldeb, y galw am wasanaethau cyhoeddus a chadernid cymunedol.</w:t>
      </w:r>
    </w:p>
    <w:p w14:paraId="4D62F0B6" w14:textId="77777777" w:rsidR="009D5E01" w:rsidRPr="00B70D1A" w:rsidRDefault="009D5E01" w:rsidP="00305F47">
      <w:pPr>
        <w:pStyle w:val="ListParagraph"/>
        <w:ind w:left="360"/>
      </w:pPr>
    </w:p>
    <w:p w14:paraId="67B94C95" w14:textId="108906E4" w:rsidR="009D5E01" w:rsidRPr="00B70D1A" w:rsidRDefault="009D5E01" w:rsidP="00305F47">
      <w:pPr>
        <w:pStyle w:val="ListParagraph"/>
        <w:ind w:left="360"/>
        <w:rPr>
          <w:szCs w:val="24"/>
        </w:rPr>
      </w:pPr>
      <w:r w:rsidRPr="00B70D1A">
        <w:t xml:space="preserve">Mae’r polisi hwn hefyd wedi cael ei ystyried ochr yn ochr ag </w:t>
      </w:r>
      <w:hyperlink r:id="rId15" w:history="1">
        <w:r w:rsidRPr="00B70D1A">
          <w:rPr>
            <w:rStyle w:val="Hyperlink"/>
          </w:rPr>
          <w:t>Adroddiad Archwilio Cymru - Dim Amser i’w Golli - Gwersi o’n gwaith dan Ddeddf Llesiant Cenedlaethau’r Dyfodol</w:t>
        </w:r>
      </w:hyperlink>
      <w:r w:rsidRPr="00B70D1A">
        <w:t xml:space="preserve">, sy’n defnyddio gwersi o’u gwaith ar draws meysydd tai, iechyd a gofal cymdeithasol, hinsawdd a natur, a swyddogaethau sefydliadol craidd. Mae’r adroddiad yn awgrymu bod angen dull ataliol cryfach: Mae’r adroddiad yn pwysleisio bod angen i gyrff cyhoeddus symud o ymateb yn y tymor byr i ddiogelu at y dyfodol yn </w:t>
      </w:r>
      <w:r w:rsidR="00DC66B4" w:rsidRPr="00B70D1A">
        <w:t>yr</w:t>
      </w:r>
      <w:r w:rsidRPr="00B70D1A">
        <w:t xml:space="preserve"> hir</w:t>
      </w:r>
      <w:r w:rsidR="00DC66B4" w:rsidRPr="00B70D1A">
        <w:t>dymor.</w:t>
      </w:r>
      <w:r w:rsidRPr="00B70D1A">
        <w:t xml:space="preserve"> Mae’r adroddiad hefyd yn tynnu sylw at y pwysau cynyddol sydd ar wasanaethau cyhoeddus a chyllid cyhoeddus Cymru, gan gynnwys cynaliadwyedd hirdymor a fforddiadwyedd gwasanaethau. Mae hyn yn berthnasol oherwydd gallai awdurdodau lleol wynebu pwysau gweithredol ac ariannol ychwanegol os oes angen cymorth tai neu ddigartrefedd ar bobl sy’n dychwelyd i Gymru yn ystod argyfyngau rhyngwladol. Mae hyn yn cefnogi’r rhesymeg dros greu darpariaeth barhaol ar gyfer argyfyngau cyffredinol, oherwydd byddai’n helpu i osgoi newidiadau deddfwriaethol brys dro ar ôl tro, yn rhoi fframwaith clir i awdurdodau lleol ac yn galluogi mynediad cynharach at gymorth dyrannu tai a digartrefedd.</w:t>
      </w:r>
    </w:p>
    <w:p w14:paraId="5FB489A5" w14:textId="77777777" w:rsidR="00767C79" w:rsidRDefault="00767C79">
      <w:pPr>
        <w:spacing w:before="0" w:after="160" w:line="278" w:lineRule="auto"/>
        <w:rPr>
          <w:b/>
          <w:color w:val="000000" w:themeColor="text1"/>
          <w:sz w:val="28"/>
        </w:rPr>
      </w:pPr>
      <w:r>
        <w:rPr>
          <w:b/>
          <w:color w:val="000000" w:themeColor="text1"/>
          <w:sz w:val="28"/>
        </w:rPr>
        <w:br w:type="page"/>
      </w:r>
    </w:p>
    <w:p w14:paraId="4ABBE17F" w14:textId="6F56602D" w:rsidR="009D5E01" w:rsidRPr="00B70D1A" w:rsidRDefault="009D5E01" w:rsidP="009D5E01">
      <w:pPr>
        <w:spacing w:before="240" w:after="240"/>
        <w:rPr>
          <w:b/>
          <w:bCs/>
          <w:color w:val="000000" w:themeColor="text1"/>
        </w:rPr>
      </w:pPr>
      <w:r w:rsidRPr="00B70D1A">
        <w:rPr>
          <w:b/>
          <w:color w:val="000000" w:themeColor="text1"/>
          <w:sz w:val="28"/>
        </w:rPr>
        <w:lastRenderedPageBreak/>
        <w:t>Crynodeb o’r Asesiadau Effaith ar gyfer y cynnig hwn</w:t>
      </w:r>
    </w:p>
    <w:p w14:paraId="24C69829" w14:textId="77777777" w:rsidR="009D5E01" w:rsidRPr="00B70D1A" w:rsidRDefault="009D5E01" w:rsidP="009D5E01">
      <w:pPr>
        <w:rPr>
          <w:i/>
          <w:iCs/>
          <w:color w:val="000000" w:themeColor="text1"/>
          <w:szCs w:val="24"/>
          <w:u w:val="single"/>
        </w:rPr>
      </w:pPr>
      <w:r w:rsidRPr="00B70D1A">
        <w:rPr>
          <w:b/>
          <w:color w:val="000000" w:themeColor="text1"/>
          <w:u w:val="single"/>
        </w:rPr>
        <w:t>Cyhoeddiad gorfodol (os oes angen yr Asesiad Effaith)</w:t>
      </w:r>
    </w:p>
    <w:p w14:paraId="71C81A42" w14:textId="77777777" w:rsidR="009D5E01" w:rsidRPr="00B70D1A" w:rsidRDefault="009D5E01" w:rsidP="009D5E01">
      <w:pPr>
        <w:spacing w:before="240"/>
        <w:rPr>
          <w:b/>
          <w:bCs/>
          <w:color w:val="000000" w:themeColor="text1"/>
          <w:szCs w:val="24"/>
        </w:rPr>
      </w:pPr>
      <w:r w:rsidRPr="00B70D1A">
        <w:rPr>
          <w:b/>
          <w:color w:val="000000" w:themeColor="text1"/>
        </w:rPr>
        <w:t>Asesiad o’r Effaith ar Gydraddoldeb</w:t>
      </w:r>
    </w:p>
    <w:p w14:paraId="24A44D1D" w14:textId="77777777" w:rsidR="009D5E01" w:rsidRPr="00B70D1A" w:rsidRDefault="009D5E01" w:rsidP="009D5E01">
      <w:pPr>
        <w:rPr>
          <w:b/>
          <w:bCs/>
          <w:color w:val="000000" w:themeColor="text1"/>
          <w:szCs w:val="24"/>
        </w:rPr>
      </w:pPr>
      <w:r w:rsidRPr="00B70D1A">
        <w:rPr>
          <w:color w:val="000000" w:themeColor="text1"/>
          <w:u w:val="single"/>
        </w:rPr>
        <w:t>Wedi’i gwblhau:</w:t>
      </w:r>
      <w:r w:rsidRPr="00B70D1A">
        <w:rPr>
          <w:color w:val="000000" w:themeColor="text1"/>
        </w:rPr>
        <w:t xml:space="preserve"> </w:t>
      </w:r>
      <w:r w:rsidRPr="00B70D1A">
        <w:rPr>
          <w:b/>
          <w:color w:val="000000" w:themeColor="text1"/>
        </w:rPr>
        <w:t>Ydy</w:t>
      </w:r>
    </w:p>
    <w:p w14:paraId="4E2F242E" w14:textId="77777777" w:rsidR="009D5E01" w:rsidRPr="00B70D1A" w:rsidRDefault="009D5E01" w:rsidP="009D5E01">
      <w:pPr>
        <w:spacing w:before="240"/>
        <w:rPr>
          <w:b/>
          <w:bCs/>
          <w:color w:val="000000" w:themeColor="text1"/>
          <w:szCs w:val="24"/>
        </w:rPr>
      </w:pPr>
      <w:r w:rsidRPr="00B70D1A">
        <w:rPr>
          <w:b/>
          <w:color w:val="000000" w:themeColor="text1"/>
        </w:rPr>
        <w:t>Asesiad o’r Effaith ar Hawliau Plant</w:t>
      </w:r>
    </w:p>
    <w:p w14:paraId="018BDFF7" w14:textId="77777777" w:rsidR="009D5E01" w:rsidRPr="00B70D1A" w:rsidRDefault="009D5E01" w:rsidP="009D5E01">
      <w:pPr>
        <w:rPr>
          <w:b/>
          <w:bCs/>
          <w:color w:val="000000" w:themeColor="text1"/>
          <w:szCs w:val="24"/>
        </w:rPr>
      </w:pPr>
      <w:r w:rsidRPr="00B70D1A">
        <w:rPr>
          <w:color w:val="000000" w:themeColor="text1"/>
          <w:u w:val="single"/>
        </w:rPr>
        <w:t>Wedi’i gwblhau:</w:t>
      </w:r>
      <w:r w:rsidRPr="00B70D1A">
        <w:rPr>
          <w:color w:val="000000" w:themeColor="text1"/>
        </w:rPr>
        <w:t xml:space="preserve"> </w:t>
      </w:r>
      <w:r w:rsidRPr="00B70D1A">
        <w:rPr>
          <w:b/>
          <w:color w:val="000000" w:themeColor="text1"/>
        </w:rPr>
        <w:t xml:space="preserve">Ydy </w:t>
      </w:r>
    </w:p>
    <w:p w14:paraId="6E1BC5BE" w14:textId="77777777" w:rsidR="009D5E01" w:rsidRPr="00B70D1A" w:rsidRDefault="009D5E01" w:rsidP="009D5E01">
      <w:pPr>
        <w:spacing w:before="240"/>
        <w:rPr>
          <w:b/>
          <w:bCs/>
          <w:color w:val="000000" w:themeColor="text1"/>
          <w:szCs w:val="24"/>
        </w:rPr>
      </w:pPr>
      <w:r w:rsidRPr="00B70D1A">
        <w:rPr>
          <w:b/>
          <w:color w:val="000000" w:themeColor="text1"/>
        </w:rPr>
        <w:t>Asesiad o’r Effaith ar Iechyd</w:t>
      </w:r>
    </w:p>
    <w:p w14:paraId="3A7E0103" w14:textId="77777777" w:rsidR="009D5E01" w:rsidRPr="00B70D1A" w:rsidRDefault="009D5E01" w:rsidP="009D5E01">
      <w:pPr>
        <w:rPr>
          <w:b/>
          <w:bCs/>
          <w:color w:val="000000" w:themeColor="text1"/>
          <w:szCs w:val="24"/>
        </w:rPr>
      </w:pPr>
      <w:r w:rsidRPr="00B70D1A">
        <w:rPr>
          <w:color w:val="000000" w:themeColor="text1"/>
          <w:u w:val="single"/>
        </w:rPr>
        <w:t>Wedi’i gwblhau:</w:t>
      </w:r>
      <w:r w:rsidRPr="00B70D1A">
        <w:rPr>
          <w:color w:val="000000" w:themeColor="text1"/>
        </w:rPr>
        <w:t xml:space="preserve"> </w:t>
      </w:r>
      <w:r w:rsidRPr="00B70D1A">
        <w:rPr>
          <w:b/>
          <w:color w:val="000000" w:themeColor="text1"/>
        </w:rPr>
        <w:t>Ydy</w:t>
      </w:r>
    </w:p>
    <w:p w14:paraId="0EF9A031" w14:textId="77777777" w:rsidR="009D5E01" w:rsidRPr="00B70D1A" w:rsidRDefault="009D5E01" w:rsidP="009D5E01">
      <w:pPr>
        <w:spacing w:before="240" w:after="240"/>
        <w:rPr>
          <w:b/>
          <w:bCs/>
          <w:color w:val="000000" w:themeColor="text1"/>
          <w:szCs w:val="24"/>
          <w:u w:val="single"/>
        </w:rPr>
      </w:pPr>
      <w:r w:rsidRPr="00B70D1A">
        <w:rPr>
          <w:b/>
          <w:color w:val="000000" w:themeColor="text1"/>
          <w:u w:val="single"/>
        </w:rPr>
        <w:t>Asesiadau Effaith Eraill</w:t>
      </w:r>
    </w:p>
    <w:p w14:paraId="198331F3" w14:textId="77777777" w:rsidR="009D5E01" w:rsidRPr="00B70D1A" w:rsidRDefault="009D5E01" w:rsidP="009D5E01">
      <w:pPr>
        <w:rPr>
          <w:b/>
          <w:bCs/>
          <w:color w:val="000000" w:themeColor="text1"/>
          <w:szCs w:val="24"/>
        </w:rPr>
      </w:pPr>
      <w:r w:rsidRPr="00B70D1A">
        <w:rPr>
          <w:b/>
          <w:color w:val="000000" w:themeColor="text1"/>
        </w:rPr>
        <w:t>Asesiad o’r Effaith ar y Gymraeg</w:t>
      </w:r>
    </w:p>
    <w:p w14:paraId="591FE8F4" w14:textId="77777777" w:rsidR="009D5E01" w:rsidRPr="00B70D1A" w:rsidRDefault="009D5E01" w:rsidP="009D5E01">
      <w:pPr>
        <w:rPr>
          <w:b/>
          <w:bCs/>
          <w:color w:val="000000" w:themeColor="text1"/>
          <w:szCs w:val="24"/>
        </w:rPr>
      </w:pPr>
      <w:r w:rsidRPr="00B70D1A">
        <w:rPr>
          <w:color w:val="000000" w:themeColor="text1"/>
          <w:u w:val="single"/>
        </w:rPr>
        <w:t>Wedi’i gwblhau:</w:t>
      </w:r>
      <w:r w:rsidRPr="00B70D1A">
        <w:rPr>
          <w:i/>
          <w:color w:val="000000" w:themeColor="text1"/>
        </w:rPr>
        <w:t xml:space="preserve"> </w:t>
      </w:r>
      <w:r w:rsidRPr="00B70D1A">
        <w:rPr>
          <w:b/>
          <w:color w:val="000000" w:themeColor="text1"/>
        </w:rPr>
        <w:t>Ydy</w:t>
      </w:r>
    </w:p>
    <w:p w14:paraId="3838C2E4" w14:textId="77777777" w:rsidR="009D5E01" w:rsidRPr="00B70D1A" w:rsidRDefault="009D5E01" w:rsidP="009D5E01">
      <w:pPr>
        <w:spacing w:before="240" w:after="240"/>
        <w:rPr>
          <w:b/>
          <w:bCs/>
          <w:color w:val="000000" w:themeColor="text1"/>
          <w:szCs w:val="24"/>
        </w:rPr>
      </w:pPr>
      <w:r w:rsidRPr="00B70D1A">
        <w:rPr>
          <w:b/>
          <w:color w:val="000000" w:themeColor="text1"/>
        </w:rPr>
        <w:t>Sgrinio ar gyfer Asesiad o'r Effaith ar Ddiogelu Data</w:t>
      </w:r>
    </w:p>
    <w:p w14:paraId="74996E08" w14:textId="77777777" w:rsidR="009D5E01" w:rsidRPr="00B70D1A" w:rsidRDefault="009D5E01" w:rsidP="009D5E01">
      <w:pPr>
        <w:rPr>
          <w:b/>
          <w:bCs/>
          <w:color w:val="000000" w:themeColor="text1"/>
          <w:szCs w:val="24"/>
        </w:rPr>
      </w:pPr>
      <w:r w:rsidRPr="00B70D1A">
        <w:rPr>
          <w:color w:val="000000" w:themeColor="text1"/>
          <w:u w:val="single"/>
        </w:rPr>
        <w:t>Wedi’i gwblhau:</w:t>
      </w:r>
      <w:r w:rsidRPr="00B70D1A">
        <w:rPr>
          <w:i/>
          <w:color w:val="000000" w:themeColor="text1"/>
        </w:rPr>
        <w:t xml:space="preserve"> </w:t>
      </w:r>
      <w:r w:rsidRPr="00B70D1A">
        <w:rPr>
          <w:b/>
          <w:color w:val="000000" w:themeColor="text1"/>
        </w:rPr>
        <w:t>Ydy</w:t>
      </w:r>
    </w:p>
    <w:p w14:paraId="3D1F1481" w14:textId="77777777" w:rsidR="009D5E01" w:rsidRPr="00B70D1A" w:rsidRDefault="009D5E01" w:rsidP="009D5E01">
      <w:pPr>
        <w:spacing w:before="240" w:after="240"/>
        <w:rPr>
          <w:b/>
          <w:bCs/>
          <w:color w:val="000000" w:themeColor="text1"/>
          <w:szCs w:val="24"/>
        </w:rPr>
      </w:pPr>
      <w:r w:rsidRPr="00B70D1A">
        <w:rPr>
          <w:b/>
          <w:color w:val="000000" w:themeColor="text1"/>
        </w:rPr>
        <w:t>Asesiad o’r Effaith ar Fioamrywiaeth</w:t>
      </w:r>
    </w:p>
    <w:p w14:paraId="6C626C68" w14:textId="77777777" w:rsidR="009D5E01" w:rsidRPr="00B70D1A" w:rsidRDefault="009D5E01" w:rsidP="009D5E01">
      <w:pPr>
        <w:rPr>
          <w:color w:val="000000" w:themeColor="text1"/>
          <w:szCs w:val="24"/>
        </w:rPr>
      </w:pPr>
      <w:r w:rsidRPr="00B70D1A">
        <w:rPr>
          <w:color w:val="000000" w:themeColor="text1"/>
          <w:u w:val="single"/>
        </w:rPr>
        <w:t>Wedi’i gwblhau:</w:t>
      </w:r>
      <w:r w:rsidRPr="00B70D1A">
        <w:rPr>
          <w:i/>
          <w:color w:val="000000" w:themeColor="text1"/>
        </w:rPr>
        <w:t xml:space="preserve"> </w:t>
      </w:r>
      <w:r w:rsidRPr="00B70D1A">
        <w:rPr>
          <w:b/>
          <w:color w:val="000000" w:themeColor="text1"/>
        </w:rPr>
        <w:t>Ydy</w:t>
      </w:r>
    </w:p>
    <w:p w14:paraId="16E5BFEE" w14:textId="77777777" w:rsidR="009D5E01" w:rsidRPr="00B70D1A" w:rsidRDefault="009D5E01" w:rsidP="009D5E01">
      <w:pPr>
        <w:spacing w:before="240" w:after="240"/>
        <w:rPr>
          <w:b/>
          <w:bCs/>
          <w:color w:val="000000" w:themeColor="text1"/>
          <w:szCs w:val="24"/>
        </w:rPr>
      </w:pPr>
      <w:r w:rsidRPr="00B70D1A">
        <w:rPr>
          <w:b/>
          <w:color w:val="000000" w:themeColor="text1"/>
        </w:rPr>
        <w:t>Asesiad o’r Effaith ar Brawfesur Gwledig</w:t>
      </w:r>
    </w:p>
    <w:p w14:paraId="0700C18A" w14:textId="77777777" w:rsidR="009D5E01" w:rsidRPr="00B70D1A" w:rsidRDefault="009D5E01" w:rsidP="009D5E01">
      <w:pPr>
        <w:spacing w:before="240" w:after="240"/>
        <w:rPr>
          <w:b/>
          <w:bCs/>
          <w:color w:val="000000" w:themeColor="text1"/>
          <w:szCs w:val="24"/>
        </w:rPr>
      </w:pPr>
      <w:r w:rsidRPr="00B70D1A">
        <w:rPr>
          <w:color w:val="000000" w:themeColor="text1"/>
          <w:u w:val="single"/>
        </w:rPr>
        <w:t>Wedi’i gwblhau:</w:t>
      </w:r>
      <w:r w:rsidRPr="00B70D1A">
        <w:rPr>
          <w:i/>
          <w:color w:val="000000" w:themeColor="text1"/>
        </w:rPr>
        <w:t xml:space="preserve"> </w:t>
      </w:r>
      <w:r w:rsidRPr="00B70D1A">
        <w:rPr>
          <w:b/>
          <w:color w:val="000000" w:themeColor="text1"/>
        </w:rPr>
        <w:t>Ydy</w:t>
      </w:r>
    </w:p>
    <w:p w14:paraId="430D87D3" w14:textId="77777777" w:rsidR="009D5E01" w:rsidRPr="00B70D1A" w:rsidRDefault="009D5E01" w:rsidP="009D5E01">
      <w:pPr>
        <w:spacing w:before="240" w:after="240"/>
        <w:rPr>
          <w:b/>
          <w:bCs/>
          <w:color w:val="000000" w:themeColor="text1"/>
          <w:szCs w:val="24"/>
        </w:rPr>
      </w:pPr>
      <w:r w:rsidRPr="00B70D1A">
        <w:rPr>
          <w:b/>
          <w:color w:val="000000" w:themeColor="text1"/>
        </w:rPr>
        <w:t>Asesiad o’r Effaith ar Reoli Tir yn Gynaliadwy</w:t>
      </w:r>
    </w:p>
    <w:p w14:paraId="7920886F" w14:textId="77777777" w:rsidR="009D5E01" w:rsidRPr="00B70D1A" w:rsidRDefault="009D5E01" w:rsidP="009D5E01">
      <w:pPr>
        <w:spacing w:before="240" w:after="240"/>
        <w:rPr>
          <w:b/>
          <w:bCs/>
          <w:color w:val="000000" w:themeColor="text1"/>
          <w:szCs w:val="24"/>
        </w:rPr>
      </w:pPr>
      <w:r w:rsidRPr="00B70D1A">
        <w:rPr>
          <w:color w:val="000000" w:themeColor="text1"/>
          <w:u w:val="single"/>
        </w:rPr>
        <w:t>Wedi’i gwblhau:</w:t>
      </w:r>
      <w:r w:rsidRPr="00B70D1A">
        <w:rPr>
          <w:i/>
          <w:color w:val="000000" w:themeColor="text1"/>
        </w:rPr>
        <w:t xml:space="preserve"> </w:t>
      </w:r>
      <w:r w:rsidRPr="00B70D1A">
        <w:rPr>
          <w:b/>
          <w:color w:val="000000" w:themeColor="text1"/>
        </w:rPr>
        <w:t>Ydy</w:t>
      </w:r>
    </w:p>
    <w:p w14:paraId="701F01E8" w14:textId="77777777" w:rsidR="009D5E01" w:rsidRPr="00B70D1A" w:rsidRDefault="009D5E01" w:rsidP="009D5E01">
      <w:pPr>
        <w:spacing w:before="240" w:after="240"/>
        <w:rPr>
          <w:b/>
          <w:bCs/>
          <w:szCs w:val="24"/>
        </w:rPr>
      </w:pPr>
      <w:r w:rsidRPr="00B70D1A">
        <w:rPr>
          <w:b/>
        </w:rPr>
        <w:t>Asesiad o’r Effaith ar Garbon</w:t>
      </w:r>
    </w:p>
    <w:p w14:paraId="70991D96" w14:textId="77777777" w:rsidR="009D5E01" w:rsidRPr="00B70D1A" w:rsidRDefault="009D5E01" w:rsidP="009D5E01">
      <w:pPr>
        <w:spacing w:before="240" w:after="240"/>
        <w:rPr>
          <w:b/>
          <w:bCs/>
          <w:color w:val="000000" w:themeColor="text1"/>
          <w:szCs w:val="24"/>
        </w:rPr>
      </w:pPr>
      <w:r w:rsidRPr="00B70D1A">
        <w:rPr>
          <w:color w:val="000000" w:themeColor="text1"/>
          <w:u w:val="single"/>
        </w:rPr>
        <w:t>Wedi’i gwblhau:</w:t>
      </w:r>
      <w:r w:rsidRPr="00B70D1A">
        <w:rPr>
          <w:i/>
          <w:color w:val="000000" w:themeColor="text1"/>
        </w:rPr>
        <w:t xml:space="preserve"> </w:t>
      </w:r>
      <w:r w:rsidRPr="00B70D1A">
        <w:rPr>
          <w:b/>
          <w:color w:val="000000" w:themeColor="text1"/>
        </w:rPr>
        <w:t>Ddim yn ofynnol ar gyfer y cynnig hwn</w:t>
      </w:r>
    </w:p>
    <w:p w14:paraId="3D10EA85" w14:textId="77777777" w:rsidR="009D5E01" w:rsidRPr="00B70D1A" w:rsidRDefault="009D5E01" w:rsidP="009D5E01">
      <w:pPr>
        <w:spacing w:before="240" w:after="240"/>
        <w:rPr>
          <w:b/>
          <w:bCs/>
          <w:color w:val="000000" w:themeColor="text1"/>
          <w:szCs w:val="24"/>
        </w:rPr>
      </w:pPr>
      <w:r w:rsidRPr="00B70D1A">
        <w:rPr>
          <w:b/>
          <w:color w:val="000000" w:themeColor="text1"/>
        </w:rPr>
        <w:t>Asesiad o’r Effaith ar y Ddyletswydd Ansawdd (Iechyd)</w:t>
      </w:r>
    </w:p>
    <w:p w14:paraId="4D01C0DD" w14:textId="77777777" w:rsidR="009D5E01" w:rsidRPr="00B70D1A" w:rsidRDefault="009D5E01" w:rsidP="009D5E01">
      <w:pPr>
        <w:spacing w:before="240" w:after="240"/>
        <w:rPr>
          <w:b/>
          <w:bCs/>
          <w:color w:val="000000" w:themeColor="text1"/>
          <w:szCs w:val="24"/>
        </w:rPr>
      </w:pPr>
      <w:r w:rsidRPr="00B70D1A">
        <w:rPr>
          <w:color w:val="000000" w:themeColor="text1"/>
          <w:u w:val="single"/>
        </w:rPr>
        <w:t>Wedi’i gwblhau:</w:t>
      </w:r>
      <w:r w:rsidRPr="00B70D1A">
        <w:rPr>
          <w:i/>
          <w:color w:val="000000" w:themeColor="text1"/>
        </w:rPr>
        <w:t xml:space="preserve"> </w:t>
      </w:r>
      <w:r w:rsidRPr="00B70D1A">
        <w:rPr>
          <w:b/>
          <w:color w:val="000000" w:themeColor="text1"/>
        </w:rPr>
        <w:t>Ydy</w:t>
      </w:r>
    </w:p>
    <w:p w14:paraId="5750C23D" w14:textId="77777777" w:rsidR="009D5E01" w:rsidRPr="00B70D1A" w:rsidRDefault="009D5E01" w:rsidP="009D5E01">
      <w:pPr>
        <w:spacing w:before="240" w:after="240"/>
        <w:rPr>
          <w:b/>
          <w:bCs/>
          <w:color w:val="000000" w:themeColor="text1"/>
          <w:szCs w:val="24"/>
        </w:rPr>
      </w:pPr>
      <w:r w:rsidRPr="00B70D1A">
        <w:rPr>
          <w:b/>
          <w:color w:val="000000" w:themeColor="text1"/>
        </w:rPr>
        <w:t>Asesiad o’r Effaith Economaidd-gymdeithasol</w:t>
      </w:r>
    </w:p>
    <w:p w14:paraId="503883D6" w14:textId="77777777" w:rsidR="009D5E01" w:rsidRPr="00B70D1A" w:rsidRDefault="009D5E01" w:rsidP="009D5E01">
      <w:pPr>
        <w:spacing w:after="360"/>
        <w:rPr>
          <w:color w:val="000000" w:themeColor="text1"/>
          <w:u w:val="single"/>
        </w:rPr>
      </w:pPr>
      <w:r w:rsidRPr="00B70D1A">
        <w:rPr>
          <w:color w:val="000000" w:themeColor="text1"/>
          <w:u w:val="single"/>
        </w:rPr>
        <w:t>Wedi’i gwblhau:</w:t>
      </w:r>
      <w:r w:rsidRPr="00B70D1A">
        <w:rPr>
          <w:i/>
          <w:color w:val="000000" w:themeColor="text1"/>
        </w:rPr>
        <w:t xml:space="preserve"> </w:t>
      </w:r>
      <w:r w:rsidRPr="00B70D1A">
        <w:rPr>
          <w:b/>
          <w:color w:val="000000" w:themeColor="text1"/>
        </w:rPr>
        <w:t>Ydy</w:t>
      </w:r>
      <w:r w:rsidRPr="00B70D1A">
        <w:rPr>
          <w:b/>
          <w:color w:val="000000" w:themeColor="text1"/>
        </w:rPr>
        <w:br w:type="page"/>
      </w:r>
    </w:p>
    <w:sdt>
      <w:sdtPr>
        <w:rPr>
          <w:b w:val="0"/>
          <w:bCs w:val="0"/>
          <w:spacing w:val="0"/>
          <w:sz w:val="24"/>
          <w:szCs w:val="20"/>
          <w:lang w:bidi="ar-SA"/>
        </w:rPr>
        <w:id w:val="-2003117933"/>
        <w:docPartObj>
          <w:docPartGallery w:val="Table of Contents"/>
          <w:docPartUnique/>
        </w:docPartObj>
      </w:sdtPr>
      <w:sdtEndPr/>
      <w:sdtContent>
        <w:p w14:paraId="0883640B" w14:textId="61BDAAC7" w:rsidR="00305F47" w:rsidRPr="00B70D1A" w:rsidRDefault="00305F47">
          <w:pPr>
            <w:pStyle w:val="TOCHeading"/>
          </w:pPr>
          <w:r w:rsidRPr="00B70D1A">
            <w:t>Cynnwys</w:t>
          </w:r>
        </w:p>
        <w:p w14:paraId="11C76E40" w14:textId="09353872" w:rsidR="00FA48DD" w:rsidRPr="00B70D1A" w:rsidRDefault="00305F47">
          <w:pPr>
            <w:pStyle w:val="TOC1"/>
            <w:tabs>
              <w:tab w:val="left" w:pos="480"/>
              <w:tab w:val="right" w:leader="dot" w:pos="9628"/>
            </w:tabs>
            <w:rPr>
              <w:rFonts w:asciiTheme="minorHAnsi" w:hAnsiTheme="minorHAnsi" w:cstheme="minorBidi"/>
              <w:noProof/>
              <w:color w:val="auto"/>
              <w:kern w:val="2"/>
              <w:szCs w:val="24"/>
              <w14:ligatures w14:val="standardContextual"/>
            </w:rPr>
          </w:pPr>
          <w:r w:rsidRPr="00B70D1A">
            <w:fldChar w:fldCharType="begin"/>
          </w:r>
          <w:r w:rsidRPr="00B70D1A">
            <w:instrText xml:space="preserve"> TOC \o "1-3" \h \z \u </w:instrText>
          </w:r>
          <w:r w:rsidRPr="00B70D1A">
            <w:fldChar w:fldCharType="separate"/>
          </w:r>
          <w:hyperlink w:anchor="_Toc239934728" w:history="1">
            <w:r w:rsidR="00FA48DD" w:rsidRPr="00B70D1A">
              <w:rPr>
                <w:rStyle w:val="Hyperlink"/>
                <w:noProof/>
              </w:rPr>
              <w:t>Asesiad o’r Effaith ar Gydraddoldeb</w:t>
            </w:r>
            <w:r w:rsidR="00FA48DD" w:rsidRPr="00B70D1A">
              <w:rPr>
                <w:noProof/>
                <w:webHidden/>
              </w:rPr>
              <w:tab/>
              <w:t>9</w:t>
            </w:r>
          </w:hyperlink>
        </w:p>
        <w:p w14:paraId="2ADD5329" w14:textId="6A34412E" w:rsidR="00FA48DD" w:rsidRPr="00B70D1A" w:rsidRDefault="00FA48DD">
          <w:pPr>
            <w:pStyle w:val="TOC1"/>
            <w:tabs>
              <w:tab w:val="left" w:pos="480"/>
              <w:tab w:val="right" w:leader="dot" w:pos="9628"/>
            </w:tabs>
            <w:rPr>
              <w:rFonts w:asciiTheme="minorHAnsi" w:hAnsiTheme="minorHAnsi" w:cstheme="minorBidi"/>
              <w:noProof/>
              <w:color w:val="auto"/>
              <w:kern w:val="2"/>
              <w:szCs w:val="24"/>
              <w14:ligatures w14:val="standardContextual"/>
            </w:rPr>
          </w:pPr>
          <w:hyperlink w:anchor="_Toc239934729" w:history="1">
            <w:r w:rsidRPr="00B70D1A">
              <w:rPr>
                <w:rStyle w:val="Hyperlink"/>
                <w:noProof/>
              </w:rPr>
              <w:t>Asesiad o’r Effaith ar Hawliau Plant</w:t>
            </w:r>
            <w:r w:rsidRPr="00B70D1A">
              <w:rPr>
                <w:noProof/>
                <w:webHidden/>
              </w:rPr>
              <w:tab/>
              <w:t>29</w:t>
            </w:r>
          </w:hyperlink>
        </w:p>
        <w:p w14:paraId="33A1BC29" w14:textId="37BC7D17" w:rsidR="00305F47" w:rsidRPr="00B70D1A" w:rsidRDefault="00305F47">
          <w:r w:rsidRPr="00B70D1A">
            <w:rPr>
              <w:b/>
            </w:rPr>
            <w:fldChar w:fldCharType="end"/>
          </w:r>
        </w:p>
      </w:sdtContent>
    </w:sdt>
    <w:p w14:paraId="4511FA43" w14:textId="77777777" w:rsidR="009D5E01" w:rsidRPr="00B70D1A" w:rsidRDefault="009D5E01" w:rsidP="009D5E01"/>
    <w:p w14:paraId="5DBABD4C" w14:textId="77777777" w:rsidR="009D5E01" w:rsidRPr="00B70D1A" w:rsidRDefault="009D5E01" w:rsidP="009D5E01">
      <w:pPr>
        <w:rPr>
          <w:b/>
          <w:bCs/>
          <w:caps/>
          <w:color w:val="000000" w:themeColor="text1"/>
          <w:spacing w:val="15"/>
          <w:sz w:val="28"/>
          <w:szCs w:val="22"/>
        </w:rPr>
      </w:pPr>
      <w:bookmarkStart w:id="0" w:name="_Guidance_on_Completing"/>
      <w:bookmarkEnd w:id="0"/>
      <w:r w:rsidRPr="00B70D1A">
        <w:br w:type="page"/>
      </w:r>
    </w:p>
    <w:p w14:paraId="5FFCE818" w14:textId="77777777" w:rsidR="009D5E01" w:rsidRPr="00B70D1A" w:rsidRDefault="009D5E01" w:rsidP="009D5E01">
      <w:pPr>
        <w:pStyle w:val="Heading2"/>
        <w:widowControl w:val="0"/>
        <w:spacing w:before="0" w:after="240"/>
        <w:rPr>
          <w:rFonts w:eastAsia="Calibri" w:cs="Times New Roman"/>
          <w:b/>
          <w:caps/>
          <w:lang w:eastAsia="en-US"/>
        </w:rPr>
        <w:sectPr w:rsidR="009D5E01" w:rsidRPr="00B70D1A" w:rsidSect="009D5E01">
          <w:headerReference w:type="even" r:id="rId16"/>
          <w:headerReference w:type="default" r:id="rId17"/>
          <w:footerReference w:type="default" r:id="rId18"/>
          <w:headerReference w:type="first" r:id="rId19"/>
          <w:pgSz w:w="11906" w:h="16838" w:code="9"/>
          <w:pgMar w:top="992" w:right="1134" w:bottom="1276" w:left="1134" w:header="708" w:footer="708" w:gutter="0"/>
          <w:cols w:space="708"/>
          <w:docGrid w:linePitch="360"/>
        </w:sectPr>
      </w:pPr>
    </w:p>
    <w:p w14:paraId="0B8B54BA" w14:textId="549E778C" w:rsidR="00B75313" w:rsidRPr="00B70D1A" w:rsidRDefault="00B75313" w:rsidP="00305F47">
      <w:pPr>
        <w:pStyle w:val="Heading1"/>
        <w:numPr>
          <w:ilvl w:val="0"/>
          <w:numId w:val="38"/>
        </w:numPr>
      </w:pPr>
      <w:bookmarkStart w:id="1" w:name="_Section_5._What"/>
      <w:bookmarkStart w:id="2" w:name="_Toc239934728"/>
      <w:bookmarkStart w:id="3" w:name="OLE_LINK2"/>
      <w:bookmarkEnd w:id="1"/>
      <w:r w:rsidRPr="00B70D1A">
        <w:lastRenderedPageBreak/>
        <w:t>Asesiad o’r Effaith ar Gydraddoldeb</w:t>
      </w:r>
      <w:bookmarkEnd w:id="2"/>
    </w:p>
    <w:p w14:paraId="664580A8" w14:textId="77777777" w:rsidR="00305F47" w:rsidRPr="00B70D1A" w:rsidRDefault="00305F47" w:rsidP="00305F47">
      <w:pPr>
        <w:pStyle w:val="ListParagraph"/>
        <w:spacing w:before="240" w:after="240"/>
      </w:pPr>
    </w:p>
    <w:p w14:paraId="12627DC4" w14:textId="7903ADEA" w:rsidR="009D5E01" w:rsidRPr="00B70D1A" w:rsidRDefault="009D5E01" w:rsidP="009D5E01">
      <w:pPr>
        <w:pStyle w:val="Title"/>
        <w:shd w:val="clear" w:color="auto" w:fill="0070C0"/>
        <w:jc w:val="center"/>
        <w:rPr>
          <w:b/>
          <w:bCs/>
          <w:color w:val="FFFFFF" w:themeColor="background1"/>
          <w:sz w:val="40"/>
          <w:szCs w:val="40"/>
        </w:rPr>
      </w:pPr>
      <w:r w:rsidRPr="00B70D1A">
        <w:rPr>
          <w:b/>
          <w:color w:val="FFFFFF" w:themeColor="background1"/>
          <w:sz w:val="36"/>
        </w:rPr>
        <w:t xml:space="preserve">Asesiad o’r Effaith ar Gydraddoldeb </w:t>
      </w:r>
      <w:bookmarkEnd w:id="3"/>
      <w:r w:rsidRPr="00B70D1A">
        <w:rPr>
          <w:b/>
          <w:color w:val="FFFFFF" w:themeColor="background1"/>
          <w:sz w:val="40"/>
        </w:rPr>
        <w:t xml:space="preserve"> </w:t>
      </w:r>
    </w:p>
    <w:p w14:paraId="677F784E" w14:textId="77777777" w:rsidR="009D5E01" w:rsidRPr="00B70D1A" w:rsidRDefault="009D5E01" w:rsidP="009D5E01">
      <w:pPr>
        <w:pStyle w:val="Subtitle"/>
        <w:spacing w:before="240" w:after="240"/>
        <w:jc w:val="center"/>
        <w:rPr>
          <w:rFonts w:ascii="Aptos" w:hAnsi="Aptos"/>
          <w:b/>
          <w:bCs/>
          <w:color w:val="215E99" w:themeColor="text2" w:themeTint="BF"/>
          <w:sz w:val="32"/>
          <w:szCs w:val="32"/>
        </w:rPr>
      </w:pPr>
      <w:r w:rsidRPr="00B70D1A">
        <w:rPr>
          <w:rFonts w:ascii="Aptos" w:hAnsi="Aptos"/>
          <w:b/>
          <w:color w:val="215E99" w:themeColor="text2" w:themeTint="BF"/>
          <w:sz w:val="32"/>
        </w:rPr>
        <w:t>Gwneud Penderfyniadau Gwell a Thecach</w:t>
      </w:r>
    </w:p>
    <w:tbl>
      <w:tblPr>
        <w:tblStyle w:val="TableGrid"/>
        <w:tblW w:w="0" w:type="auto"/>
        <w:tblInd w:w="284" w:type="dxa"/>
        <w:shd w:val="clear" w:color="auto" w:fill="DAE9F7" w:themeFill="text2" w:themeFillTint="1A"/>
        <w:tblLook w:val="04A0" w:firstRow="1" w:lastRow="0" w:firstColumn="1" w:lastColumn="0" w:noHBand="0" w:noVBand="1"/>
      </w:tblPr>
      <w:tblGrid>
        <w:gridCol w:w="8495"/>
      </w:tblGrid>
      <w:tr w:rsidR="00DA47C8" w:rsidRPr="00B70D1A" w14:paraId="1C18C477" w14:textId="77777777" w:rsidTr="00767C79">
        <w:tc>
          <w:tcPr>
            <w:tcW w:w="8495" w:type="dxa"/>
            <w:shd w:val="clear" w:color="auto" w:fill="DAE9F7" w:themeFill="text2" w:themeFillTint="1A"/>
          </w:tcPr>
          <w:p w14:paraId="3DAFCB58" w14:textId="211DC3C9" w:rsidR="00DA47C8" w:rsidRPr="00B70D1A" w:rsidRDefault="00DA47C8" w:rsidP="00B86133">
            <w:pPr>
              <w:pStyle w:val="EqIAGuidanceText"/>
              <w:rPr>
                <w:b/>
                <w:bCs/>
              </w:rPr>
            </w:pPr>
            <w:r w:rsidRPr="00B70D1A">
              <w:rPr>
                <w:b/>
              </w:rPr>
              <w:t>Y Cynnig</w:t>
            </w:r>
          </w:p>
        </w:tc>
      </w:tr>
    </w:tbl>
    <w:p w14:paraId="36394585" w14:textId="77777777" w:rsidR="00DA47C8" w:rsidRPr="00B70D1A" w:rsidRDefault="00DA47C8" w:rsidP="00A74028">
      <w:pPr>
        <w:pStyle w:val="EqIAGuidanceText"/>
        <w:ind w:left="284"/>
      </w:pPr>
    </w:p>
    <w:p w14:paraId="4E3006BD" w14:textId="77777777" w:rsidR="009D5E01" w:rsidRPr="00B70D1A" w:rsidRDefault="009D5E01" w:rsidP="009D5E01">
      <w:pPr>
        <w:pStyle w:val="ListParagraph"/>
        <w:numPr>
          <w:ilvl w:val="0"/>
          <w:numId w:val="13"/>
        </w:numPr>
        <w:spacing w:before="0" w:after="160"/>
        <w:ind w:left="357" w:hanging="357"/>
        <w:contextualSpacing w:val="0"/>
        <w:rPr>
          <w:rStyle w:val="EqIAGuidanceTextChar"/>
          <w:color w:val="000000" w:themeColor="text1"/>
        </w:rPr>
      </w:pPr>
      <w:r w:rsidRPr="00B70D1A">
        <w:rPr>
          <w:b/>
        </w:rPr>
        <w:t xml:space="preserve">Teitl y cynnig </w:t>
      </w:r>
    </w:p>
    <w:p w14:paraId="237F5615" w14:textId="466DDEEC" w:rsidR="009D5E01" w:rsidRPr="00B70D1A" w:rsidRDefault="009F43F7" w:rsidP="009D5E01">
      <w:pPr>
        <w:pStyle w:val="ListParagraph"/>
        <w:spacing w:before="0" w:after="160"/>
        <w:ind w:left="357"/>
        <w:contextualSpacing w:val="0"/>
        <w:rPr>
          <w:color w:val="000000" w:themeColor="text1"/>
        </w:rPr>
      </w:pPr>
      <w:sdt>
        <w:sdtPr>
          <w:rPr>
            <w:color w:val="000000" w:themeColor="text1"/>
          </w:rPr>
          <w:id w:val="-1656525396"/>
          <w:placeholder>
            <w:docPart w:val="0711EFA7E6FE46E8A7D9529A18930343"/>
          </w:placeholder>
          <w:text/>
        </w:sdtPr>
        <w:sdtEndPr/>
        <w:sdtContent>
          <w:r w:rsidR="00BB7A8A">
            <w:rPr>
              <w:color w:val="000000" w:themeColor="text1"/>
            </w:rPr>
            <w:t xml:space="preserve">Diwygio </w:t>
          </w:r>
          <w:r w:rsidR="00BB7A8A" w:rsidRPr="00B70D1A">
            <w:rPr>
              <w:color w:val="000000" w:themeColor="text1"/>
            </w:rPr>
            <w:t>Rheoliadau Dyrannu Tai a Digartrefedd (Cymhwystra) (Cymru) (Diwygio) 2026</w:t>
          </w:r>
          <w:r w:rsidR="00BB7A8A">
            <w:rPr>
              <w:color w:val="000000" w:themeColor="text1"/>
            </w:rPr>
            <w:t xml:space="preserve"> (“Rheoliadau 2026”)</w:t>
          </w:r>
          <w:r w:rsidR="00BB7A8A" w:rsidRPr="00B70D1A">
            <w:rPr>
              <w:color w:val="000000" w:themeColor="text1"/>
            </w:rPr>
            <w:t>.</w:t>
          </w:r>
        </w:sdtContent>
      </w:sdt>
    </w:p>
    <w:p w14:paraId="671619CD" w14:textId="77777777" w:rsidR="009D5E01" w:rsidRPr="00B70D1A" w:rsidRDefault="009D5E01" w:rsidP="009D5E01">
      <w:pPr>
        <w:pStyle w:val="ListParagraph"/>
        <w:numPr>
          <w:ilvl w:val="0"/>
          <w:numId w:val="13"/>
        </w:numPr>
        <w:spacing w:before="0" w:after="160"/>
        <w:ind w:hanging="357"/>
        <w:contextualSpacing w:val="0"/>
        <w:rPr>
          <w:b/>
          <w:bCs/>
        </w:rPr>
      </w:pPr>
      <w:r w:rsidRPr="00B70D1A">
        <w:rPr>
          <w:b/>
        </w:rPr>
        <w:t xml:space="preserve">Beth mae eich cynnig yn ceisio ei gyflawni? </w:t>
      </w:r>
    </w:p>
    <w:p w14:paraId="0E1C31F6" w14:textId="2DD50645" w:rsidR="00305F47" w:rsidRPr="00B70D1A" w:rsidRDefault="00305F47" w:rsidP="00305F47">
      <w:pPr>
        <w:pStyle w:val="ListParagraph"/>
        <w:spacing w:before="0" w:after="160"/>
        <w:ind w:left="360"/>
        <w:contextualSpacing w:val="0"/>
      </w:pPr>
      <w:r w:rsidRPr="00B70D1A">
        <w:t>Bydd diwygio</w:t>
      </w:r>
      <w:r w:rsidR="00BB7A8A">
        <w:t xml:space="preserve"> </w:t>
      </w:r>
      <w:r w:rsidRPr="00B70D1A">
        <w:t>Rheoliadau</w:t>
      </w:r>
      <w:r w:rsidR="00BB7A8A">
        <w:t xml:space="preserve"> 2026 cyfyngedig eu hamser</w:t>
      </w:r>
      <w:r w:rsidRPr="00B70D1A">
        <w:t xml:space="preserve"> i wneud hepgor y Prawf Preswylfa Fel Arfer fel argyfwng cyffredinol yn barhaol yn caniatáu i Wladolion Prydeinig, aelodau cymwys o’r teulu, a phobl sydd â chaniatâd i aros, nad oes ganddynt hawl i gyllid cyhoeddus nac ymrwymiad cynnal parhaus, gael mynediad at gymorth dyrannu tai a digartrefedd yng Nghymru lle mae Llywodraeth y DU yn cyhoeddi cyngor “gadael nawr” neu adael gwlad dramor yn ystod argyfwng.</w:t>
      </w:r>
    </w:p>
    <w:p w14:paraId="5B478423" w14:textId="77777777" w:rsidR="009D5E01" w:rsidRPr="00B70D1A" w:rsidRDefault="009D5E01" w:rsidP="009D5E01">
      <w:pPr>
        <w:pStyle w:val="ListParagraph"/>
        <w:numPr>
          <w:ilvl w:val="0"/>
          <w:numId w:val="13"/>
        </w:numPr>
        <w:spacing w:before="0" w:after="160"/>
        <w:ind w:hanging="357"/>
        <w:contextualSpacing w:val="0"/>
        <w:rPr>
          <w:b/>
          <w:bCs/>
        </w:rPr>
      </w:pPr>
      <w:r w:rsidRPr="00B70D1A">
        <w:rPr>
          <w:b/>
        </w:rPr>
        <w:t xml:space="preserve">Pryd ddechreuodd y gwaith ar y cynnig? </w:t>
      </w:r>
    </w:p>
    <w:sdt>
      <w:sdtPr>
        <w:id w:val="-216123537"/>
        <w:placeholder>
          <w:docPart w:val="0711EFA7E6FE46E8A7D9529A18930343"/>
        </w:placeholder>
      </w:sdtPr>
      <w:sdtEndPr>
        <w:rPr>
          <w:color w:val="000000" w:themeColor="text1"/>
        </w:rPr>
      </w:sdtEndPr>
      <w:sdtContent>
        <w:p w14:paraId="61A50E6D" w14:textId="77777777" w:rsidR="009D5E01" w:rsidRPr="00B70D1A" w:rsidRDefault="009F43F7" w:rsidP="009D5E01">
          <w:pPr>
            <w:pStyle w:val="ListParagraph"/>
            <w:ind w:left="357"/>
            <w:contextualSpacing w:val="0"/>
            <w:rPr>
              <w:color w:val="000000" w:themeColor="text1"/>
            </w:rPr>
          </w:pPr>
          <w:sdt>
            <w:sdtPr>
              <w:rPr>
                <w:color w:val="000000" w:themeColor="text1"/>
              </w:rPr>
              <w:id w:val="976421780"/>
              <w:placeholder>
                <w:docPart w:val="21B2D3290D6549B7ACFF77E6B940290C"/>
              </w:placeholder>
              <w:date w:fullDate="2026-03-26T00:00:00Z">
                <w:dateFormat w:val="MMMM yy"/>
                <w:lid w:val="cy-GB"/>
                <w:storeMappedDataAs w:val="dateTime"/>
                <w:calendar w:val="gregorian"/>
              </w:date>
            </w:sdtPr>
            <w:sdtEndPr/>
            <w:sdtContent>
              <w:r w:rsidR="00835794" w:rsidRPr="00B70D1A">
                <w:rPr>
                  <w:color w:val="000000" w:themeColor="text1"/>
                </w:rPr>
                <w:t>March 26</w:t>
              </w:r>
            </w:sdtContent>
          </w:sdt>
        </w:p>
      </w:sdtContent>
    </w:sdt>
    <w:p w14:paraId="14275207" w14:textId="77777777" w:rsidR="009D5E01" w:rsidRPr="00B70D1A" w:rsidRDefault="009D5E01" w:rsidP="009D5E01">
      <w:pPr>
        <w:pStyle w:val="ListParagraph"/>
        <w:numPr>
          <w:ilvl w:val="0"/>
          <w:numId w:val="13"/>
        </w:numPr>
        <w:spacing w:before="0" w:after="160"/>
        <w:ind w:left="357" w:hanging="357"/>
        <w:contextualSpacing w:val="0"/>
        <w:rPr>
          <w:b/>
          <w:bCs/>
          <w:color w:val="215E99" w:themeColor="text2" w:themeTint="BF"/>
        </w:rPr>
      </w:pPr>
      <w:r w:rsidRPr="00B70D1A">
        <w:rPr>
          <w:b/>
        </w:rPr>
        <w:t>Pa sefydliadau, grwpiau neu gymunedau y mae’r cynnig yn debygol o effeithio arnynt?</w:t>
      </w:r>
    </w:p>
    <w:p w14:paraId="3C6BE591" w14:textId="33D83267" w:rsidR="00305F47" w:rsidRPr="00B70D1A" w:rsidRDefault="00305F47" w:rsidP="00305F47">
      <w:pPr>
        <w:pStyle w:val="ListParagraph"/>
        <w:spacing w:before="0" w:after="160"/>
        <w:ind w:left="357"/>
        <w:contextualSpacing w:val="0"/>
        <w:rPr>
          <w:color w:val="auto"/>
        </w:rPr>
      </w:pPr>
      <w:r w:rsidRPr="00B70D1A">
        <w:rPr>
          <w:color w:val="auto"/>
        </w:rPr>
        <w:t>Awdurdodau lleol a, lle bo angen, sefydliadau cymorth y Trydydd Sector yng Nghymru a phobl gymwys sy’n dychwelyd i Gymru o dramor lle mae Llywodraeth y DU yn cyhoeddi cyngor “gadael nawr” neu’n ymgymryd â threfniadau gadael gwlad ad dramor yn ystod argyfwng.</w:t>
      </w:r>
    </w:p>
    <w:p w14:paraId="20E16521" w14:textId="63533636" w:rsidR="009D5E01" w:rsidRPr="00B70D1A" w:rsidRDefault="009D5E01" w:rsidP="009D5E01">
      <w:pPr>
        <w:ind w:left="357"/>
        <w:rPr>
          <w:b/>
          <w:bCs/>
          <w:color w:val="000000" w:themeColor="text1"/>
        </w:rPr>
      </w:pPr>
    </w:p>
    <w:tbl>
      <w:tblPr>
        <w:tblStyle w:val="TableGrid"/>
        <w:tblW w:w="0" w:type="auto"/>
        <w:tblInd w:w="279" w:type="dxa"/>
        <w:tblLook w:val="04A0" w:firstRow="1" w:lastRow="0" w:firstColumn="1" w:lastColumn="0" w:noHBand="0" w:noVBand="1"/>
      </w:tblPr>
      <w:tblGrid>
        <w:gridCol w:w="8500"/>
      </w:tblGrid>
      <w:tr w:rsidR="00DA47C8" w:rsidRPr="00B70D1A" w14:paraId="600769E8" w14:textId="77777777" w:rsidTr="00DA47C8">
        <w:tc>
          <w:tcPr>
            <w:tcW w:w="8500" w:type="dxa"/>
            <w:shd w:val="clear" w:color="auto" w:fill="DAE9F7" w:themeFill="text2" w:themeFillTint="1A"/>
          </w:tcPr>
          <w:p w14:paraId="67165D55" w14:textId="253AB070" w:rsidR="00DA47C8" w:rsidRPr="00B70D1A" w:rsidRDefault="00DA47C8" w:rsidP="00DA47C8">
            <w:pPr>
              <w:pStyle w:val="ListParagraph"/>
              <w:numPr>
                <w:ilvl w:val="0"/>
                <w:numId w:val="35"/>
              </w:numPr>
              <w:rPr>
                <w:b/>
                <w:bCs/>
              </w:rPr>
            </w:pPr>
            <w:r w:rsidRPr="00B70D1A">
              <w:rPr>
                <w:b/>
              </w:rPr>
              <w:t>Effaith ar bobl mewn grwpiau gwarchodedig ac ymgysylltu â nhw</w:t>
            </w:r>
          </w:p>
        </w:tc>
      </w:tr>
    </w:tbl>
    <w:p w14:paraId="6A32F8BC" w14:textId="77777777" w:rsidR="00DA47C8" w:rsidRPr="00B70D1A" w:rsidRDefault="00DA47C8" w:rsidP="00305F47">
      <w:pPr>
        <w:spacing w:before="0"/>
        <w:rPr>
          <w:b/>
          <w:bCs/>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tblGrid>
      <w:tr w:rsidR="00B86133" w:rsidRPr="00B70D1A" w14:paraId="178B124B" w14:textId="77777777" w:rsidTr="00B86133">
        <w:tc>
          <w:tcPr>
            <w:tcW w:w="8500" w:type="dxa"/>
            <w:shd w:val="clear" w:color="auto" w:fill="DAE9F7" w:themeFill="text2" w:themeFillTint="1A"/>
          </w:tcPr>
          <w:p w14:paraId="1902B29E" w14:textId="5336F4F1" w:rsidR="00B86133" w:rsidRPr="00B70D1A" w:rsidRDefault="00B86133" w:rsidP="00B86133">
            <w:pPr>
              <w:jc w:val="center"/>
              <w:rPr>
                <w:b/>
                <w:bCs/>
              </w:rPr>
            </w:pPr>
            <w:r w:rsidRPr="00B70D1A">
              <w:rPr>
                <w:b/>
              </w:rPr>
              <w:t>Oedran</w:t>
            </w:r>
          </w:p>
        </w:tc>
      </w:tr>
    </w:tbl>
    <w:p w14:paraId="2DB2E72C" w14:textId="77777777" w:rsidR="00B86133" w:rsidRPr="00B70D1A" w:rsidRDefault="00B86133" w:rsidP="00305F47">
      <w:pPr>
        <w:spacing w:before="0"/>
      </w:pPr>
    </w:p>
    <w:p w14:paraId="62066487" w14:textId="77777777" w:rsidR="009D5E01" w:rsidRPr="00B70D1A" w:rsidRDefault="009D5E01" w:rsidP="009D5E01">
      <w:pPr>
        <w:pStyle w:val="ListParagraph"/>
        <w:numPr>
          <w:ilvl w:val="0"/>
          <w:numId w:val="14"/>
        </w:numPr>
        <w:spacing w:before="0" w:after="160"/>
        <w:contextualSpacing w:val="0"/>
        <w:rPr>
          <w:b/>
          <w:bCs/>
        </w:rPr>
      </w:pPr>
      <w:r w:rsidRPr="00B70D1A">
        <w:rPr>
          <w:b/>
        </w:rPr>
        <w:t xml:space="preserve">Pa dystiolaeth sydd ar gael ac o ble mae’n dod? Dylech gynnwys canfyddiadau unrhyw waith ymgysylltu. </w:t>
      </w:r>
    </w:p>
    <w:p w14:paraId="12EF9F75" w14:textId="1DBF7CDD" w:rsidR="008E16B9" w:rsidRPr="00B70D1A" w:rsidRDefault="009D5E01" w:rsidP="009D5E01">
      <w:pPr>
        <w:pStyle w:val="ListParagraph"/>
        <w:ind w:left="360"/>
      </w:pPr>
      <w:r w:rsidRPr="00B70D1A">
        <w:t xml:space="preserve">Byddai diwygio Rheoliadau 2026 yn caniatáu i wladolion Prydeinig, aelodau cymwys o’r teulu a phobl o bob oed sydd â chaniatâd i aros, nad ydynt yn destun unrhyw hawl i gyllid cyhoeddus nac ymrwymiad cynnal a chadw </w:t>
      </w:r>
      <w:r w:rsidRPr="00B70D1A">
        <w:lastRenderedPageBreak/>
        <w:t xml:space="preserve">parhaus, gael mynediad at broses ddyrannu tai a chymorth digartrefedd yng Nghymru </w:t>
      </w:r>
      <w:r w:rsidR="0020419E">
        <w:t>pryd bynnag mae</w:t>
      </w:r>
      <w:r w:rsidRPr="00B70D1A">
        <w:t xml:space="preserve"> Llywodraeth y DU wedi rhoi cyngor “gadael nawr” neu’n ymgymryd â threfniadau gadael gwlad dramor yn ystod argyfwng. Nid yw’n ofynnol i awdurdodau lleol adrodd ar ddata ar oedran o dan y polisi arfaethedig. </w:t>
      </w:r>
    </w:p>
    <w:p w14:paraId="5C5693BF" w14:textId="77777777" w:rsidR="008E16B9" w:rsidRPr="00B70D1A" w:rsidRDefault="008E16B9" w:rsidP="009D5E01">
      <w:pPr>
        <w:pStyle w:val="ListParagraph"/>
        <w:ind w:left="360"/>
      </w:pPr>
    </w:p>
    <w:p w14:paraId="3B6B8269" w14:textId="77777777" w:rsidR="008E16B9" w:rsidRPr="00B70D1A" w:rsidRDefault="009D5E01" w:rsidP="009D5E01">
      <w:pPr>
        <w:pStyle w:val="ListParagraph"/>
        <w:ind w:left="360"/>
      </w:pPr>
      <w:r w:rsidRPr="00B70D1A">
        <w:t xml:space="preserve">Mae Adran 62 o Ddeddf Tai (Cymru) 2014 yn ei gwneud yn ofynnol i awdurdodau lleol asesu ymgeiswyr sy’n gwneud cais am gymorth digartrefedd. Mae hyn yn cynnwys ystyried amgylchiadau’r ymgeisydd, anghenion tai, anghenion cymorth. Mae’r ddyletswydd yn berthnasol i ymgeiswyr o bob oed. Gall oedran fod yn berthnasol i’r asesiad oherwydd gall anghenion tai a chymorth plant, pobl ifanc, teuluoedd â phlant dibynnol a phobl hŷn fod yn wahanol. Er enghraifft, efallai y bydd angen i awdurdodau lleol ystyried diogelu a gwasanaethau plant ar gyfer ymgeiswyr ifanc, parhad addysg ar gyfer aelwydydd â phlant, neu anghenion iechyd, gofal a symudedd ar gyfer ymgeiswyr hŷn. </w:t>
      </w:r>
    </w:p>
    <w:p w14:paraId="37D94AE4" w14:textId="77777777" w:rsidR="008E16B9" w:rsidRPr="00B70D1A" w:rsidRDefault="008E16B9" w:rsidP="009D5E01">
      <w:pPr>
        <w:pStyle w:val="ListParagraph"/>
        <w:ind w:left="360"/>
      </w:pPr>
    </w:p>
    <w:p w14:paraId="595D1818" w14:textId="77777777" w:rsidR="00E3366E" w:rsidRPr="00B70D1A" w:rsidRDefault="009D5E01" w:rsidP="009D5E01">
      <w:pPr>
        <w:pStyle w:val="ListParagraph"/>
        <w:ind w:left="360"/>
      </w:pPr>
      <w:r w:rsidRPr="00B70D1A">
        <w:t xml:space="preserve">Gallai’r cynnig i ddiwygio’r cymhwystra ganiatáu i bobl gymwys o bob oed sy’n dychwelyd i Gymru yn ystod argyfwng gael mynediad at yr asesiad hwnnw ac unrhyw gymorth digartrefedd canlyniadol yn ddi-oed, sy’n cael ei achosi gan y prawf preswylfa fel arfer. </w:t>
      </w:r>
    </w:p>
    <w:p w14:paraId="2DB2234E" w14:textId="77777777" w:rsidR="00E3366E" w:rsidRPr="00B70D1A" w:rsidRDefault="00E3366E" w:rsidP="009D5E01">
      <w:pPr>
        <w:pStyle w:val="ListParagraph"/>
        <w:ind w:left="360"/>
      </w:pPr>
    </w:p>
    <w:p w14:paraId="2A4B7B51" w14:textId="5332CD07" w:rsidR="009D5E01" w:rsidRPr="00B70D1A" w:rsidRDefault="009D5E01" w:rsidP="009D5E01">
      <w:pPr>
        <w:pStyle w:val="ListParagraph"/>
        <w:ind w:left="360"/>
      </w:pPr>
      <w:r w:rsidRPr="00B70D1A">
        <w:t xml:space="preserve">Mae ymgysylltu ag awdurdodau lleol yn cael ei wneud yn ystod mis </w:t>
      </w:r>
      <w:r w:rsidR="009A304E">
        <w:t xml:space="preserve">Hydref </w:t>
      </w:r>
      <w:r w:rsidRPr="00B70D1A">
        <w:t xml:space="preserve">2026 i ddeall effaith Rheoliadau </w:t>
      </w:r>
      <w:r w:rsidR="009A304E">
        <w:t xml:space="preserve">2026 </w:t>
      </w:r>
      <w:r w:rsidRPr="00B70D1A">
        <w:t>presennol. Ar ben hynny, mae Llywodraeth Cymru yn cynnal ymgynghoriad 12 wythnos rhwng mis Medi a mis Rhagfyr 2026.  Bydd tystiolaeth o waith ymgysylltu ag awdurdodau lleol a’r ymgynghoriad 12 wythnos rhwng mis Medi a mis Rhagfyr 2026 yn cael ei defnyddio i nodi unrhyw risgiau neu rwystrau sy’n gysylltiedig ag oedran neu broblemau gweithredu cyn i’r polisi gael ei gwblhau.</w:t>
      </w:r>
    </w:p>
    <w:p w14:paraId="59C0816C" w14:textId="77777777" w:rsidR="009D5E01" w:rsidRPr="00B70D1A" w:rsidRDefault="009D5E01" w:rsidP="009D5E01">
      <w:pPr>
        <w:pStyle w:val="ListParagraph"/>
        <w:ind w:left="360"/>
        <w:rPr>
          <w:kern w:val="2"/>
          <w:szCs w:val="24"/>
          <w14:ligatures w14:val="standardContextual"/>
        </w:rPr>
      </w:pPr>
    </w:p>
    <w:p w14:paraId="4931E9E5" w14:textId="77777777" w:rsidR="009D5E01" w:rsidRPr="00B70D1A" w:rsidRDefault="009D5E01" w:rsidP="009D5E01">
      <w:pPr>
        <w:pStyle w:val="ListParagraph"/>
        <w:numPr>
          <w:ilvl w:val="0"/>
          <w:numId w:val="14"/>
        </w:numPr>
        <w:spacing w:before="0" w:after="160"/>
        <w:contextualSpacing w:val="0"/>
        <w:rPr>
          <w:b/>
          <w:bCs/>
        </w:rPr>
      </w:pPr>
      <w:r w:rsidRPr="00B70D1A">
        <w:rPr>
          <w:b/>
        </w:rPr>
        <w:t>A oes unrhyw dystiolaeth ddim ar gael neu’n ansicr?</w:t>
      </w:r>
      <w:r w:rsidRPr="00B70D1A">
        <w:rPr>
          <w:color w:val="215E99" w:themeColor="text2" w:themeTint="BF"/>
        </w:rPr>
        <w:t xml:space="preserve"> </w:t>
      </w:r>
    </w:p>
    <w:p w14:paraId="3A10CFEF" w14:textId="778B0DE3" w:rsidR="008E16B9" w:rsidRPr="00B70D1A" w:rsidRDefault="008E16B9" w:rsidP="00E3366E">
      <w:pPr>
        <w:pStyle w:val="ListParagraph"/>
        <w:spacing w:before="0" w:after="0"/>
        <w:ind w:left="360"/>
        <w:contextualSpacing w:val="0"/>
      </w:pPr>
      <w:r w:rsidRPr="00B70D1A">
        <w:t>Er nad oes dyletswydd ar awdurdodau lleol i gasglu nac adrodd ar ddata oedran i Lywodraeth Cymru ar gyfer y polisi penodol hwn, gallant ddefnyddio eu systemau eu hunain i gasglu gwybodaeth berthnasol lle mae ei hangen ar gyfer asesiadau digartrefedd unigol. Bydd swyddogion Llywodraeth Cymru yn monitro unrhyw effeithiau niweidiol sy’n ymwneud ag oedran a adroddir iddynt gan awdurdodau lleol neu sefydliadau trydydd sector sy’n cefnogi pobl sy’n dod i Gymru o ganlyniad i’r Rheoliadau diwygio y mae angen cymorth tai neu ddigartrefedd arnynt. Bydd unrhyw addasiadau angenrheidiol yn cael eu hystyried fel rhan o waith adolygu a gweithredu parhaus.</w:t>
      </w:r>
    </w:p>
    <w:p w14:paraId="1AE6D1FB" w14:textId="5FE564A0" w:rsidR="009D5E01" w:rsidRPr="00B70D1A" w:rsidRDefault="009D5E01" w:rsidP="00E3366E">
      <w:pPr>
        <w:pStyle w:val="ListParagraph"/>
        <w:spacing w:before="0"/>
        <w:ind w:left="360"/>
        <w:rPr>
          <w:kern w:val="2"/>
          <w:szCs w:val="24"/>
          <w14:ligatures w14:val="standardContextual"/>
        </w:rPr>
      </w:pPr>
    </w:p>
    <w:p w14:paraId="6DC28C4F" w14:textId="77777777" w:rsidR="009D5E01" w:rsidRPr="00B70D1A" w:rsidRDefault="009D5E01" w:rsidP="00E3366E">
      <w:pPr>
        <w:pStyle w:val="ListParagraph"/>
        <w:numPr>
          <w:ilvl w:val="0"/>
          <w:numId w:val="14"/>
        </w:numPr>
        <w:spacing w:before="0" w:after="0"/>
        <w:contextualSpacing w:val="0"/>
        <w:rPr>
          <w:b/>
          <w:bCs/>
        </w:rPr>
      </w:pPr>
      <w:r w:rsidRPr="00B70D1A">
        <w:rPr>
          <w:b/>
        </w:rPr>
        <w:t xml:space="preserve">Pwy ydych chi wedi ymgysylltu â nhw, pam a sut? </w:t>
      </w:r>
    </w:p>
    <w:p w14:paraId="5F547DA7" w14:textId="13743565" w:rsidR="00E3366E" w:rsidRPr="00B70D1A" w:rsidRDefault="00E3366E" w:rsidP="00E3366E">
      <w:pPr>
        <w:pStyle w:val="ListParagraph"/>
        <w:spacing w:before="0" w:after="0"/>
        <w:ind w:left="360"/>
        <w:contextualSpacing w:val="0"/>
        <w:rPr>
          <w:b/>
          <w:bCs/>
        </w:rPr>
      </w:pPr>
    </w:p>
    <w:p w14:paraId="15A4B5C3" w14:textId="4D988501" w:rsidR="00E3366E" w:rsidRPr="00B70D1A" w:rsidRDefault="009D5E01" w:rsidP="009D5E01">
      <w:pPr>
        <w:pStyle w:val="ListParagraph"/>
        <w:ind w:left="360"/>
      </w:pPr>
      <w:r w:rsidRPr="00B70D1A">
        <w:t xml:space="preserve">Mae ymgysylltu ag awdurdodau lleol yn cael ei wneud yn ystod mis </w:t>
      </w:r>
      <w:r w:rsidR="009A304E">
        <w:t>Hydref</w:t>
      </w:r>
      <w:r w:rsidRPr="00B70D1A">
        <w:t xml:space="preserve"> 2026 i ddeall effaith Rheoliadau </w:t>
      </w:r>
      <w:r w:rsidR="009A304E">
        <w:t xml:space="preserve">2026 </w:t>
      </w:r>
      <w:r w:rsidRPr="00B70D1A">
        <w:t xml:space="preserve">presennol ac i gasglu tystiolaeth ar sut maent yn gweithredu’n ymarferol. Bydd yr ymgysylltu hwn yn helpu i nodi unrhyw faterion ymarferol i awdurdodau lleol wrth gefnogi pobl gymwys sy’n dychwelyd i Gymru yn ystod amgylchiadau argyfwng, gan gynnwys unrhyw rwystrau neu risgiau sy’n effeithio ar bobl o wahanol oedrannau. </w:t>
      </w:r>
    </w:p>
    <w:p w14:paraId="544EF99B" w14:textId="77777777" w:rsidR="00E3366E" w:rsidRPr="00B70D1A" w:rsidRDefault="00E3366E" w:rsidP="009D5E01">
      <w:pPr>
        <w:pStyle w:val="ListParagraph"/>
        <w:ind w:left="360"/>
      </w:pPr>
    </w:p>
    <w:p w14:paraId="5B8DB107" w14:textId="6ADDA6A5" w:rsidR="009D5E01" w:rsidRPr="00B70D1A" w:rsidRDefault="009D5E01" w:rsidP="009D5E01">
      <w:pPr>
        <w:pStyle w:val="ListParagraph"/>
        <w:ind w:left="360"/>
      </w:pPr>
      <w:r w:rsidRPr="00B70D1A">
        <w:lastRenderedPageBreak/>
        <w:t>Mae Llywodraeth Cymru hefyd yn cynnal ymgynghoriad 12 wythnos rhwng mis Medi a mis Rhagfyr 2026. Bydd yr ymgynghoriad yn gofyn am farn y rheini sydd â diddordeb yn y polisi, gan gynnwys awdurdodau lleol, sefydliadau’r trydydd sector a phobl y gallai’r Rheoliadau effeithio arnynt. Bydd canfyddiadau’n cael eu defnyddio i nodi unrhyw effeithiau, rhwystrau neu faterion gweithredu sy’n gysylltiedig ag oedran cyn i’r polisi gael ei gwblhau.</w:t>
      </w:r>
    </w:p>
    <w:p w14:paraId="65CD3CF9" w14:textId="77777777" w:rsidR="009D5E01" w:rsidRPr="00B70D1A" w:rsidRDefault="009D5E01" w:rsidP="009D5E01">
      <w:pPr>
        <w:pStyle w:val="ListParagraph"/>
        <w:ind w:left="360"/>
        <w:rPr>
          <w:kern w:val="2"/>
          <w:szCs w:val="24"/>
          <w14:ligatures w14:val="standardContextual"/>
        </w:rPr>
      </w:pPr>
    </w:p>
    <w:p w14:paraId="0DA8F7B9" w14:textId="77777777" w:rsidR="009D5E01" w:rsidRPr="00B70D1A" w:rsidRDefault="009D5E01" w:rsidP="009D5E01">
      <w:pPr>
        <w:pStyle w:val="ListParagraph"/>
        <w:numPr>
          <w:ilvl w:val="0"/>
          <w:numId w:val="14"/>
        </w:numPr>
        <w:spacing w:before="0" w:after="160"/>
        <w:ind w:left="357"/>
        <w:contextualSpacing w:val="0"/>
        <w:rPr>
          <w:color w:val="000000" w:themeColor="text1"/>
        </w:rPr>
      </w:pPr>
      <w:r w:rsidRPr="00B70D1A">
        <w:rPr>
          <w:b/>
        </w:rPr>
        <w:t xml:space="preserve">Sut mae tystiolaeth wedi effeithio ar eich cynnig? </w:t>
      </w:r>
    </w:p>
    <w:p w14:paraId="4566D4E2" w14:textId="77777777" w:rsidR="008E16B9" w:rsidRPr="00B70D1A" w:rsidRDefault="008E16B9" w:rsidP="00E3366E">
      <w:pPr>
        <w:spacing w:before="0" w:after="0"/>
        <w:ind w:left="357"/>
        <w:rPr>
          <w:color w:val="000000" w:themeColor="text1"/>
        </w:rPr>
      </w:pPr>
      <w:r w:rsidRPr="00B70D1A">
        <w:rPr>
          <w:color w:val="000000" w:themeColor="text1"/>
        </w:rPr>
        <w:t>Asesiad Effaith Integredig drafft yw hwn. Bydd tystiolaeth o waith ymgysylltu ag awdurdodau lleol a’r ymgynghoriad 12 wythnos rhwng mis Medi a mis Rhagfyr 2026 yn sail i ddatblygu’r polisi ar ôl yr ymgynghoriad. Bydd hyn yn helpu i nodi a yw’r polisi’n effeithio’n wahanol ar bobl o wahanol oedrannau, a yw’n creu unrhyw bwysau gweithredol ar awdurdodau lleol, ac a oes angen rhagor o ganllawiau neu fonitro. Bydd unrhyw dystiolaeth o fylchau, risgiau neu effeithiau anfwriadol yn cael eu hystyried cyn i’r polisi gael ei gwblhau a gallai siapio’r trefniadau gweithredu.</w:t>
      </w:r>
    </w:p>
    <w:p w14:paraId="3B41E678" w14:textId="6DF3DA55" w:rsidR="009D5E01" w:rsidRPr="00B70D1A" w:rsidRDefault="009D5E01" w:rsidP="00E3366E">
      <w:pPr>
        <w:pStyle w:val="ListParagraph"/>
        <w:spacing w:before="0" w:after="0"/>
        <w:ind w:left="357"/>
        <w:rPr>
          <w:color w:val="auto"/>
        </w:rPr>
      </w:pPr>
    </w:p>
    <w:p w14:paraId="6A335EEF" w14:textId="77777777" w:rsidR="009D5E01" w:rsidRPr="00B70D1A" w:rsidRDefault="009D5E01" w:rsidP="009D5E01">
      <w:pPr>
        <w:pStyle w:val="ListParagraph"/>
        <w:numPr>
          <w:ilvl w:val="0"/>
          <w:numId w:val="14"/>
        </w:numPr>
        <w:spacing w:before="0" w:after="160"/>
        <w:ind w:left="357"/>
        <w:contextualSpacing w:val="0"/>
        <w:rPr>
          <w:b/>
          <w:bCs/>
          <w:color w:val="000000" w:themeColor="text1"/>
        </w:rPr>
      </w:pPr>
      <w:r w:rsidRPr="00B70D1A">
        <w:rPr>
          <w:b/>
        </w:rPr>
        <w:t xml:space="preserve">Beth yw effeithiau tebygol y cynnig? </w:t>
      </w:r>
    </w:p>
    <w:p w14:paraId="1B05EEE1" w14:textId="77777777" w:rsidR="00E3366E" w:rsidRPr="00B70D1A" w:rsidRDefault="008E16B9" w:rsidP="00E3366E">
      <w:pPr>
        <w:spacing w:before="0" w:after="0"/>
        <w:ind w:left="357"/>
        <w:rPr>
          <w:rStyle w:val="EqIAGuidanceTextChar"/>
          <w:color w:val="000000" w:themeColor="text1"/>
        </w:rPr>
      </w:pPr>
      <w:r w:rsidRPr="00B70D1A">
        <w:rPr>
          <w:rStyle w:val="EqIAGuidanceTextChar"/>
          <w:color w:val="000000" w:themeColor="text1"/>
        </w:rPr>
        <w:t xml:space="preserve">Disgwylir i’r cynnig gael effaith gadarnhaol ar bobl gymwys o bob oed drwy alluogi mynediad at gymorth dyrannu tai a digartrefedd yn ddi-oed, sy’n cael ei achosi gan y prawf preswylfa fel arfer. </w:t>
      </w:r>
    </w:p>
    <w:p w14:paraId="0BC9CEC8" w14:textId="77777777" w:rsidR="00E3366E" w:rsidRPr="00B70D1A" w:rsidRDefault="00E3366E" w:rsidP="00E3366E">
      <w:pPr>
        <w:spacing w:before="0" w:after="0"/>
        <w:ind w:left="357"/>
        <w:rPr>
          <w:rStyle w:val="EqIAGuidanceTextChar"/>
          <w:color w:val="000000" w:themeColor="text1"/>
        </w:rPr>
      </w:pPr>
    </w:p>
    <w:p w14:paraId="2277D5A2" w14:textId="4DA9F286" w:rsidR="008E16B9" w:rsidRPr="00B70D1A" w:rsidRDefault="008E16B9" w:rsidP="00E3366E">
      <w:pPr>
        <w:spacing w:before="0" w:after="0"/>
        <w:ind w:left="357"/>
        <w:rPr>
          <w:rStyle w:val="EqIAGuidanceTextChar"/>
          <w:color w:val="000000" w:themeColor="text1"/>
        </w:rPr>
      </w:pPr>
      <w:r w:rsidRPr="00B70D1A">
        <w:rPr>
          <w:rStyle w:val="EqIAGuidanceTextChar"/>
          <w:color w:val="000000" w:themeColor="text1"/>
        </w:rPr>
        <w:t>Nid oes unrhyw effaith negyddol uniongyrchol sy’n gysylltiedig ag oedran wedi cael ei nodi eto, er y gallai pwysau ehangach ar y cyflenwad tai a gwasanaethau digartrefedd effeithio’n wahanol ar rai grwpiau oedran, yn enwedig teuluoedd â phlant dibynnol, pobl ifanc sydd angen cymorth, a phobl hŷn sydd angen llety hygyrch. Bydd y materion hyn yn cael eu monitro drwy ymatebion i’r ymgynghoriad, ymgysylltu ag awdurdodau lleol ac unrhyw effeithiau niweidiol a nodir yn ystod y broses weithredu.</w:t>
      </w:r>
    </w:p>
    <w:p w14:paraId="2AE6C097" w14:textId="1730E84B" w:rsidR="009D5E01" w:rsidRPr="00B70D1A" w:rsidRDefault="009D5E01" w:rsidP="00E3366E">
      <w:pPr>
        <w:pStyle w:val="ListParagraph"/>
        <w:spacing w:before="0" w:after="0"/>
        <w:ind w:left="357"/>
        <w:rPr>
          <w:color w:val="000000" w:themeColor="text1"/>
        </w:rPr>
      </w:pPr>
    </w:p>
    <w:p w14:paraId="71771899" w14:textId="77777777" w:rsidR="009D5E01" w:rsidRPr="00B70D1A" w:rsidRDefault="009D5E01" w:rsidP="009D5E01">
      <w:pPr>
        <w:pStyle w:val="ListParagraph"/>
        <w:numPr>
          <w:ilvl w:val="0"/>
          <w:numId w:val="14"/>
        </w:numPr>
        <w:spacing w:before="0" w:after="160"/>
        <w:contextualSpacing w:val="0"/>
        <w:rPr>
          <w:b/>
          <w:bCs/>
        </w:rPr>
      </w:pPr>
      <w:r w:rsidRPr="00B70D1A">
        <w:rPr>
          <w:b/>
        </w:rPr>
        <w:t>Pa gamau fyddwch chi’n eu cymryd i wella effeithiau cadarnhaol neu leihau effeithiau negyddol?</w:t>
      </w:r>
    </w:p>
    <w:p w14:paraId="00F7AB2F" w14:textId="77777777" w:rsidR="009D5E01" w:rsidRPr="00B70D1A" w:rsidRDefault="009D5E01" w:rsidP="00E3366E">
      <w:pPr>
        <w:spacing w:before="0" w:line="300" w:lineRule="atLeast"/>
        <w:ind w:left="360"/>
        <w:rPr>
          <w:kern w:val="2"/>
          <w:szCs w:val="24"/>
          <w14:ligatures w14:val="standardContextual"/>
        </w:rPr>
      </w:pPr>
      <w:r w:rsidRPr="00B70D1A">
        <w:rPr>
          <w:color w:val="auto"/>
        </w:rPr>
        <w:t>Bydd effeithiau cadarnhaol yn cael eu gwella drwy ymgysylltu ag awdurdodau lleol a defnyddio tystiolaeth ymgynghori. Bydd tystiolaeth o’r ymgynghoriad 12 wythnos rhwng mis Medi a mis Rhagfyr 2026 yn cael ei defnyddio i nodi rhwystrau, oedi neu effeithiau anfwriadol. Lle bo angen, bydd Llywodraeth Cymru yn ystyried rhagor o ganllawiau, eglurhad, cyfathrebiadau neu drefniadau monitro i wella effeithiau cadarnhaol a lleihau effeithiau negyddol i gefnogi mynediad teg at gymorth dyrannu tai a digartrefedd.</w:t>
      </w:r>
    </w:p>
    <w:p w14:paraId="0F72C4B1" w14:textId="77777777" w:rsidR="009D5E01" w:rsidRPr="00B70D1A" w:rsidRDefault="009D5E01" w:rsidP="00E3366E">
      <w:pPr>
        <w:spacing w:before="0" w:after="0"/>
        <w:ind w:left="357"/>
        <w:rPr>
          <w:b/>
          <w:bCs/>
        </w:rPr>
      </w:pPr>
    </w:p>
    <w:tbl>
      <w:tblPr>
        <w:tblStyle w:val="TableGrid"/>
        <w:tblW w:w="0" w:type="auto"/>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9F7" w:themeFill="text2" w:themeFillTint="1A"/>
        <w:tblLook w:val="04A0" w:firstRow="1" w:lastRow="0" w:firstColumn="1" w:lastColumn="0" w:noHBand="0" w:noVBand="1"/>
      </w:tblPr>
      <w:tblGrid>
        <w:gridCol w:w="8432"/>
      </w:tblGrid>
      <w:tr w:rsidR="00B86133" w:rsidRPr="00B70D1A" w14:paraId="5254C7C2" w14:textId="77777777" w:rsidTr="00B86133">
        <w:tc>
          <w:tcPr>
            <w:tcW w:w="8779" w:type="dxa"/>
            <w:shd w:val="clear" w:color="auto" w:fill="DAE9F7" w:themeFill="text2" w:themeFillTint="1A"/>
          </w:tcPr>
          <w:p w14:paraId="64BA18C2" w14:textId="4C277C7E" w:rsidR="00B86133" w:rsidRPr="00B70D1A" w:rsidRDefault="00B86133" w:rsidP="00B86133">
            <w:pPr>
              <w:jc w:val="center"/>
              <w:rPr>
                <w:b/>
                <w:bCs/>
              </w:rPr>
            </w:pPr>
            <w:r w:rsidRPr="00B70D1A">
              <w:rPr>
                <w:b/>
              </w:rPr>
              <w:t>Anabledd</w:t>
            </w:r>
          </w:p>
        </w:tc>
      </w:tr>
    </w:tbl>
    <w:p w14:paraId="6419E8C7" w14:textId="77777777" w:rsidR="00B86133" w:rsidRPr="00B70D1A" w:rsidRDefault="00B86133" w:rsidP="009D5E01">
      <w:pPr>
        <w:ind w:left="357"/>
        <w:rPr>
          <w:b/>
          <w:bCs/>
        </w:rPr>
      </w:pPr>
    </w:p>
    <w:p w14:paraId="661735C7" w14:textId="77777777" w:rsidR="009D5E01" w:rsidRPr="00B70D1A" w:rsidRDefault="009D5E01" w:rsidP="009D5E01">
      <w:pPr>
        <w:pStyle w:val="ListParagraph"/>
        <w:numPr>
          <w:ilvl w:val="0"/>
          <w:numId w:val="14"/>
        </w:numPr>
        <w:spacing w:before="0" w:after="160"/>
        <w:contextualSpacing w:val="0"/>
        <w:rPr>
          <w:b/>
          <w:bCs/>
        </w:rPr>
      </w:pPr>
      <w:r w:rsidRPr="00B70D1A">
        <w:rPr>
          <w:b/>
        </w:rPr>
        <w:t xml:space="preserve">Pa dystiolaeth sydd ar gael ac o ble mae’n dod? Dylech gynnwys canfyddiadau unrhyw waith ymgysylltu. </w:t>
      </w:r>
    </w:p>
    <w:p w14:paraId="0AE3DEDC" w14:textId="6F336475" w:rsidR="008E16B9" w:rsidRPr="00B70D1A" w:rsidRDefault="008E16B9" w:rsidP="008E16B9">
      <w:pPr>
        <w:ind w:left="360"/>
      </w:pPr>
      <w:r w:rsidRPr="00B70D1A">
        <w:lastRenderedPageBreak/>
        <w:t xml:space="preserve">Byddai diwygio Rheoliadau Dyrannu Tai a Digartrefedd (Cymhwystra) (Cymru) (Diwygio) 2026 yn caniatáu i wladolion Prydeinig, aelodau cymwys o’r teulu a phobl ag anableddau sydd â chaniatâd i aros, nad ydynt yn destun unrhyw hawl i gyllid cyhoeddus nac ymrwymiad cynnal a chadw parhaus, gael mynediad at broses ddyrannu tai a chymorth digartrefedd yng Nghymru lle mae Llywodraeth y DU wedi rhoi cyngor “gadael nawr” neu’n ymgymryd â threfniadau gadael gwlad dramor yn ystod argyfwng. Nid yw’n ofynnol i awdurdodau lleol adrodd ar ddata ar </w:t>
      </w:r>
      <w:r w:rsidR="00761BB6">
        <w:t>anabledd</w:t>
      </w:r>
      <w:r w:rsidRPr="00B70D1A">
        <w:t xml:space="preserve"> o dan y polisi arfaethedig. </w:t>
      </w:r>
    </w:p>
    <w:p w14:paraId="2C492334" w14:textId="195A2263" w:rsidR="008E16B9" w:rsidRPr="00B70D1A" w:rsidRDefault="008E16B9" w:rsidP="008E16B9">
      <w:pPr>
        <w:ind w:left="360"/>
      </w:pPr>
      <w:r w:rsidRPr="00B70D1A">
        <w:t xml:space="preserve">O dan adran 62 o Ddeddf Tai (Cymru) 2014, rhaid i awdurdodau lleol asesu amgylchiadau, anghenion tai ac anghenion cymorth ymgeisydd, felly dylid ystyried anghenion sy’n gysylltiedig ag anabledd lle bo hynny’n berthnasol. </w:t>
      </w:r>
    </w:p>
    <w:p w14:paraId="77DE3F85" w14:textId="4719D599" w:rsidR="008E16B9" w:rsidRPr="00B70D1A" w:rsidRDefault="008E16B9" w:rsidP="00E3366E">
      <w:pPr>
        <w:spacing w:after="0"/>
        <w:ind w:left="360"/>
      </w:pPr>
      <w:r w:rsidRPr="00B70D1A">
        <w:t xml:space="preserve">Gallai’r cynnig ganiatáu i bobl anabl cymwys sy’n dychwelyd i Gymru yn ystod argyfwng gael mynediad at asesiad a chymorth digartrefedd canlyniadol yn ddi-oed, sy’n cael ei achosi gan y prawf preswylfa fel arfer. Mae ymgysylltu ag awdurdodau lleol yn cael ei wneud yn ystod mis </w:t>
      </w:r>
      <w:r w:rsidR="00761BB6">
        <w:t xml:space="preserve">Hydref </w:t>
      </w:r>
      <w:r w:rsidRPr="00B70D1A">
        <w:t xml:space="preserve">2026 i ddeall effaith Rheoliadau </w:t>
      </w:r>
      <w:r w:rsidR="00761BB6">
        <w:t>2026</w:t>
      </w:r>
      <w:r w:rsidRPr="00B70D1A">
        <w:t xml:space="preserve"> presennol. Ar ben hynny, mae Llywodraeth Cymru yn cynnal ymgynghoriad 12 wythnos rhwng mis Medi a mis Rhagfyr 2026.  Bydd tystiolaeth o waith ymgysylltu ag awdurdodau lleol a’r ymgynghoriad 12 wythnos rhwng mis Medi a mis Rhagfyr 2026 yn cael ei defnyddio i nodi unrhyw rwystrau, risgiau neu faterion gweithredu sy’n ymwneud ag anabledd cyn i’r polisi gael ei gwblhau. </w:t>
      </w:r>
    </w:p>
    <w:p w14:paraId="26FAC5ED" w14:textId="516B881C" w:rsidR="009D5E01" w:rsidRPr="00B70D1A" w:rsidRDefault="009D5E01" w:rsidP="00E3366E">
      <w:pPr>
        <w:pStyle w:val="ListParagraph"/>
        <w:spacing w:before="0"/>
        <w:ind w:left="360"/>
        <w:rPr>
          <w:color w:val="1E1E1E"/>
        </w:rPr>
      </w:pPr>
    </w:p>
    <w:p w14:paraId="7D87E7F7" w14:textId="77777777" w:rsidR="009D5E01" w:rsidRPr="00B70D1A" w:rsidRDefault="009D5E01" w:rsidP="009D5E01">
      <w:pPr>
        <w:pStyle w:val="ListParagraph"/>
        <w:numPr>
          <w:ilvl w:val="0"/>
          <w:numId w:val="14"/>
        </w:numPr>
        <w:spacing w:before="0" w:after="160"/>
        <w:contextualSpacing w:val="0"/>
        <w:rPr>
          <w:color w:val="000000" w:themeColor="text1"/>
        </w:rPr>
      </w:pPr>
      <w:r w:rsidRPr="00B70D1A">
        <w:rPr>
          <w:b/>
        </w:rPr>
        <w:t>A oes unrhyw dystiolaeth ddim ar gael neu’n ansicr?</w:t>
      </w:r>
      <w:r w:rsidRPr="00B70D1A">
        <w:rPr>
          <w:color w:val="215E99" w:themeColor="text2" w:themeTint="BF"/>
        </w:rPr>
        <w:t xml:space="preserve"> </w:t>
      </w:r>
    </w:p>
    <w:p w14:paraId="2CD74CDF" w14:textId="77777777" w:rsidR="008E16B9" w:rsidRPr="00B70D1A" w:rsidRDefault="008E16B9" w:rsidP="008E16B9">
      <w:pPr>
        <w:ind w:left="360"/>
        <w:rPr>
          <w:color w:val="000000" w:themeColor="text1"/>
        </w:rPr>
      </w:pPr>
      <w:r w:rsidRPr="00B70D1A">
        <w:rPr>
          <w:color w:val="000000" w:themeColor="text1"/>
        </w:rPr>
        <w:t>Er nad oes dyletswydd ar awdurdodau lleol i gasglu nac adrodd ar ddata anabledd i Lywodraeth Cymru ar gyfer y polisi penodol hwn, gallant ddefnyddio eu systemau eu hunain i gasglu gwybodaeth berthnasol lle mae ei hangen ar gyfer asesiadau digartrefedd unigol. Bydd swyddogion Llywodraeth Cymru yn monitro unrhyw effeithiau niweidiol sy’n ymwneud ag anabledd a adroddir iddynt gan awdurdodau lleol neu sefydliadau trydydd sector sy’n cefnogi pobl sy’n dod i Gymru o ganlyniad i’r Rheoliadau diwygio y mae angen cymorth tai neu ddigartrefedd arnynt. Bydd unrhyw addasiadau angenrheidiol yn cael eu hystyried fel rhan o waith adolygu a gweithredu parhaus.</w:t>
      </w:r>
    </w:p>
    <w:p w14:paraId="61DAEAE3" w14:textId="2C401086" w:rsidR="008E16B9" w:rsidRPr="00B70D1A" w:rsidRDefault="008E16B9" w:rsidP="008E16B9">
      <w:pPr>
        <w:pStyle w:val="ListParagraph"/>
        <w:ind w:left="360"/>
      </w:pPr>
    </w:p>
    <w:p w14:paraId="799A234C" w14:textId="77777777" w:rsidR="009D5E01" w:rsidRPr="00B70D1A" w:rsidRDefault="009D5E01" w:rsidP="009D5E01">
      <w:pPr>
        <w:pStyle w:val="ListParagraph"/>
        <w:numPr>
          <w:ilvl w:val="0"/>
          <w:numId w:val="14"/>
        </w:numPr>
        <w:spacing w:before="0" w:after="160"/>
        <w:contextualSpacing w:val="0"/>
        <w:rPr>
          <w:b/>
          <w:bCs/>
        </w:rPr>
      </w:pPr>
      <w:r w:rsidRPr="00B70D1A">
        <w:rPr>
          <w:b/>
        </w:rPr>
        <w:t xml:space="preserve">Pwy ydych chi wedi ymgysylltu â nhw, pam a sut? </w:t>
      </w:r>
    </w:p>
    <w:p w14:paraId="6E0AC294" w14:textId="7049F563" w:rsidR="008E16B9" w:rsidRPr="00B70D1A" w:rsidRDefault="009D5E01" w:rsidP="009D5E01">
      <w:pPr>
        <w:pStyle w:val="ListParagraph"/>
        <w:ind w:left="360"/>
      </w:pPr>
      <w:r w:rsidRPr="00B70D1A">
        <w:t xml:space="preserve">Mae ymgysylltu ag awdurdodau lleol yn cael ei wneud yn ystod mis </w:t>
      </w:r>
      <w:r w:rsidR="004655B9">
        <w:t>Hydref</w:t>
      </w:r>
      <w:r w:rsidRPr="00B70D1A">
        <w:t xml:space="preserve"> 2026 i ddeall effaith Rheoliadau </w:t>
      </w:r>
      <w:r w:rsidR="004655B9">
        <w:t>2026</w:t>
      </w:r>
      <w:r w:rsidRPr="00B70D1A">
        <w:t xml:space="preserve"> presennol ac i gasglu tystiolaeth ar sut maent yn gweithredu’n ymarferol. Bydd yr ymgysylltu hwn yn helpu i nodi unrhyw faterion ymarferol i awdurdodau lleol wrth gefnogi pobl anabl cymwys sy’n dychwelyd i Gymru yn ystod amgylchiadau argyfwng, gan gynnwys rhwystrau sy’n ymwneud â hygyrchedd, cyfathrebu, anghenion cymorth neu addasrwydd llety. </w:t>
      </w:r>
    </w:p>
    <w:p w14:paraId="44AA0E65" w14:textId="77777777" w:rsidR="008E16B9" w:rsidRPr="00B70D1A" w:rsidRDefault="008E16B9" w:rsidP="009D5E01">
      <w:pPr>
        <w:pStyle w:val="ListParagraph"/>
        <w:ind w:left="360"/>
      </w:pPr>
    </w:p>
    <w:p w14:paraId="29491D36" w14:textId="2DD7A38C" w:rsidR="009D5E01" w:rsidRPr="00B70D1A" w:rsidRDefault="009D5E01" w:rsidP="009D5E01">
      <w:pPr>
        <w:pStyle w:val="ListParagraph"/>
        <w:ind w:left="360"/>
      </w:pPr>
      <w:r w:rsidRPr="00B70D1A">
        <w:t>Mae Llywodraeth Cymru hefyd yn cynnal ymgynghoriad 12 wythnos rhwng mis Medi a mis Rhagfyr 2026. Bydd yr ymgynghoriad yn gofyn am farn y rheini sydd â diddordeb yn y polisi, gan gynnwys awdurdodau lleol, sefydliadau’r trydydd sector a phobl y gallai’r Rheoliadau effeithio arnynt. Bydd canfyddiadau’n cael eu defnyddio i nodi unrhyw effeithiau, rhwystrau neu faterion gweithredu sy’n gysylltiedig ag anabledd cyn i’r polisi gael ei gwblhau.</w:t>
      </w:r>
    </w:p>
    <w:p w14:paraId="74F26B2B" w14:textId="77777777" w:rsidR="009D5E01" w:rsidRPr="00B70D1A" w:rsidRDefault="009D5E01" w:rsidP="009D5E01">
      <w:pPr>
        <w:pStyle w:val="ListParagraph"/>
        <w:ind w:left="360"/>
        <w:rPr>
          <w:kern w:val="2"/>
          <w:szCs w:val="24"/>
          <w14:ligatures w14:val="standardContextual"/>
        </w:rPr>
      </w:pPr>
    </w:p>
    <w:p w14:paraId="13064690" w14:textId="77777777" w:rsidR="009D5E01" w:rsidRPr="00B70D1A" w:rsidRDefault="009D5E01" w:rsidP="009D5E01">
      <w:pPr>
        <w:pStyle w:val="ListParagraph"/>
        <w:numPr>
          <w:ilvl w:val="0"/>
          <w:numId w:val="14"/>
        </w:numPr>
        <w:spacing w:before="0" w:after="160"/>
        <w:contextualSpacing w:val="0"/>
        <w:rPr>
          <w:b/>
          <w:bCs/>
        </w:rPr>
      </w:pPr>
      <w:r w:rsidRPr="00B70D1A">
        <w:rPr>
          <w:b/>
        </w:rPr>
        <w:t xml:space="preserve">Sut mae tystiolaeth wedi effeithio ar eich cynnig? </w:t>
      </w:r>
    </w:p>
    <w:p w14:paraId="36DFF9CA" w14:textId="77777777" w:rsidR="008E16B9" w:rsidRPr="00B70D1A" w:rsidRDefault="008E16B9" w:rsidP="008E16B9">
      <w:pPr>
        <w:ind w:left="357"/>
      </w:pPr>
      <w:r w:rsidRPr="00B70D1A">
        <w:t>Bydd tystiolaeth o waith ymgysylltu ag awdurdodau lleol a’r ymgynghoriad 12 wythnos rhwng mis Medi a mis Rhagfyr 2026 yn sail i ddatblygu’r polisi ar ôl yr ymgynghoriad. Bydd hyn yn helpu i nodi a yw’r polisi’n effeithio’n wahanol ar bobl anabl, a yw’r polisi’n creu unrhyw bwysau gweithredol ar awdurdodau lleol, ac a oes angen rhagor o ganllawiau neu fonitro. Bydd unrhyw dystiolaeth o fylchau, risgiau neu effeithiau anfwriadol yn cael eu hystyried cyn i’r polisi gael ei gwblhau a gallai siapio’r trefniadau gweithredu.</w:t>
      </w:r>
    </w:p>
    <w:p w14:paraId="292A6F21" w14:textId="77777777" w:rsidR="008E16B9" w:rsidRPr="00B70D1A" w:rsidRDefault="008E16B9" w:rsidP="00E3366E">
      <w:pPr>
        <w:spacing w:after="0"/>
        <w:ind w:left="357"/>
      </w:pPr>
    </w:p>
    <w:p w14:paraId="3F108FE0" w14:textId="77777777" w:rsidR="009D5E01" w:rsidRPr="00B70D1A" w:rsidRDefault="009D5E01" w:rsidP="009D5E01">
      <w:pPr>
        <w:pStyle w:val="ListParagraph"/>
        <w:numPr>
          <w:ilvl w:val="0"/>
          <w:numId w:val="14"/>
        </w:numPr>
        <w:spacing w:before="0" w:after="160"/>
        <w:contextualSpacing w:val="0"/>
        <w:rPr>
          <w:b/>
          <w:bCs/>
        </w:rPr>
      </w:pPr>
      <w:r w:rsidRPr="00B70D1A">
        <w:rPr>
          <w:b/>
        </w:rPr>
        <w:t xml:space="preserve">Beth yw effeithiau tebygol y cynnig? </w:t>
      </w:r>
    </w:p>
    <w:p w14:paraId="056EC77C" w14:textId="77777777" w:rsidR="008E16B9" w:rsidRPr="00B70D1A" w:rsidRDefault="008E16B9" w:rsidP="008E16B9">
      <w:pPr>
        <w:spacing w:before="0" w:after="0"/>
        <w:ind w:left="357"/>
      </w:pPr>
      <w:r w:rsidRPr="00B70D1A">
        <w:t xml:space="preserve">Disgwylir i'r cynnig gael effaith gadarnhaol ar bobl anabl sy’n gymwys drwy ganiatau mynediad at gymorth dyrannu tai a digartrefedd yn ddi-oed, sy’n cael ei achosi gan y prawf preswylfa fel arfer. Gall hyn helpu pobl anabl i gael asesiad cynharach o anghenion tai, gofal, cymorth, cyfathrebu neu hygyrchedd. </w:t>
      </w:r>
    </w:p>
    <w:p w14:paraId="205B2A1F" w14:textId="77777777" w:rsidR="008E16B9" w:rsidRPr="00B70D1A" w:rsidRDefault="008E16B9" w:rsidP="008E16B9">
      <w:pPr>
        <w:spacing w:before="0" w:after="0"/>
        <w:ind w:left="357"/>
      </w:pPr>
    </w:p>
    <w:p w14:paraId="2AB47CC7" w14:textId="05E79566" w:rsidR="008E16B9" w:rsidRPr="00B70D1A" w:rsidRDefault="008E16B9" w:rsidP="008E16B9">
      <w:pPr>
        <w:spacing w:before="0" w:after="0"/>
        <w:ind w:left="357"/>
      </w:pPr>
      <w:r w:rsidRPr="00B70D1A">
        <w:t xml:space="preserve">Ni nodwyd unrhyw effaith negyddol uniongyrchol ar hyn o bryd, er y gallai pwysau ehangach ar y cyflenwad tai a gwasanaethau digartrefedd effeithio’n wahanol ar bobl anabl, yn enwedig lle mae llety hygyrch neu lety wedi’i addasu yn gyfyngedig neu lle mae llety dros dro yn anaddas. Bydd tystiolaeth o ymgynghori, ymgysylltu ag awdurdodau lleol a monitro gweithredu yn cael ei defnyddio i nodi unrhyw rwystrau, oedi neu effeithiau anfwriadol ac i ystyried a oes angen rhagor o ganllawiau neu fonitro. </w:t>
      </w:r>
    </w:p>
    <w:p w14:paraId="1FCA3CD1" w14:textId="77777777" w:rsidR="008E16B9" w:rsidRPr="00B70D1A" w:rsidRDefault="008E16B9" w:rsidP="008E16B9">
      <w:pPr>
        <w:pStyle w:val="ListParagraph"/>
        <w:spacing w:before="0" w:after="0"/>
        <w:ind w:left="360"/>
        <w:contextualSpacing w:val="0"/>
      </w:pPr>
    </w:p>
    <w:p w14:paraId="0405ADFD" w14:textId="77777777" w:rsidR="009D5E01" w:rsidRPr="00B70D1A" w:rsidRDefault="009D5E01" w:rsidP="009D5E01">
      <w:pPr>
        <w:pStyle w:val="ListParagraph"/>
        <w:numPr>
          <w:ilvl w:val="0"/>
          <w:numId w:val="14"/>
        </w:numPr>
        <w:spacing w:before="0" w:after="0"/>
        <w:contextualSpacing w:val="0"/>
        <w:rPr>
          <w:b/>
          <w:bCs/>
        </w:rPr>
      </w:pPr>
      <w:r w:rsidRPr="00B70D1A">
        <w:rPr>
          <w:b/>
        </w:rPr>
        <w:t>Pa gamau fyddwch chi’n eu cymryd i wella effeithiau cadarnhaol neu leihau effeithiau negyddol?</w:t>
      </w:r>
    </w:p>
    <w:p w14:paraId="68F0702A" w14:textId="77777777" w:rsidR="009D5E01" w:rsidRPr="00B70D1A" w:rsidRDefault="009D5E01" w:rsidP="009D5E01">
      <w:pPr>
        <w:spacing w:line="300" w:lineRule="atLeast"/>
        <w:ind w:left="360"/>
        <w:rPr>
          <w:kern w:val="2"/>
          <w:szCs w:val="24"/>
          <w14:ligatures w14:val="standardContextual"/>
        </w:rPr>
      </w:pPr>
      <w:r w:rsidRPr="00B70D1A">
        <w:rPr>
          <w:color w:val="auto"/>
        </w:rPr>
        <w:t>Bydd effeithiau cadarnhaol yn cael eu gwella drwy ymgysylltu ag awdurdodau lleol a defnyddio tystiolaeth ymgynghori. Bydd tystiolaeth o’r ymgynghoriad 12 wythnos rhwng mis Medi a mis Rhagfyr 2026 yn cael ei defnyddio i nodi rhwystrau, oedi neu effeithiau anfwriadol. Lle bo angen, bydd Llywodraeth Cymru yn ystyried rhagor o ganllawiau, eglurhad, cyfathrebiadau neu drefniadau monitro i wella effeithiau cadarnhaol a lleihau effeithiau negyddol i gefnogi mynediad teg at gymorth dyrannu tai a digartrefedd.</w:t>
      </w:r>
    </w:p>
    <w:p w14:paraId="6B0BF05E" w14:textId="77777777" w:rsidR="009D5E01" w:rsidRPr="00B70D1A" w:rsidRDefault="009D5E01" w:rsidP="00E3366E">
      <w:pPr>
        <w:pStyle w:val="ListParagraph"/>
        <w:spacing w:after="0"/>
        <w:ind w:left="360"/>
        <w:contextualSpacing w:val="0"/>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9F7" w:themeFill="text2" w:themeFillTint="1A"/>
        <w:tblLook w:val="04A0" w:firstRow="1" w:lastRow="0" w:firstColumn="1" w:lastColumn="0" w:noHBand="0" w:noVBand="1"/>
      </w:tblPr>
      <w:tblGrid>
        <w:gridCol w:w="8429"/>
      </w:tblGrid>
      <w:tr w:rsidR="00B86133" w:rsidRPr="00B70D1A" w14:paraId="0AF48F7F" w14:textId="77777777" w:rsidTr="00B86133">
        <w:tc>
          <w:tcPr>
            <w:tcW w:w="8779" w:type="dxa"/>
            <w:shd w:val="clear" w:color="auto" w:fill="DAE9F7" w:themeFill="text2" w:themeFillTint="1A"/>
          </w:tcPr>
          <w:p w14:paraId="1CE4A758" w14:textId="5DECC68A" w:rsidR="00B86133" w:rsidRPr="00B70D1A" w:rsidRDefault="00B86133" w:rsidP="00B86133">
            <w:pPr>
              <w:pStyle w:val="ListParagraph"/>
              <w:ind w:left="0"/>
              <w:contextualSpacing w:val="0"/>
              <w:jc w:val="center"/>
              <w:rPr>
                <w:b/>
                <w:bCs/>
              </w:rPr>
            </w:pPr>
            <w:r w:rsidRPr="00B70D1A">
              <w:rPr>
                <w:b/>
              </w:rPr>
              <w:t>Hil</w:t>
            </w:r>
          </w:p>
        </w:tc>
      </w:tr>
    </w:tbl>
    <w:p w14:paraId="50A6316B" w14:textId="77777777" w:rsidR="00B86133" w:rsidRPr="00B70D1A" w:rsidRDefault="00B86133" w:rsidP="00E3366E">
      <w:pPr>
        <w:pStyle w:val="ListParagraph"/>
        <w:spacing w:after="0"/>
        <w:ind w:left="360"/>
        <w:contextualSpacing w:val="0"/>
      </w:pPr>
    </w:p>
    <w:p w14:paraId="6537E2DA" w14:textId="77777777" w:rsidR="009D5E01" w:rsidRPr="00B70D1A" w:rsidRDefault="009D5E01" w:rsidP="009D5E01">
      <w:pPr>
        <w:pStyle w:val="ListParagraph"/>
        <w:numPr>
          <w:ilvl w:val="0"/>
          <w:numId w:val="14"/>
        </w:numPr>
        <w:spacing w:before="0" w:after="160"/>
        <w:contextualSpacing w:val="0"/>
        <w:rPr>
          <w:b/>
          <w:bCs/>
        </w:rPr>
      </w:pPr>
      <w:r w:rsidRPr="00B70D1A">
        <w:rPr>
          <w:b/>
        </w:rPr>
        <w:t xml:space="preserve">Pa dystiolaeth sydd ar gael ac o ble mae’n dod? Dylech gynnwys canfyddiadau unrhyw waith ymgysylltu. </w:t>
      </w:r>
    </w:p>
    <w:p w14:paraId="1D41CBCC" w14:textId="6057BED0" w:rsidR="008E16B9" w:rsidRPr="00B70D1A" w:rsidRDefault="009D5E01" w:rsidP="009D5E01">
      <w:pPr>
        <w:pStyle w:val="ListParagraph"/>
        <w:ind w:left="360"/>
      </w:pPr>
      <w:r w:rsidRPr="00B70D1A">
        <w:t xml:space="preserve">Byddai diwygio Rheoliadau Dyrannu Tai a Digartrefedd (Cymhwystra) (Cymru) (Diwygio) 2026 yn caniatáu i wladolion Prydeinig, aelodau cymwys o’r teulu a phobl sydd â chaniatâd i aros, nad ydynt yn destun unrhyw hawl i gyllid cyhoeddus nac ymrwymiad cynnal a chadw parhaus, gael mynediad at broses ddyrannu tai a chymorth digartrefedd yng Nghymru lle mae Llywodraeth y DU wedi rhoi cyngor “gadael nawr” neu’n ymgymryd â threfniadau gadael gwlad </w:t>
      </w:r>
      <w:r w:rsidRPr="00B70D1A">
        <w:lastRenderedPageBreak/>
        <w:t xml:space="preserve">dramor yn ystod argyfwng. Nid yw’r cynnig yn gwneud cymhwystra yn ddibynnol ar hil a byddai’r un mor berthnasol i bobl o bob cefndir ethnig sy’n bodloni’r meini prawf perthnasol. Nid yw’n ofynnol i awdurdodau lleol adrodd ar ddata ar </w:t>
      </w:r>
      <w:r w:rsidR="004655B9">
        <w:t>hil</w:t>
      </w:r>
      <w:r w:rsidRPr="00B70D1A">
        <w:t xml:space="preserve"> o dan y polisi arfaethedig. </w:t>
      </w:r>
    </w:p>
    <w:p w14:paraId="6B358B66" w14:textId="77777777" w:rsidR="008E16B9" w:rsidRPr="00B70D1A" w:rsidRDefault="008E16B9" w:rsidP="009D5E01">
      <w:pPr>
        <w:pStyle w:val="ListParagraph"/>
        <w:ind w:left="360"/>
      </w:pPr>
    </w:p>
    <w:p w14:paraId="0C0863B9" w14:textId="611A0952" w:rsidR="008E16B9" w:rsidRPr="00B70D1A" w:rsidRDefault="009D5E01" w:rsidP="009D5E01">
      <w:pPr>
        <w:pStyle w:val="ListParagraph"/>
        <w:ind w:left="360"/>
      </w:pPr>
      <w:r w:rsidRPr="00B70D1A">
        <w:t xml:space="preserve">O dan adran 62 o Ddeddf Tai (Cymru) 2014, rhaid i awdurdodau lleol asesu amgylchiadau, anghenion tai ac anghenion cymorth ymgeisydd, felly dylid ystyried anghenion sy’n gysylltiedig â hil, diwylliant neu gyfathrebu pan fyddant yn effeithio ar fynediad at lety neu addasrwydd llety. Mae ymgysylltu ag awdurdodau lleol yn cael ei wneud yn ystod mis </w:t>
      </w:r>
      <w:r w:rsidR="00C21D45">
        <w:t>Hydref</w:t>
      </w:r>
      <w:r w:rsidRPr="00B70D1A">
        <w:t xml:space="preserve"> 2026 i ddeall effaith</w:t>
      </w:r>
      <w:r w:rsidR="00C21D45">
        <w:t xml:space="preserve"> </w:t>
      </w:r>
      <w:r w:rsidRPr="00B70D1A">
        <w:t xml:space="preserve">Rheoliadau </w:t>
      </w:r>
      <w:r w:rsidR="00C21D45">
        <w:t xml:space="preserve">2026 </w:t>
      </w:r>
      <w:r w:rsidRPr="00B70D1A">
        <w:t xml:space="preserve">presennol. </w:t>
      </w:r>
    </w:p>
    <w:p w14:paraId="7AE6E0F9" w14:textId="77777777" w:rsidR="008E16B9" w:rsidRPr="00B70D1A" w:rsidRDefault="008E16B9" w:rsidP="009D5E01">
      <w:pPr>
        <w:pStyle w:val="ListParagraph"/>
        <w:ind w:left="360"/>
      </w:pPr>
    </w:p>
    <w:p w14:paraId="2C06B6A3" w14:textId="7ABC8429" w:rsidR="009D5E01" w:rsidRPr="00B70D1A" w:rsidRDefault="009D5E01" w:rsidP="009D5E01">
      <w:pPr>
        <w:pStyle w:val="ListParagraph"/>
        <w:ind w:left="360"/>
      </w:pPr>
      <w:r w:rsidRPr="00B70D1A">
        <w:t>Ar ben hynny, mae Llywodraeth Cymru yn cynnal ymgynghoriad 12 wythnos rhwng mis Medi a mis Rhagfyr 2026.  Bydd tystiolaeth o waith ymgysylltu ag awdurdodau lleol a’r ymgynghoriad 12 wythnos rhwng mis Medi a mis Rhagfyr 2026 yn cael ei defnyddio i nodi unrhyw rwystrau, risgiau neu faterion gweithredu sy’n gysylltiedig â hil neu cyn i’r polisi gael ei gwblhau.</w:t>
      </w:r>
    </w:p>
    <w:p w14:paraId="18996535" w14:textId="77777777" w:rsidR="009D5E01" w:rsidRPr="00B70D1A" w:rsidRDefault="009D5E01" w:rsidP="009D5E01">
      <w:pPr>
        <w:pStyle w:val="ListParagraph"/>
        <w:ind w:left="360"/>
        <w:rPr>
          <w:kern w:val="2"/>
          <w:szCs w:val="24"/>
          <w14:ligatures w14:val="standardContextual"/>
        </w:rPr>
      </w:pPr>
    </w:p>
    <w:p w14:paraId="4FCC5B80" w14:textId="6FF62647" w:rsidR="009D5E01" w:rsidRPr="00B70D1A" w:rsidRDefault="00320C21" w:rsidP="009D5E01">
      <w:pPr>
        <w:pStyle w:val="ListParagraph"/>
        <w:numPr>
          <w:ilvl w:val="0"/>
          <w:numId w:val="14"/>
        </w:numPr>
        <w:spacing w:before="0" w:after="160"/>
        <w:contextualSpacing w:val="0"/>
        <w:rPr>
          <w:b/>
          <w:bCs/>
        </w:rPr>
      </w:pPr>
      <w:r>
        <w:rPr>
          <w:b/>
        </w:rPr>
        <w:t xml:space="preserve"> </w:t>
      </w:r>
      <w:r w:rsidR="009D5E01" w:rsidRPr="00B70D1A">
        <w:rPr>
          <w:b/>
        </w:rPr>
        <w:t>A oes unrhyw dystiolaeth ddim ar gael neu’n ansicr?</w:t>
      </w:r>
      <w:r w:rsidR="009D5E01" w:rsidRPr="00B70D1A">
        <w:rPr>
          <w:color w:val="215E99" w:themeColor="text2" w:themeTint="BF"/>
        </w:rPr>
        <w:t xml:space="preserve"> </w:t>
      </w:r>
    </w:p>
    <w:p w14:paraId="264BCB0A" w14:textId="3EE47B49" w:rsidR="008E16B9" w:rsidRPr="00B70D1A" w:rsidRDefault="008E16B9" w:rsidP="008E16B9">
      <w:pPr>
        <w:ind w:left="360"/>
      </w:pPr>
      <w:r w:rsidRPr="00B70D1A">
        <w:t xml:space="preserve">Mae’r dystiolaeth yn ansicr am nad yw’n ofynnol i awdurdodau lleol adrodd ar ddata ar </w:t>
      </w:r>
      <w:r w:rsidR="00320C21">
        <w:t>hil</w:t>
      </w:r>
      <w:r w:rsidRPr="00B70D1A">
        <w:t xml:space="preserve"> o dan y polisi arfaethedig. Gall awdurdodau lleol gadw rhywfaint o wybodaeth berthnasol drwy eu systemau eu hunain, ond nid yw Llywodraeth Cymru yn cael gwybod am hyn fel mater o drefn. Bydd tystiolaeth o waith ymgysylltu ag awdurdodau lleol a’r ymgynghoriad 12 wythnos rhwng mis Medi a mis Rhagfyr 2026 yn cael ei defnyddio felly i nodi unrhyw rwystrau sy’n gysylltiedig â hil neu effeithiau anfwriadol cyn i’r polisi gael ei gwblhau.</w:t>
      </w:r>
    </w:p>
    <w:p w14:paraId="6DDF0EA5" w14:textId="6A48601C" w:rsidR="008E16B9" w:rsidRPr="00B70D1A" w:rsidRDefault="008E16B9" w:rsidP="008E16B9">
      <w:pPr>
        <w:pStyle w:val="ListParagraph"/>
        <w:ind w:left="360"/>
      </w:pPr>
    </w:p>
    <w:p w14:paraId="733A2003" w14:textId="77777777" w:rsidR="009D5E01" w:rsidRPr="00B70D1A" w:rsidRDefault="009D5E01" w:rsidP="009D5E01">
      <w:pPr>
        <w:pStyle w:val="ListParagraph"/>
        <w:numPr>
          <w:ilvl w:val="0"/>
          <w:numId w:val="14"/>
        </w:numPr>
        <w:spacing w:before="0" w:after="160"/>
        <w:contextualSpacing w:val="0"/>
        <w:rPr>
          <w:b/>
          <w:bCs/>
        </w:rPr>
      </w:pPr>
      <w:r w:rsidRPr="00B70D1A">
        <w:rPr>
          <w:b/>
        </w:rPr>
        <w:t xml:space="preserve">Pwy ydych chi wedi ymgysylltu â nhw, pam a sut? </w:t>
      </w:r>
    </w:p>
    <w:p w14:paraId="17EB1086" w14:textId="004E113D" w:rsidR="009D5E01" w:rsidRPr="00B70D1A" w:rsidRDefault="009D5E01" w:rsidP="009D5E01">
      <w:pPr>
        <w:pStyle w:val="ListParagraph"/>
        <w:ind w:left="360"/>
      </w:pPr>
      <w:r w:rsidRPr="00B70D1A">
        <w:t>Mae ymgysylltu ag awdurdodau lleol yn cael ei wneud yn ystod mis</w:t>
      </w:r>
      <w:r w:rsidR="00320C21">
        <w:t xml:space="preserve"> Hydref</w:t>
      </w:r>
      <w:r w:rsidRPr="00B70D1A">
        <w:t xml:space="preserve"> 2026 i ddeall effaith Rheoliadau </w:t>
      </w:r>
      <w:r w:rsidR="00320C21">
        <w:t>2026</w:t>
      </w:r>
      <w:r w:rsidRPr="00B70D1A">
        <w:t xml:space="preserve"> presennol ac i gasglu tystiolaeth ar sut maent yn gweithredu’n ymarferol. Bydd yr ymgysylltu hwn yn helpu i nodi unrhyw faterion ymarferol, gan gynnwys rhwystrau sy’n ymwneud ag iaith, cyfathrebu, gwahaniaethu, bod yn anghyfarwydd â gwasanaethau neu rwydweithiau cymorth. Mae Llywodraeth Cymru hefyd yn cynnal ymgynghoriad 12 wythnos rhwng mis Medi a mis Rhagfyr 2026. Bydd yr ymgynghoriad yn gofyn am farn y rheini sydd â diddordeb yn y polisi, gan gynnwys awdurdodau lleol, sefydliadau’r trydydd sector a phobl y gallai’r Rheoliadau effeithio arnynt. Bydd canfyddiadau’n cael eu defnyddio i nodi unrhyw effeithiau, rhwystrau neu faterion gweithredu sy’n gysylltiedig â hil cyn i’r polisi gael ei gwblhau.</w:t>
      </w:r>
    </w:p>
    <w:p w14:paraId="2FE59ADB" w14:textId="77777777" w:rsidR="009D5E01" w:rsidRPr="00B70D1A" w:rsidRDefault="009D5E01" w:rsidP="009D5E01">
      <w:pPr>
        <w:pStyle w:val="ListParagraph"/>
        <w:ind w:left="360"/>
        <w:rPr>
          <w:kern w:val="2"/>
          <w:szCs w:val="24"/>
          <w14:ligatures w14:val="standardContextual"/>
        </w:rPr>
      </w:pPr>
    </w:p>
    <w:p w14:paraId="1672838D" w14:textId="77777777" w:rsidR="009D5E01" w:rsidRPr="00B70D1A" w:rsidRDefault="009D5E01" w:rsidP="009D5E01">
      <w:pPr>
        <w:pStyle w:val="ListParagraph"/>
        <w:numPr>
          <w:ilvl w:val="0"/>
          <w:numId w:val="14"/>
        </w:numPr>
        <w:spacing w:before="0" w:after="160"/>
        <w:contextualSpacing w:val="0"/>
        <w:rPr>
          <w:b/>
          <w:bCs/>
        </w:rPr>
      </w:pPr>
      <w:r w:rsidRPr="00B70D1A">
        <w:rPr>
          <w:b/>
        </w:rPr>
        <w:t xml:space="preserve">Sut mae tystiolaeth wedi effeithio ar eich cynnig? </w:t>
      </w:r>
    </w:p>
    <w:p w14:paraId="17FF0CB9" w14:textId="5FA6BC14" w:rsidR="008E16B9" w:rsidRPr="00B70D1A" w:rsidRDefault="008E16B9" w:rsidP="008E16B9">
      <w:pPr>
        <w:pStyle w:val="ListParagraph"/>
        <w:spacing w:before="0" w:after="160"/>
        <w:ind w:left="360"/>
        <w:contextualSpacing w:val="0"/>
      </w:pPr>
      <w:r w:rsidRPr="00B70D1A">
        <w:t xml:space="preserve">Mae’r cynnig yn ymwneud â chymhwysedd ar gyfer cymorth dyrannu tai a digartrefedd drwy’r hepgoriad argyfwng cyffredinol ac nid yw’n newid statws mewnfudo unrhyw berson. Fodd bynnag, gall pobl y mae argyfwng rhyngwladol yn y dyfodol yn effeithio arnynt wynebu rhwystrau sy’n gysylltiedig ag iaith, cyfathrebu, gwahaniaethu, bod yn anghyfarwydd â gwasanaethau tai neu ddigartrefedd, neu ddiffyg rhwydweithiau cymorth lleol. Defnyddir ymatebion i’r ymgynghoriad ac ymgysylltu ag awdurdodau lleol i nodi unrhyw rwystrau, </w:t>
      </w:r>
      <w:r w:rsidRPr="00B70D1A">
        <w:lastRenderedPageBreak/>
        <w:t>risgiau neu effeithiau anfwriadol sy’n gysylltiedig â hil cyn i’r polisi gael ei gwblhau.</w:t>
      </w:r>
    </w:p>
    <w:p w14:paraId="4356509B" w14:textId="77777777" w:rsidR="008E16B9" w:rsidRPr="00B70D1A" w:rsidRDefault="008E16B9" w:rsidP="008E16B9">
      <w:pPr>
        <w:pStyle w:val="ListParagraph"/>
        <w:spacing w:before="0" w:after="0"/>
        <w:ind w:left="360"/>
        <w:contextualSpacing w:val="0"/>
      </w:pPr>
    </w:p>
    <w:p w14:paraId="643BBBAE" w14:textId="77777777" w:rsidR="009D5E01" w:rsidRPr="00B70D1A" w:rsidRDefault="009D5E01" w:rsidP="009D5E01">
      <w:pPr>
        <w:pStyle w:val="ListParagraph"/>
        <w:numPr>
          <w:ilvl w:val="0"/>
          <w:numId w:val="14"/>
        </w:numPr>
        <w:spacing w:before="0" w:after="160"/>
        <w:contextualSpacing w:val="0"/>
        <w:rPr>
          <w:b/>
          <w:bCs/>
        </w:rPr>
      </w:pPr>
      <w:r w:rsidRPr="00B70D1A">
        <w:rPr>
          <w:b/>
        </w:rPr>
        <w:t xml:space="preserve">Beth yw effeithiau tebygol y cynnig? </w:t>
      </w:r>
    </w:p>
    <w:p w14:paraId="574642B9" w14:textId="77777777" w:rsidR="008E16B9" w:rsidRPr="00B70D1A" w:rsidRDefault="008E16B9" w:rsidP="008E16B9">
      <w:pPr>
        <w:ind w:left="357"/>
      </w:pPr>
      <w:r w:rsidRPr="00B70D1A">
        <w:t>Disgwylir i'r cynnig gael effaith gadarnhaol drwy ganiatáu i bobl sy’n gymwys gael mynediad at gymorth dyrannu tai a digartrefedd yn ddi-oed, sy’n cael ei achosi gan y prawf preswylfa fel arfer. Ni nodwyd unrhyw effaith negyddol uniongyrchol sy’n gysylltiedig â hil ar hyn o bryd. Defnyddir ymatebion i’r ymgynghoriad ac ymgysylltu ag awdurdodau lleol i nodi unrhyw rwystrau, risgiau neu effeithiau anfwriadol sy’n gysylltiedig â hil cyn i’r polisi gael ei gwblhau.</w:t>
      </w:r>
    </w:p>
    <w:p w14:paraId="12389AAC" w14:textId="1FB2FA21" w:rsidR="009D5E01" w:rsidRPr="00B70D1A" w:rsidRDefault="009D5E01" w:rsidP="009D5E01">
      <w:pPr>
        <w:pStyle w:val="ListParagraph"/>
        <w:spacing w:before="0" w:after="160"/>
        <w:ind w:left="357"/>
        <w:rPr>
          <w:color w:val="000000" w:themeColor="text1"/>
        </w:rPr>
      </w:pPr>
    </w:p>
    <w:p w14:paraId="209269B7" w14:textId="77777777" w:rsidR="009D5E01" w:rsidRPr="00B70D1A" w:rsidRDefault="009D5E01" w:rsidP="009D5E01">
      <w:pPr>
        <w:pStyle w:val="ListParagraph"/>
        <w:numPr>
          <w:ilvl w:val="0"/>
          <w:numId w:val="14"/>
        </w:numPr>
        <w:spacing w:before="0" w:after="160"/>
        <w:contextualSpacing w:val="0"/>
        <w:rPr>
          <w:b/>
          <w:bCs/>
        </w:rPr>
      </w:pPr>
      <w:r w:rsidRPr="00B70D1A">
        <w:rPr>
          <w:b/>
        </w:rPr>
        <w:t xml:space="preserve">Pa gamau fyddwch chi’n eu cymryd i wella effeithiau cadarnhaol neu leihau effeithiau negyddol? </w:t>
      </w:r>
    </w:p>
    <w:p w14:paraId="2BEE51EC" w14:textId="77777777" w:rsidR="009D5E01" w:rsidRPr="00B70D1A" w:rsidRDefault="009D5E01" w:rsidP="009D5E01">
      <w:pPr>
        <w:spacing w:line="300" w:lineRule="atLeast"/>
        <w:ind w:left="360"/>
        <w:rPr>
          <w:kern w:val="2"/>
          <w:szCs w:val="24"/>
          <w14:ligatures w14:val="standardContextual"/>
        </w:rPr>
      </w:pPr>
      <w:r w:rsidRPr="00B70D1A">
        <w:t xml:space="preserve">Bydd </w:t>
      </w:r>
      <w:r w:rsidRPr="00B70D1A">
        <w:rPr>
          <w:color w:val="auto"/>
        </w:rPr>
        <w:t>effeithiau cadarnhaol yn cael eu gwella drwy ymgysylltu ag awdurdodau lleol a defnyddio tystiolaeth ymgynghori. Bydd tystiolaeth o’r ymgynghoriad 12 wythnos rhwng mis Medi a mis Rhagfyr 2026 yn cael ei defnyddio i nodi rhwystrau, oedi neu effeithiau anfwriadol. Lle bo angen, bydd Llywodraeth Cymru yn ystyried rhagor o ganllawiau, eglurhad, cyfathrebiadau neu drefniadau monitro i wella effeithiau cadarnhaol a lleihau effeithiau negyddol i gefnogi mynediad teg at gymorth dyrannu tai a digartrefedd.</w:t>
      </w:r>
    </w:p>
    <w:p w14:paraId="70C9864D" w14:textId="77777777" w:rsidR="009D5E01" w:rsidRPr="00B70D1A" w:rsidRDefault="009D5E01" w:rsidP="009D5E01">
      <w:pPr>
        <w:rPr>
          <w:b/>
          <w:bCs/>
        </w:rPr>
      </w:pPr>
    </w:p>
    <w:tbl>
      <w:tblPr>
        <w:tblStyle w:val="TableGrid"/>
        <w:tblW w:w="0" w:type="auto"/>
        <w:tblLook w:val="04A0" w:firstRow="1" w:lastRow="0" w:firstColumn="1" w:lastColumn="0" w:noHBand="0" w:noVBand="1"/>
      </w:tblPr>
      <w:tblGrid>
        <w:gridCol w:w="8779"/>
      </w:tblGrid>
      <w:tr w:rsidR="00B86133" w:rsidRPr="00B70D1A" w14:paraId="6DDAA2FB" w14:textId="77777777" w:rsidTr="00B86133">
        <w:tc>
          <w:tcPr>
            <w:tcW w:w="8779" w:type="dxa"/>
            <w:tcBorders>
              <w:top w:val="nil"/>
              <w:left w:val="nil"/>
              <w:bottom w:val="nil"/>
              <w:right w:val="nil"/>
            </w:tcBorders>
            <w:shd w:val="clear" w:color="auto" w:fill="DAE9F7" w:themeFill="text2" w:themeFillTint="1A"/>
          </w:tcPr>
          <w:p w14:paraId="1ED50983" w14:textId="0A53AFE7" w:rsidR="00B86133" w:rsidRPr="00B70D1A" w:rsidRDefault="00B86133" w:rsidP="00767C79">
            <w:pPr>
              <w:jc w:val="center"/>
              <w:rPr>
                <w:b/>
                <w:bCs/>
              </w:rPr>
            </w:pPr>
            <w:r w:rsidRPr="00B70D1A">
              <w:rPr>
                <w:b/>
              </w:rPr>
              <w:t>Crefydd, Cred neu Ddim Cred</w:t>
            </w:r>
          </w:p>
        </w:tc>
      </w:tr>
    </w:tbl>
    <w:p w14:paraId="51E8B65C" w14:textId="2C7C0D25" w:rsidR="00FA48DD" w:rsidRPr="00B70D1A" w:rsidRDefault="00A66089" w:rsidP="00FA48DD">
      <w:pPr>
        <w:spacing w:before="0" w:after="160"/>
        <w:ind w:left="283"/>
        <w:rPr>
          <w:b/>
          <w:bCs/>
        </w:rPr>
      </w:pPr>
      <w:r>
        <w:rPr>
          <w:b/>
          <w:bCs/>
        </w:rPr>
        <w:tab/>
      </w:r>
    </w:p>
    <w:p w14:paraId="64352F9D" w14:textId="234388C4" w:rsidR="009D5E01" w:rsidRPr="00B70D1A" w:rsidRDefault="009D5E01" w:rsidP="00FA48DD">
      <w:pPr>
        <w:pStyle w:val="ListParagraph"/>
        <w:numPr>
          <w:ilvl w:val="0"/>
          <w:numId w:val="14"/>
        </w:numPr>
        <w:spacing w:before="0" w:after="160"/>
        <w:rPr>
          <w:b/>
          <w:bCs/>
        </w:rPr>
      </w:pPr>
      <w:r w:rsidRPr="00B70D1A">
        <w:rPr>
          <w:b/>
        </w:rPr>
        <w:t>Pa dystiolaeth sydd ar gael ac o ble mae’n dod? Dylech gynnwys canfyddiadau unrhyw waith ymgysylltu.</w:t>
      </w:r>
    </w:p>
    <w:p w14:paraId="52FB3FA2" w14:textId="77777777" w:rsidR="008E16B9" w:rsidRPr="00B70D1A" w:rsidRDefault="009D5E01" w:rsidP="009D5E01">
      <w:pPr>
        <w:pStyle w:val="ListParagraph"/>
        <w:ind w:left="360"/>
      </w:pPr>
      <w:r w:rsidRPr="00B70D1A">
        <w:t xml:space="preserve">Byddai diwygio Rheoliadau Dyrannu Tai a Digartrefedd (Cymhwystra) (Cymru) (Diwygio) 2026 yn caniatáu i wladolion Prydeinig, aelodau cymwys o’r teulu a phobl sydd â chaniatâd i aros, nad ydynt yn destun unrhyw hawl i gyllid cyhoeddus nac ymrwymiad cynnal a chadw parhaus, gael mynediad at broses ddyrannu tai a chymorth digartrefedd yng Nghymru lle mae Llywodraeth y DU wedi rhoi cyngor “gadael nawr” neu’n ymgymryd â threfniadau gadael gwlad dramor yn ystod argyfwng. </w:t>
      </w:r>
    </w:p>
    <w:p w14:paraId="20D22779" w14:textId="77777777" w:rsidR="008E16B9" w:rsidRPr="00B70D1A" w:rsidRDefault="008E16B9" w:rsidP="009D5E01">
      <w:pPr>
        <w:pStyle w:val="ListParagraph"/>
        <w:ind w:left="360"/>
      </w:pPr>
    </w:p>
    <w:p w14:paraId="10D9A24A" w14:textId="77777777" w:rsidR="008E16B9" w:rsidRPr="00B70D1A" w:rsidRDefault="009D5E01" w:rsidP="009D5E01">
      <w:pPr>
        <w:pStyle w:val="ListParagraph"/>
        <w:ind w:left="360"/>
      </w:pPr>
      <w:r w:rsidRPr="00B70D1A">
        <w:t xml:space="preserve">O dan adran 62 o Ddeddf Tai (Cymru) 2014, rhaid i awdurdodau lleol asesu amgylchiadau, anghenion tai ac anghenion cymorth ymgeisydd. Lle bo’n berthnasol, gall hyn gynnwys ystyried anghenion sy’n gysylltiedig â chrefydd neu gred, fel anghenion diwylliannol, amgylchiadau teuluol, cysylltiadau cymunedol, anghenion cyfathrebu, neu addasrwydd a lleoliad llety. Nid yw’r dystiolaeth bresennol yn dangos bod y Rheoliadau’n debygol o gael effaith wahaniaethol uniongyrchol ar bobl oherwydd crefydd, cred neu ddiffyg cred. </w:t>
      </w:r>
    </w:p>
    <w:p w14:paraId="422678B8" w14:textId="77777777" w:rsidR="008E16B9" w:rsidRPr="00B70D1A" w:rsidRDefault="008E16B9" w:rsidP="009D5E01">
      <w:pPr>
        <w:pStyle w:val="ListParagraph"/>
        <w:ind w:left="360"/>
      </w:pPr>
    </w:p>
    <w:p w14:paraId="59FD8479" w14:textId="77777777" w:rsidR="008E16B9" w:rsidRPr="00B70D1A" w:rsidRDefault="009D5E01" w:rsidP="009D5E01">
      <w:pPr>
        <w:pStyle w:val="ListParagraph"/>
        <w:ind w:left="360"/>
      </w:pPr>
      <w:r w:rsidRPr="00B70D1A">
        <w:t xml:space="preserve">Mae’r cynnig yn ymwneud â chymhwysedd ar gyfer cymorth dyrannu tai a digartrefedd lle mae Llywodraeth y DU yn cyhoeddi cyngor “gadael nawr” neu’n ymgymryd â threfniadau gadael gwlad dramor yn ystod argyfwng. Nid yw’n </w:t>
      </w:r>
      <w:r w:rsidRPr="00B70D1A">
        <w:lastRenderedPageBreak/>
        <w:t xml:space="preserve">newid dyletswyddau sy’n ymwneud â chrefydd neu gred, ac nid yw ychwaith yn newid y ffordd y mae awdurdodau lleol yn asesu anghenion tai a chymorth unwaith y bydd person yn gymwys. </w:t>
      </w:r>
    </w:p>
    <w:p w14:paraId="6181E4FD" w14:textId="77777777" w:rsidR="008E16B9" w:rsidRPr="00B70D1A" w:rsidRDefault="008E16B9" w:rsidP="009D5E01">
      <w:pPr>
        <w:pStyle w:val="ListParagraph"/>
        <w:ind w:left="360"/>
      </w:pPr>
    </w:p>
    <w:p w14:paraId="6770785E" w14:textId="43F804D0" w:rsidR="009D5E01" w:rsidRPr="00B70D1A" w:rsidRDefault="009D5E01" w:rsidP="009D5E01">
      <w:pPr>
        <w:pStyle w:val="ListParagraph"/>
        <w:ind w:left="360"/>
      </w:pPr>
      <w:r w:rsidRPr="00B70D1A">
        <w:t xml:space="preserve">Mae ymgysylltu ag awdurdodau lleol yn cael ei wneud yn ystod mis </w:t>
      </w:r>
      <w:r w:rsidR="00320C21">
        <w:t>Hydref</w:t>
      </w:r>
      <w:r w:rsidRPr="00B70D1A">
        <w:t xml:space="preserve"> 2026 i ddeall effaith Rheoliadau </w:t>
      </w:r>
      <w:r w:rsidR="00320C21">
        <w:t xml:space="preserve">2026 </w:t>
      </w:r>
      <w:r w:rsidRPr="00B70D1A">
        <w:t>presennol. Ar ben hynny, mae Llywodraeth Cymru yn cynnal ymgynghoriad 12 wythnos rhwng mis Medi a mis Rhagfyr 2026.  Bydd tystiolaeth o waith ymgysylltu ag awdurdodau lleol a’r ymgynghoriad 12 wythnos rhwng mis Medi a mis Rhagfyr 2026 yn cael ei defnyddio i nodi unrhyw rwystrau sy’n gysylltiedig â chrefydd, cred neu ddiffyg cred, risgiau neu faterion gweithredu cyn i’r polisi gael ei gwblhau.</w:t>
      </w:r>
    </w:p>
    <w:p w14:paraId="60C6A249" w14:textId="77777777" w:rsidR="009D5E01" w:rsidRPr="00B70D1A" w:rsidRDefault="009D5E01" w:rsidP="009D5E01">
      <w:pPr>
        <w:pStyle w:val="ListParagraph"/>
        <w:ind w:left="360"/>
        <w:contextualSpacing w:val="0"/>
        <w:rPr>
          <w:color w:val="000000" w:themeColor="text1"/>
        </w:rPr>
      </w:pPr>
    </w:p>
    <w:p w14:paraId="3F4CB930" w14:textId="77777777" w:rsidR="009D5E01" w:rsidRPr="00B70D1A" w:rsidRDefault="009D5E01" w:rsidP="009D5E01">
      <w:pPr>
        <w:pStyle w:val="ListParagraph"/>
        <w:numPr>
          <w:ilvl w:val="0"/>
          <w:numId w:val="14"/>
        </w:numPr>
        <w:spacing w:before="0" w:after="160"/>
        <w:contextualSpacing w:val="0"/>
        <w:rPr>
          <w:b/>
          <w:bCs/>
        </w:rPr>
      </w:pPr>
      <w:r w:rsidRPr="00B70D1A">
        <w:rPr>
          <w:b/>
        </w:rPr>
        <w:t>A oes unrhyw dystiolaeth ddim ar gael neu’n ansicr?</w:t>
      </w:r>
      <w:r w:rsidRPr="00B70D1A">
        <w:rPr>
          <w:color w:val="215E99" w:themeColor="text2" w:themeTint="BF"/>
        </w:rPr>
        <w:t xml:space="preserve"> </w:t>
      </w:r>
    </w:p>
    <w:p w14:paraId="5E02B663" w14:textId="2D270697" w:rsidR="008E16B9" w:rsidRPr="00B70D1A" w:rsidRDefault="008E16B9" w:rsidP="00B86133">
      <w:pPr>
        <w:pStyle w:val="ListParagraph"/>
        <w:spacing w:before="0" w:after="0"/>
        <w:ind w:left="360"/>
        <w:contextualSpacing w:val="0"/>
      </w:pPr>
      <w:r w:rsidRPr="00B70D1A">
        <w:t>Mae’r dystiolaeth yn ansicr am nad yw’n ofynnol i awdurdodau lleol adrodd ar ddata ar grefydd, cred neu ddiffyg cred o dan y polisi arfaethedig. Gall awdurdodau lleol gadw rhywfaint o wybodaeth berthnasol drwy eu systemau eu hunain, ond nid yw Llywodraeth Cymru yn cael gwybod am hyn fel mater o drefn. Hefyd, nid yw’n bosibl gwybod ymlaen llaw pa grwpiau crefyddol, grwpiau cred neu grwpiau heb gred y gallai hyn effeithio arnynt, gan y bydd hyn yn dibynnu ar y wlad neu’r diriogaeth sy’n gysylltiedig ag unrhyw argyfwng rhyngwladol yn y dyfodol, y bobl sy’n dychwelyd i Gymru, a’u hamgylchiadau unigol. Gall awdurdodau lleol gadw rhywfaint o wybodaeth berthnasol drwy eu prosesau asesu eu hunain lle mae crefydd neu gred yn berthnasol i anghenion tai neu gymorth, ond nid yw hyn yn cael ei adrodd yn rheolaidd i Lywodraeth Cymru. Felly, nid oes llawer o dystiolaeth ar hyn o bryd.</w:t>
      </w:r>
    </w:p>
    <w:p w14:paraId="4B7482B6" w14:textId="77777777" w:rsidR="009D5E01" w:rsidRPr="00B70D1A" w:rsidRDefault="009D5E01" w:rsidP="009D5E01">
      <w:pPr>
        <w:pStyle w:val="ListParagraph"/>
        <w:spacing w:before="0" w:after="160"/>
        <w:ind w:left="360"/>
        <w:contextualSpacing w:val="0"/>
        <w:rPr>
          <w:b/>
          <w:bCs/>
        </w:rPr>
      </w:pPr>
    </w:p>
    <w:p w14:paraId="4FC769D7" w14:textId="77777777" w:rsidR="009D5E01" w:rsidRPr="00B70D1A" w:rsidRDefault="009D5E01" w:rsidP="009D5E01">
      <w:pPr>
        <w:pStyle w:val="ListParagraph"/>
        <w:numPr>
          <w:ilvl w:val="0"/>
          <w:numId w:val="14"/>
        </w:numPr>
        <w:spacing w:before="0" w:after="160"/>
        <w:contextualSpacing w:val="0"/>
        <w:rPr>
          <w:b/>
          <w:bCs/>
        </w:rPr>
      </w:pPr>
      <w:r w:rsidRPr="00B70D1A">
        <w:rPr>
          <w:b/>
        </w:rPr>
        <w:t>Pwy ydych chi wedi ymgysylltu â nhw, pam a sut?</w:t>
      </w:r>
    </w:p>
    <w:p w14:paraId="30344243" w14:textId="2C760C99" w:rsidR="009D5E01" w:rsidRPr="00B70D1A" w:rsidRDefault="009D5E01" w:rsidP="009D5E01">
      <w:pPr>
        <w:pStyle w:val="ListParagraph"/>
        <w:ind w:left="360"/>
        <w:rPr>
          <w:kern w:val="2"/>
          <w:szCs w:val="24"/>
          <w14:ligatures w14:val="standardContextual"/>
        </w:rPr>
      </w:pPr>
      <w:r w:rsidRPr="00B70D1A">
        <w:t xml:space="preserve">Mae ymgysylltu ag awdurdodau lleol yn cael ei wneud yn ystod mis </w:t>
      </w:r>
      <w:r w:rsidR="000968BE">
        <w:t>Hydref</w:t>
      </w:r>
      <w:r w:rsidRPr="00B70D1A">
        <w:t xml:space="preserve"> 2026 i ddeall effaith Rheoliadau</w:t>
      </w:r>
      <w:r w:rsidR="000968BE">
        <w:t xml:space="preserve"> 2026</w:t>
      </w:r>
      <w:r w:rsidRPr="00B70D1A">
        <w:t xml:space="preserve"> presennol ac i gasglu tystiolaeth ar sut maent yn gweithredu’n ymarferol. Mae Llywodraeth Cymru hefyd yn cynnal ymgynghoriad 12 wythnos rhwng mis Medi a mis Rhagfyr 2026. Bydd yr ymgynghoriad yn gofyn am farn y rheini sydd â diddordeb yn y polisi, gan gynnwys awdurdodau lleol, sefydliadau’r trydydd sector a phobl y gallai’r Rheoliadau effeithio arnynt. Bydd canfyddiadau’n cael eu defnyddio i nodi unrhyw effeithiau, rhwystrau neu faterion gweithredu sy’n gysylltiedig â chrefydd, cred neu ddim cred cyn i’r polisi gael ei gwblhau.</w:t>
      </w:r>
    </w:p>
    <w:p w14:paraId="5FDEC00E" w14:textId="77777777" w:rsidR="009D5E01" w:rsidRPr="00B70D1A" w:rsidRDefault="009D5E01" w:rsidP="009D5E01">
      <w:pPr>
        <w:pStyle w:val="ListParagraph"/>
        <w:spacing w:before="0" w:after="160"/>
        <w:ind w:left="360"/>
        <w:contextualSpacing w:val="0"/>
        <w:rPr>
          <w:b/>
          <w:bCs/>
        </w:rPr>
      </w:pPr>
    </w:p>
    <w:p w14:paraId="7F7AD05E" w14:textId="77777777" w:rsidR="009D5E01" w:rsidRPr="00B70D1A" w:rsidRDefault="009D5E01" w:rsidP="009D5E01">
      <w:pPr>
        <w:pStyle w:val="ListParagraph"/>
        <w:numPr>
          <w:ilvl w:val="0"/>
          <w:numId w:val="14"/>
        </w:numPr>
        <w:spacing w:before="0" w:after="160"/>
        <w:contextualSpacing w:val="0"/>
        <w:rPr>
          <w:b/>
          <w:bCs/>
        </w:rPr>
      </w:pPr>
      <w:r w:rsidRPr="00B70D1A">
        <w:rPr>
          <w:b/>
        </w:rPr>
        <w:t xml:space="preserve">Sut mae tystiolaeth wedi effeithio ar eich cynnig? </w:t>
      </w:r>
    </w:p>
    <w:p w14:paraId="01538EAC" w14:textId="77777777" w:rsidR="008E16B9" w:rsidRPr="00B70D1A" w:rsidRDefault="008E16B9" w:rsidP="008E16B9">
      <w:pPr>
        <w:ind w:left="357"/>
      </w:pPr>
      <w:r w:rsidRPr="00B70D1A">
        <w:t xml:space="preserve">Mae’r cynnig yn ymwneud â chymhwysedd ar gyfer cymorth dyrannu tai a digartrefedd drwy’r hepgoriad argyfwng cyffredinol ac nid yw’n newid statws mewnfudo unrhyw berson. Fodd bynnag, gall pobl y mae argyfwng rhyngwladol yn y dyfodol yn effeithio arnynt ddod o amrywiaeth o gefndiroedd crefyddol, cred neu ddiffyg cred, a gall rhai wynebu rhwystrau sy’n gysylltiedig ag anghenion diwylliannol neu ffydd, cyfathrebu, gwahaniaethu, bod yn anghyfarwydd â gwasanaethau tai neu ddigartrefedd, neu ddiffyg rhwydweithiau cymorth lleol. Defnyddir ymatebion i’r ymgynghoriad ac ymgysylltu ag awdurdodau lleol i nodi unrhyw rwystrau, risgiau neu effeithiau </w:t>
      </w:r>
      <w:r w:rsidRPr="00B70D1A">
        <w:lastRenderedPageBreak/>
        <w:t>anfwriadol sy’n gysylltiedig â chrefydd, cred neu ddiffyg cred cyn i’r polisi gael ei gwblhau.</w:t>
      </w:r>
    </w:p>
    <w:p w14:paraId="765FC643" w14:textId="77777777" w:rsidR="008E16B9" w:rsidRPr="00B70D1A" w:rsidRDefault="008E16B9" w:rsidP="008E16B9">
      <w:pPr>
        <w:pStyle w:val="ListParagraph"/>
        <w:spacing w:before="0" w:after="0"/>
        <w:ind w:left="360"/>
        <w:contextualSpacing w:val="0"/>
        <w:rPr>
          <w:b/>
          <w:bCs/>
        </w:rPr>
      </w:pPr>
    </w:p>
    <w:p w14:paraId="54DCE1C9" w14:textId="77777777" w:rsidR="009D5E01" w:rsidRPr="00B70D1A" w:rsidRDefault="009D5E01" w:rsidP="009D5E01">
      <w:pPr>
        <w:pStyle w:val="ListParagraph"/>
        <w:numPr>
          <w:ilvl w:val="0"/>
          <w:numId w:val="14"/>
        </w:numPr>
        <w:spacing w:before="0" w:after="160"/>
        <w:contextualSpacing w:val="0"/>
        <w:rPr>
          <w:b/>
          <w:bCs/>
        </w:rPr>
      </w:pPr>
      <w:r w:rsidRPr="00B70D1A">
        <w:rPr>
          <w:b/>
        </w:rPr>
        <w:t xml:space="preserve">Beth yw effeithiau tebygol y cynnig? </w:t>
      </w:r>
    </w:p>
    <w:p w14:paraId="5D8FD355" w14:textId="77777777" w:rsidR="00FF7A57" w:rsidRPr="00B70D1A" w:rsidRDefault="008E16B9" w:rsidP="00FF7A57">
      <w:pPr>
        <w:pStyle w:val="ListParagraph"/>
        <w:spacing w:before="0" w:after="160"/>
        <w:ind w:left="360"/>
        <w:contextualSpacing w:val="0"/>
      </w:pPr>
      <w:r w:rsidRPr="00B70D1A">
        <w:t xml:space="preserve">Disgwylir i'r cynnig gael effaith gadarnhaol drwy ganiatáu i bobl sy’n gymwys gael mynediad at gymorth dyrannu tai a digartrefedd yn ddi-oed, sy’n cael ei achosi gan y prawf preswylfa fel arfer. </w:t>
      </w:r>
    </w:p>
    <w:p w14:paraId="00903CE3" w14:textId="733BF0BF" w:rsidR="008E16B9" w:rsidRPr="00B70D1A" w:rsidRDefault="008E16B9" w:rsidP="00FF7A57">
      <w:pPr>
        <w:pStyle w:val="ListParagraph"/>
        <w:spacing w:before="0" w:after="160"/>
        <w:ind w:left="360"/>
        <w:contextualSpacing w:val="0"/>
      </w:pPr>
      <w:r w:rsidRPr="00B70D1A">
        <w:t>Nid oes unrhyw effaith negyddol uniongyrchol wedi cael ei nodi mewn perthynas â chrefydd, cred neu ddiffyg cred, er efallai y bydd angen i awdurdodau lleol ystyried anghenion unigol sy’n gysylltiedig â ffydd, diwylliant, cysylltiadau cymunedol neu gyfathrebu fel rhan o’u dyletswyddau asesu presennol.</w:t>
      </w:r>
    </w:p>
    <w:p w14:paraId="6FBE6C96" w14:textId="77777777" w:rsidR="009D5E01" w:rsidRPr="00B70D1A" w:rsidRDefault="009D5E01" w:rsidP="008E16B9">
      <w:pPr>
        <w:pStyle w:val="ListParagraph"/>
        <w:spacing w:before="0" w:after="0"/>
        <w:ind w:left="360"/>
        <w:contextualSpacing w:val="0"/>
        <w:rPr>
          <w:b/>
          <w:bCs/>
        </w:rPr>
      </w:pPr>
    </w:p>
    <w:p w14:paraId="7758B93D" w14:textId="77777777" w:rsidR="009D5E01" w:rsidRPr="00B70D1A" w:rsidRDefault="009D5E01" w:rsidP="009D5E01">
      <w:pPr>
        <w:pStyle w:val="ListParagraph"/>
        <w:numPr>
          <w:ilvl w:val="0"/>
          <w:numId w:val="14"/>
        </w:numPr>
        <w:spacing w:before="0" w:after="160"/>
        <w:contextualSpacing w:val="0"/>
        <w:rPr>
          <w:b/>
          <w:bCs/>
        </w:rPr>
      </w:pPr>
      <w:r w:rsidRPr="00B70D1A">
        <w:rPr>
          <w:b/>
        </w:rPr>
        <w:t xml:space="preserve">Pa gamau fyddwch chi’n eu cymryd i wella effeithiau cadarnhaol neu leihau effeithiau negyddol? </w:t>
      </w:r>
    </w:p>
    <w:p w14:paraId="21C75804" w14:textId="77777777" w:rsidR="009D5E01" w:rsidRPr="00B70D1A" w:rsidRDefault="009D5E01" w:rsidP="009D5E01">
      <w:pPr>
        <w:pStyle w:val="ListParagraph"/>
        <w:spacing w:line="300" w:lineRule="atLeast"/>
        <w:ind w:left="360"/>
        <w:rPr>
          <w:kern w:val="2"/>
          <w:szCs w:val="24"/>
          <w14:ligatures w14:val="standardContextual"/>
        </w:rPr>
      </w:pPr>
      <w:r w:rsidRPr="00B70D1A">
        <w:t xml:space="preserve">Bydd </w:t>
      </w:r>
      <w:r w:rsidRPr="00B70D1A">
        <w:rPr>
          <w:color w:val="auto"/>
        </w:rPr>
        <w:t>effeithiau cadarnhaol yn cael eu gwella drwy ymgysylltu ag awdurdodau lleol a defnyddio tystiolaeth ymgynghori. Bydd tystiolaeth o’r ymgynghoriad 12 wythnos rhwng mis Medi a mis Rhagfyr 2026 yn cael ei defnyddio i nodi rhwystrau, oedi neu effeithiau anfwriadol. Lle bo angen, bydd Llywodraeth Cymru yn ystyried rhagor o ganllawiau, eglurhad, cyfathrebiadau neu drefniadau monitro i wella effeithiau cadarnhaol a lleihau effeithiau negyddol i gefnogi mynediad teg at gymorth dyrannu tai a digartrefedd.</w:t>
      </w:r>
    </w:p>
    <w:p w14:paraId="44C5CDBB" w14:textId="77777777" w:rsidR="009D5E01" w:rsidRPr="00B70D1A" w:rsidRDefault="009D5E01" w:rsidP="009D5E01">
      <w:pPr>
        <w:pStyle w:val="ListParagraph"/>
        <w:ind w:left="360"/>
        <w:contextualSpacing w:val="0"/>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9F7" w:themeFill="text2" w:themeFillTint="1A"/>
        <w:tblLook w:val="04A0" w:firstRow="1" w:lastRow="0" w:firstColumn="1" w:lastColumn="0" w:noHBand="0" w:noVBand="1"/>
      </w:tblPr>
      <w:tblGrid>
        <w:gridCol w:w="8429"/>
      </w:tblGrid>
      <w:tr w:rsidR="00B86133" w:rsidRPr="00B70D1A" w14:paraId="0C799FA5" w14:textId="77777777" w:rsidTr="00B86133">
        <w:tc>
          <w:tcPr>
            <w:tcW w:w="8779" w:type="dxa"/>
            <w:shd w:val="clear" w:color="auto" w:fill="DAE9F7" w:themeFill="text2" w:themeFillTint="1A"/>
          </w:tcPr>
          <w:p w14:paraId="35EE27CC" w14:textId="454DB2E8" w:rsidR="00B86133" w:rsidRPr="00B70D1A" w:rsidRDefault="00B86133" w:rsidP="00B86133">
            <w:pPr>
              <w:pStyle w:val="ListParagraph"/>
              <w:ind w:left="0"/>
              <w:contextualSpacing w:val="0"/>
              <w:jc w:val="center"/>
              <w:rPr>
                <w:b/>
                <w:bCs/>
              </w:rPr>
            </w:pPr>
            <w:r w:rsidRPr="00B70D1A">
              <w:rPr>
                <w:b/>
              </w:rPr>
              <w:t>Rhyw</w:t>
            </w:r>
          </w:p>
        </w:tc>
      </w:tr>
    </w:tbl>
    <w:p w14:paraId="521D1F81" w14:textId="77777777" w:rsidR="00B86133" w:rsidRPr="00B70D1A" w:rsidRDefault="00B86133" w:rsidP="00B86133"/>
    <w:p w14:paraId="0725DA30" w14:textId="77777777" w:rsidR="009D5E01" w:rsidRPr="00B70D1A" w:rsidRDefault="009D5E01" w:rsidP="009D5E01">
      <w:pPr>
        <w:pStyle w:val="ListParagraph"/>
        <w:numPr>
          <w:ilvl w:val="0"/>
          <w:numId w:val="14"/>
        </w:numPr>
        <w:spacing w:before="0" w:after="160"/>
        <w:contextualSpacing w:val="0"/>
        <w:rPr>
          <w:b/>
          <w:bCs/>
        </w:rPr>
      </w:pPr>
      <w:r w:rsidRPr="00B70D1A">
        <w:rPr>
          <w:b/>
        </w:rPr>
        <w:t>Pa dystiolaeth sydd ar gael ac o ble mae’n dod? Dylech gynnwys canfyddiadau unrhyw waith ymgysylltu.</w:t>
      </w:r>
    </w:p>
    <w:p w14:paraId="08130AE5" w14:textId="77777777" w:rsidR="008E16B9" w:rsidRPr="00B70D1A" w:rsidRDefault="009D5E01" w:rsidP="009D5E01">
      <w:pPr>
        <w:pStyle w:val="ListParagraph"/>
        <w:ind w:left="360"/>
      </w:pPr>
      <w:r w:rsidRPr="00B70D1A">
        <w:t xml:space="preserve">Byddai diwygio Rheoliadau Dyrannu Tai a Digartrefedd (Cymhwystra) (Cymru) (Diwygio) 2026 yn caniatáu i wladolion Prydeinig, aelodau cymwys o’r teulu a phobl sydd â chaniatâd i aros, nad ydynt yn destun unrhyw hawl i gyllid cyhoeddus nac ymrwymiad cynnal a chadw parhaus, gael mynediad at broses ddyrannu tai a chymorth digartrefedd yng Nghymru lle mae Llywodraeth y DU wedi rhoi cyngor “gadael nawr” neu’n ymgymryd â threfniadau gadael gwlad dramor yn ystod argyfwng. </w:t>
      </w:r>
    </w:p>
    <w:p w14:paraId="51BD3911" w14:textId="77777777" w:rsidR="008E16B9" w:rsidRPr="00B70D1A" w:rsidRDefault="008E16B9" w:rsidP="009D5E01">
      <w:pPr>
        <w:pStyle w:val="ListParagraph"/>
        <w:ind w:left="360"/>
      </w:pPr>
    </w:p>
    <w:p w14:paraId="22C05F7C" w14:textId="77777777" w:rsidR="008E16B9" w:rsidRPr="00B70D1A" w:rsidRDefault="009D5E01" w:rsidP="009D5E01">
      <w:pPr>
        <w:pStyle w:val="ListParagraph"/>
        <w:ind w:left="360"/>
      </w:pPr>
      <w:r w:rsidRPr="00B70D1A">
        <w:t xml:space="preserve">O dan adran 62 o Ddeddf Tai (Cymru) 2014, rhaid i awdurdodau lleol asesu amgylchiadau, anghenion tai ac anghenion cymorth ymgeisydd. Lle bo’n berthnasol, gall hyn gynnwys anghenion sy’n gysylltiedig â rhyw, fel cyfrifoldebau gofalu, cyfansoddiad teuluol, diogelwch, risg o drais neu gam-drin, anghenion iechyd, neu addasrwydd a lleoliad llety. </w:t>
      </w:r>
    </w:p>
    <w:p w14:paraId="4F4C6C73" w14:textId="77777777" w:rsidR="008E16B9" w:rsidRPr="00B70D1A" w:rsidRDefault="008E16B9" w:rsidP="009D5E01">
      <w:pPr>
        <w:pStyle w:val="ListParagraph"/>
        <w:ind w:left="360"/>
      </w:pPr>
    </w:p>
    <w:p w14:paraId="72E71271" w14:textId="60B583BB" w:rsidR="00FF7A57" w:rsidRPr="00B70D1A" w:rsidRDefault="009D5E01" w:rsidP="009D5E01">
      <w:pPr>
        <w:pStyle w:val="ListParagraph"/>
        <w:ind w:left="360"/>
      </w:pPr>
      <w:r w:rsidRPr="00B70D1A">
        <w:t xml:space="preserve">Nid yw’r dystiolaeth bresennol yn dangos bod y Rheoliadau’n debygol o gael effaith wahaniaethol uniongyrchol ar bobl oherwydd rhyw. Mae ymgysylltu ag </w:t>
      </w:r>
      <w:r w:rsidRPr="00B70D1A">
        <w:lastRenderedPageBreak/>
        <w:t xml:space="preserve">awdurdodau lleol yn cael ei wneud yn ystod mis </w:t>
      </w:r>
      <w:r w:rsidR="000968BE">
        <w:t>Hydref</w:t>
      </w:r>
      <w:r w:rsidRPr="00B70D1A">
        <w:t xml:space="preserve"> 2026 i ddeall effaith</w:t>
      </w:r>
      <w:r w:rsidR="000968BE">
        <w:t xml:space="preserve"> </w:t>
      </w:r>
      <w:r w:rsidRPr="00B70D1A">
        <w:t xml:space="preserve"> Rheoliadau</w:t>
      </w:r>
      <w:r w:rsidR="000968BE">
        <w:t xml:space="preserve"> 2026</w:t>
      </w:r>
      <w:r w:rsidRPr="00B70D1A">
        <w:t xml:space="preserve"> presennol. </w:t>
      </w:r>
    </w:p>
    <w:p w14:paraId="2558450A" w14:textId="77777777" w:rsidR="00FF7A57" w:rsidRPr="00B70D1A" w:rsidRDefault="00FF7A57" w:rsidP="009D5E01">
      <w:pPr>
        <w:pStyle w:val="ListParagraph"/>
        <w:ind w:left="360"/>
      </w:pPr>
    </w:p>
    <w:p w14:paraId="52301F4E" w14:textId="4D34A5B2" w:rsidR="009D5E01" w:rsidRPr="00B70D1A" w:rsidRDefault="009D5E01" w:rsidP="009D5E01">
      <w:pPr>
        <w:pStyle w:val="ListParagraph"/>
        <w:ind w:left="360"/>
      </w:pPr>
      <w:r w:rsidRPr="00B70D1A">
        <w:t>Ar ben hynny, mae Llywodraeth Cymru yn cynnal ymgynghoriad 12 wythnos rhwng mis Medi a mis Rhagfyr 2026.  Bydd tystiolaeth o waith ymgysylltu ag awdurdodau lleol a’r ymgynghoriad 12 wythnos rhwng mis Medi a mis Rhagfyr 2026 yn cael ei defnyddio i nodi unrhyw risgiau neu rwystrau sy’n gysylltiedig â rhyw neu broblemau gweithredu cyn i’r polisi gael ei gwblhau.</w:t>
      </w:r>
    </w:p>
    <w:p w14:paraId="1B2DD233" w14:textId="77777777" w:rsidR="009D5E01" w:rsidRPr="00B70D1A" w:rsidRDefault="009D5E01" w:rsidP="009D5E01">
      <w:pPr>
        <w:pStyle w:val="ListParagraph"/>
        <w:ind w:left="360"/>
        <w:rPr>
          <w:kern w:val="2"/>
          <w:szCs w:val="24"/>
          <w14:ligatures w14:val="standardContextual"/>
        </w:rPr>
      </w:pPr>
    </w:p>
    <w:p w14:paraId="47E5A05B" w14:textId="77777777" w:rsidR="009D5E01" w:rsidRPr="00B70D1A" w:rsidRDefault="009D5E01" w:rsidP="009D5E01">
      <w:pPr>
        <w:pStyle w:val="ListParagraph"/>
        <w:numPr>
          <w:ilvl w:val="0"/>
          <w:numId w:val="14"/>
        </w:numPr>
        <w:spacing w:before="0" w:after="160"/>
        <w:contextualSpacing w:val="0"/>
        <w:rPr>
          <w:b/>
          <w:bCs/>
        </w:rPr>
      </w:pPr>
      <w:r w:rsidRPr="00B70D1A">
        <w:rPr>
          <w:b/>
        </w:rPr>
        <w:t>A oes unrhyw dystiolaeth ddim ar gael neu’n ansicr?</w:t>
      </w:r>
    </w:p>
    <w:p w14:paraId="4F4594E1" w14:textId="707DBB85" w:rsidR="008E16B9" w:rsidRPr="00B70D1A" w:rsidRDefault="008E16B9" w:rsidP="00E3366E">
      <w:pPr>
        <w:spacing w:after="0"/>
        <w:ind w:left="360"/>
      </w:pPr>
      <w:r w:rsidRPr="00B70D1A">
        <w:t>Nid oes llawer o dystiolaeth yn gyfyngedig oherwydd nad yw Llywodraeth Cymru yn casglu data wedi’i ddadgyfuno ar sail rhyw ar gyfer y polisi penodol hwn, ac nid yw’n bosibl gwybod ymlaen llaw a fydd argyfwng yn y dyfodol yn effeithio’n wahanol ar fenywod neu ddynion. Bydd hyn yn dibynnu ar leoliad a natur yr argyfwng, y bobl sy’n dychwelyd i Gymru, ac amgylchiadau unigol neu deuluol. Gall awdurdodau lleol gadw gwybodaeth berthnasol drwy eu hasesiadau digartrefedd unigol, ond nid yw Llywodraeth Cymru yn cael gwybod am hyn fel mater o drefn. Ni nodwyd unrhyw effaith wahaniaethol uniongyrchol ar hyn o bryd, ond bydd y sefyllfa’n cael ei hadolygu’n gyson drwy ymgysylltu ag awdurdodau lleol, ymatebion i ymgynghoriadau ac unrhyw faterion yr adroddir arnynt yn ystod y broses weithredu.</w:t>
      </w:r>
    </w:p>
    <w:p w14:paraId="050C7F3D" w14:textId="77777777" w:rsidR="008E16B9" w:rsidRPr="00B70D1A" w:rsidRDefault="008E16B9" w:rsidP="00E3366E">
      <w:pPr>
        <w:spacing w:before="0"/>
        <w:ind w:left="360"/>
      </w:pPr>
    </w:p>
    <w:p w14:paraId="6E7E4928" w14:textId="77777777" w:rsidR="009D5E01" w:rsidRPr="00B70D1A" w:rsidRDefault="009D5E01" w:rsidP="009D5E01">
      <w:pPr>
        <w:pStyle w:val="ListParagraph"/>
        <w:numPr>
          <w:ilvl w:val="0"/>
          <w:numId w:val="14"/>
        </w:numPr>
        <w:spacing w:before="0" w:after="160"/>
        <w:contextualSpacing w:val="0"/>
        <w:rPr>
          <w:b/>
          <w:bCs/>
        </w:rPr>
      </w:pPr>
      <w:r w:rsidRPr="00B70D1A">
        <w:rPr>
          <w:b/>
        </w:rPr>
        <w:t>Pwy ydych chi wedi ymgysylltu â nhw, pam a sut?</w:t>
      </w:r>
    </w:p>
    <w:p w14:paraId="2199B080" w14:textId="4D6EBE9C" w:rsidR="008E16B9" w:rsidRPr="00B70D1A" w:rsidRDefault="009D5E01" w:rsidP="009D5E01">
      <w:pPr>
        <w:pStyle w:val="ListParagraph"/>
        <w:ind w:left="360"/>
      </w:pPr>
      <w:r w:rsidRPr="00B70D1A">
        <w:t>Mae ymgysylltu ag awdurdodau lleol yn cael ei wneud yn ystod mis</w:t>
      </w:r>
      <w:r w:rsidR="000968BE">
        <w:t xml:space="preserve"> Hydref</w:t>
      </w:r>
      <w:r w:rsidRPr="00B70D1A">
        <w:t xml:space="preserve"> 2026 i ddeall effaith Rheoliadau</w:t>
      </w:r>
      <w:r w:rsidR="000968BE">
        <w:t xml:space="preserve"> 2026</w:t>
      </w:r>
      <w:r w:rsidRPr="00B70D1A">
        <w:t xml:space="preserve"> presennol ac i gasglu tystiolaeth ar sut maent yn gweithredu’n ymarferol. Bydd yr ymgysylltu hwn yn helpu i nodi unrhyw faterion ymarferol i awdurdodau lleol wrth gefnogi pobl gymwys sy’n dychwelyd i Gymru yn ystod amgylchiadau argyfwng, gan gynnwys unrhyw rwystrau neu risgiau sy’n effeithio ar bobl oherwydd eu rhyw. </w:t>
      </w:r>
    </w:p>
    <w:p w14:paraId="5D9C6964" w14:textId="77777777" w:rsidR="008E16B9" w:rsidRPr="00B70D1A" w:rsidRDefault="008E16B9" w:rsidP="009D5E01">
      <w:pPr>
        <w:pStyle w:val="ListParagraph"/>
        <w:ind w:left="360"/>
      </w:pPr>
    </w:p>
    <w:p w14:paraId="7DC97665" w14:textId="2014EB87" w:rsidR="009D5E01" w:rsidRPr="00B70D1A" w:rsidRDefault="009D5E01" w:rsidP="009D5E01">
      <w:pPr>
        <w:pStyle w:val="ListParagraph"/>
        <w:ind w:left="360"/>
      </w:pPr>
      <w:r w:rsidRPr="00B70D1A">
        <w:t>Mae Llywodraeth Cymru hefyd yn cynnal ymgynghoriad 12 wythnos rhwng mis Medi a mis Rhagfyr 2026. Bydd yr ymgynghoriad yn gofyn am farn y rheini sydd â diddordeb yn y polisi, gan gynnwys awdurdodau lleol, sefydliadau’r trydydd sector a phobl y gallai’r Rheoliadau effeithio arnynt. Bydd canfyddiadau’n cael eu defnyddio i nodi unrhyw effeithiau, rhwystrau neu faterion gweithredu sy’n gysylltiedig â rhyw cyn i’r polisi gael ei gwblhau.</w:t>
      </w:r>
    </w:p>
    <w:p w14:paraId="34CFEC11" w14:textId="77777777" w:rsidR="009D5E01" w:rsidRPr="00B70D1A" w:rsidRDefault="009D5E01" w:rsidP="009D5E01">
      <w:pPr>
        <w:pStyle w:val="ListParagraph"/>
        <w:ind w:left="360"/>
        <w:rPr>
          <w:kern w:val="2"/>
          <w:szCs w:val="24"/>
          <w14:ligatures w14:val="standardContextual"/>
        </w:rPr>
      </w:pPr>
    </w:p>
    <w:p w14:paraId="27A006E4" w14:textId="77777777" w:rsidR="009D5E01" w:rsidRPr="00B70D1A" w:rsidRDefault="009D5E01" w:rsidP="009D5E01">
      <w:pPr>
        <w:pStyle w:val="ListParagraph"/>
        <w:numPr>
          <w:ilvl w:val="0"/>
          <w:numId w:val="14"/>
        </w:numPr>
        <w:spacing w:before="0" w:after="160"/>
        <w:contextualSpacing w:val="0"/>
        <w:rPr>
          <w:b/>
          <w:bCs/>
        </w:rPr>
      </w:pPr>
      <w:r w:rsidRPr="00B70D1A">
        <w:rPr>
          <w:b/>
        </w:rPr>
        <w:t>Sut mae tystiolaeth wedi effeithio ar eich cynnig?</w:t>
      </w:r>
    </w:p>
    <w:p w14:paraId="231106BB" w14:textId="5E523F1C" w:rsidR="002B03D4" w:rsidRPr="00B70D1A" w:rsidRDefault="008E16B9" w:rsidP="008E16B9">
      <w:pPr>
        <w:pStyle w:val="ListParagraph"/>
        <w:spacing w:before="0" w:after="160"/>
        <w:ind w:left="360"/>
        <w:contextualSpacing w:val="0"/>
      </w:pPr>
      <w:r w:rsidRPr="00B70D1A">
        <w:t xml:space="preserve">Mae’r cynnig yn berthnasol i bobl sy’n gymwys ni waeth beth yw eu rhyw, a’r bwriad yw eu bod yn gallu cael mynediad at gymorth dyrannu tai a digartrefedd yn ddi-oed, sy’n cael ei achosi gan y prawf preswylfa fel arfer. Fodd bynnag, mae’r dystiolaeth a’r cyd-destun polisi sydd ar gael yn dangos y gall anghenion tai a chymorth menywod a dynion fod yn wahanol, yn dibynnu ar eu hamgylchiadau unigol neu deuluol. </w:t>
      </w:r>
    </w:p>
    <w:p w14:paraId="7D42FEFB" w14:textId="7B91CA76" w:rsidR="008E16B9" w:rsidRPr="00B70D1A" w:rsidRDefault="008E16B9" w:rsidP="00E3366E">
      <w:pPr>
        <w:pStyle w:val="ListParagraph"/>
        <w:spacing w:before="0" w:after="0"/>
        <w:ind w:left="360"/>
        <w:contextualSpacing w:val="0"/>
      </w:pPr>
      <w:r w:rsidRPr="00B70D1A">
        <w:t xml:space="preserve">Felly, mae’r dystiolaeth wedi cefnogi cadw’r cynnig fel darpariaeth cymhwysedd gyffredinol, niwtral o ran rhyw, gan gydnabod yr angen i weithredu barhau i fod yn sensitif i wahanol amgylchiadau ac anghenion </w:t>
      </w:r>
      <w:r w:rsidRPr="00B70D1A">
        <w:lastRenderedPageBreak/>
        <w:t>cymorth. Bydd tystiolaeth o waith ymgysylltu ag awdurdodau lleol ac ymatebion i ymgynghoriadau yn cael ei defnyddio i nodi a oes unrhyw rwystrau, risgiau neu effeithiau anfwriadol sy’n gysylltiedig â rhyw yn codi cyn i’r polisi gael ei gwblhau.</w:t>
      </w:r>
    </w:p>
    <w:p w14:paraId="413533F1" w14:textId="5E1399A4" w:rsidR="009D5E01" w:rsidRPr="00B70D1A" w:rsidRDefault="009D5E01" w:rsidP="00E3366E">
      <w:pPr>
        <w:spacing w:before="0"/>
        <w:ind w:left="357"/>
        <w:rPr>
          <w:color w:val="000000" w:themeColor="text1"/>
        </w:rPr>
      </w:pPr>
    </w:p>
    <w:p w14:paraId="31167998" w14:textId="77777777" w:rsidR="009D5E01" w:rsidRPr="00B70D1A" w:rsidRDefault="009D5E01" w:rsidP="009D5E01">
      <w:pPr>
        <w:pStyle w:val="ListParagraph"/>
        <w:numPr>
          <w:ilvl w:val="0"/>
          <w:numId w:val="14"/>
        </w:numPr>
        <w:spacing w:before="0" w:after="160"/>
        <w:contextualSpacing w:val="0"/>
        <w:rPr>
          <w:b/>
          <w:bCs/>
        </w:rPr>
      </w:pPr>
      <w:r w:rsidRPr="00B70D1A">
        <w:rPr>
          <w:b/>
        </w:rPr>
        <w:t>Beth yw effeithiau tebygol y cynnig?</w:t>
      </w:r>
    </w:p>
    <w:p w14:paraId="7656EACA" w14:textId="77777777" w:rsidR="002B03D4" w:rsidRPr="00B70D1A" w:rsidRDefault="002B03D4" w:rsidP="002B03D4">
      <w:pPr>
        <w:ind w:left="360"/>
      </w:pPr>
      <w:r w:rsidRPr="00B70D1A">
        <w:t>Disgwylir i’r cynnig gael effaith gadarnhaol drwy alluogi pobl gymwys, beth bynnag fo’u rhyw, i gael gafael ar gymorth dyrannu tai a digartrefedd yng Nghymru yn ddi-oed pan fyddant yn dychwelyd o wlad y mae Llywodraeth y DU wedi rhoi cyngor "gadael nawr” neu drefniadau gadael ar waith ar ei chyfer. Ni nodwyd unrhyw effaith negyddol uniongyrchol mewn perthynas â rhyw. Nid yw’r Rheoliadau’n trin pobl yn wahanol oherwydd rhyw ac nid ydynt yn newid dyletswyddau presennol awdurdodau lleol i asesu anghenion tai a chymorth. Mae unrhyw effeithiau anuniongyrchol yn debygol o ddibynnu ar natur argyfwng yn y dyfodol, amgylchiadau’r rheini sy’n dychwelyd i Gymru, ac argaeledd tai a chymorth addas ym mhob ardal awdurdod lleol.</w:t>
      </w:r>
    </w:p>
    <w:p w14:paraId="63571247" w14:textId="77777777" w:rsidR="002B03D4" w:rsidRPr="00B70D1A" w:rsidRDefault="002B03D4" w:rsidP="002B03D4">
      <w:pPr>
        <w:pStyle w:val="ListParagraph"/>
        <w:spacing w:before="0" w:after="0"/>
        <w:ind w:left="360"/>
        <w:contextualSpacing w:val="0"/>
        <w:rPr>
          <w:b/>
          <w:bCs/>
        </w:rPr>
      </w:pPr>
    </w:p>
    <w:p w14:paraId="67B3C693" w14:textId="77777777" w:rsidR="009D5E01" w:rsidRPr="00B70D1A" w:rsidRDefault="009D5E01" w:rsidP="009D5E01">
      <w:pPr>
        <w:pStyle w:val="ListParagraph"/>
        <w:numPr>
          <w:ilvl w:val="0"/>
          <w:numId w:val="14"/>
        </w:numPr>
        <w:spacing w:before="0" w:after="160"/>
        <w:contextualSpacing w:val="0"/>
        <w:rPr>
          <w:b/>
          <w:bCs/>
        </w:rPr>
      </w:pPr>
      <w:r w:rsidRPr="00B70D1A">
        <w:rPr>
          <w:b/>
        </w:rPr>
        <w:t xml:space="preserve">Pa gamau fyddwch chi’n eu cymryd i wella effeithiau cadarnhaol neu leihau effeithiau negyddol? </w:t>
      </w:r>
    </w:p>
    <w:p w14:paraId="56A28FEF" w14:textId="123E6E95" w:rsidR="002B03D4" w:rsidRPr="00B70D1A" w:rsidRDefault="002B03D4" w:rsidP="002B03D4">
      <w:pPr>
        <w:pStyle w:val="ListParagraph"/>
        <w:spacing w:before="0" w:after="160"/>
        <w:ind w:left="360"/>
        <w:contextualSpacing w:val="0"/>
      </w:pPr>
      <w:r w:rsidRPr="00B70D1A">
        <w:t>Bydd effeithiau cadarnhaol yn cael eu gwella drwy ymgysylltu ag awdurdodau lleol a defnyddio tystiolaeth ymgynghori. Bydd tystiolaeth o’r ymgynghoriad 12 wythnos rhwng mis Medi a mis Rhagfyr 2026 yn cael ei defnyddio i nodi rhwystrau, oedi neu effeithiau anfwriadol. Lle bo angen, bydd Llywodraeth Cymru yn ystyried rhagor o ganllawiau, eglurhad, cyfathrebiadau neu drefniadau monitro i wella effeithiau cadarnhaol a lleihau effeithiau negyddol i gefnogi mynediad teg at gymorth dyrannu tai a digartrefedd.</w:t>
      </w:r>
    </w:p>
    <w:p w14:paraId="0667AD93" w14:textId="05004C3B" w:rsidR="009D5E01" w:rsidRPr="00B70D1A" w:rsidRDefault="009D5E01" w:rsidP="009D5E01">
      <w:pPr>
        <w:pStyle w:val="ListParagraph"/>
        <w:ind w:left="357"/>
        <w:rPr>
          <w:kern w:val="2"/>
          <w:szCs w:val="24"/>
          <w14:ligatures w14:val="standardContextual"/>
        </w:rPr>
      </w:pPr>
    </w:p>
    <w:tbl>
      <w:tblPr>
        <w:tblStyle w:val="TableGrid"/>
        <w:tblW w:w="0" w:type="auto"/>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32"/>
      </w:tblGrid>
      <w:tr w:rsidR="00B86133" w:rsidRPr="00B70D1A" w14:paraId="51D8CCC0" w14:textId="77777777" w:rsidTr="00B86133">
        <w:tc>
          <w:tcPr>
            <w:tcW w:w="8779" w:type="dxa"/>
            <w:shd w:val="clear" w:color="auto" w:fill="DAE9F7" w:themeFill="text2" w:themeFillTint="1A"/>
          </w:tcPr>
          <w:p w14:paraId="3CC0F737" w14:textId="289C24BC" w:rsidR="00B86133" w:rsidRPr="00B70D1A" w:rsidRDefault="00B86133" w:rsidP="00B86133">
            <w:pPr>
              <w:pStyle w:val="ListParagraph"/>
              <w:ind w:left="0"/>
              <w:jc w:val="center"/>
              <w:rPr>
                <w:b/>
                <w:bCs/>
                <w:kern w:val="2"/>
                <w:szCs w:val="24"/>
                <w14:ligatures w14:val="standardContextual"/>
              </w:rPr>
            </w:pPr>
            <w:r w:rsidRPr="00B70D1A">
              <w:rPr>
                <w:b/>
              </w:rPr>
              <w:t>Ailbennu Rhywedd</w:t>
            </w:r>
          </w:p>
        </w:tc>
      </w:tr>
    </w:tbl>
    <w:p w14:paraId="57A80FCC" w14:textId="77777777" w:rsidR="00B86133" w:rsidRPr="00B70D1A" w:rsidRDefault="00B86133" w:rsidP="009D5E01">
      <w:pPr>
        <w:pStyle w:val="ListParagraph"/>
        <w:ind w:left="357"/>
        <w:rPr>
          <w:kern w:val="2"/>
          <w:szCs w:val="24"/>
          <w14:ligatures w14:val="standardContextual"/>
        </w:rPr>
      </w:pPr>
    </w:p>
    <w:p w14:paraId="19EC020A" w14:textId="77777777" w:rsidR="009D5E01" w:rsidRPr="00B70D1A" w:rsidRDefault="009D5E01" w:rsidP="009D5E01">
      <w:pPr>
        <w:pStyle w:val="ListParagraph"/>
        <w:numPr>
          <w:ilvl w:val="0"/>
          <w:numId w:val="14"/>
        </w:numPr>
        <w:spacing w:before="0" w:after="160"/>
        <w:contextualSpacing w:val="0"/>
        <w:rPr>
          <w:b/>
          <w:bCs/>
        </w:rPr>
      </w:pPr>
      <w:r w:rsidRPr="00B70D1A">
        <w:rPr>
          <w:b/>
        </w:rPr>
        <w:t>Pa dystiolaeth sydd ar gael ac o ble mae’n dod? Dylech gynnwys canfyddiadau unrhyw waith ymgysylltu.</w:t>
      </w:r>
    </w:p>
    <w:p w14:paraId="61B62DF2" w14:textId="77777777" w:rsidR="002B03D4" w:rsidRPr="00B70D1A" w:rsidRDefault="009D5E01" w:rsidP="009D5E01">
      <w:pPr>
        <w:pStyle w:val="ListParagraph"/>
        <w:ind w:left="360"/>
      </w:pPr>
      <w:r w:rsidRPr="00B70D1A">
        <w:t xml:space="preserve">Byddai diwygio Rheoliadau Dyrannu Tai a Digartrefedd (Cymhwystra) (Cymru) (Diwygio) 2026 yn caniatáu i wladolion Prydeinig, aelodau cymwys o’r teulu a phobl sydd â chaniatâd i aros, nad ydynt yn destun unrhyw hawl i gyllid cyhoeddus nac ymrwymiad cynnal a chadw parhaus, gael mynediad at broses ddyrannu tai a chymorth digartrefedd yng Nghymru lle mae Llywodraeth y DU wedi rhoi cyngor “gadael nawr” neu’n ymgymryd â threfniadau gadael gwlad dramor yn ystod argyfwng. </w:t>
      </w:r>
    </w:p>
    <w:p w14:paraId="096D4958" w14:textId="77777777" w:rsidR="00DC3ABF" w:rsidRPr="00B70D1A" w:rsidRDefault="00DC3ABF" w:rsidP="009D5E01">
      <w:pPr>
        <w:pStyle w:val="ListParagraph"/>
        <w:ind w:left="360"/>
      </w:pPr>
    </w:p>
    <w:p w14:paraId="1282E56A" w14:textId="77777777" w:rsidR="002B03D4" w:rsidRPr="00B70D1A" w:rsidRDefault="009D5E01" w:rsidP="009D5E01">
      <w:pPr>
        <w:pStyle w:val="ListParagraph"/>
        <w:ind w:left="360"/>
      </w:pPr>
      <w:r w:rsidRPr="00B70D1A">
        <w:t xml:space="preserve">O dan adran 62 o Ddeddf Tai (Cymru) 2014, rhaid i awdurdodau lleol asesu amgylchiadau, anghenion tai ac anghenion cymorth ymgeisydd. Lle bo’n berthnasol, gall hyn gynnwys ystyried anghenion cymorth. Gall y materion hyn fod yn berthnasol pan fydd gan berson cymwys sy’n dychwelyd i Gymru yn ystod argyfwng anghenion sy’n gysylltiedig ag ailbennu rhywedd. Ni nodwyd unrhyw effaith wahaniaethol uniongyrchol ar hyn o bryd. </w:t>
      </w:r>
    </w:p>
    <w:p w14:paraId="3BDC8873" w14:textId="77777777" w:rsidR="002B03D4" w:rsidRPr="00B70D1A" w:rsidRDefault="002B03D4" w:rsidP="009D5E01">
      <w:pPr>
        <w:pStyle w:val="ListParagraph"/>
        <w:ind w:left="360"/>
      </w:pPr>
    </w:p>
    <w:p w14:paraId="0E16ED7D" w14:textId="3EF50902" w:rsidR="009D5E01" w:rsidRPr="00B70D1A" w:rsidRDefault="009D5E01" w:rsidP="009D5E01">
      <w:pPr>
        <w:pStyle w:val="ListParagraph"/>
        <w:ind w:left="360"/>
      </w:pPr>
      <w:r w:rsidRPr="00B70D1A">
        <w:lastRenderedPageBreak/>
        <w:t xml:space="preserve">Mae ymgysylltu ag awdurdodau lleol yn cael ei wneud yn ystod mis </w:t>
      </w:r>
      <w:r w:rsidR="000968BE">
        <w:t>Hydref</w:t>
      </w:r>
      <w:r w:rsidRPr="00B70D1A">
        <w:t xml:space="preserve"> 2026 i ddeall effaith Rheoliadau</w:t>
      </w:r>
      <w:r w:rsidR="000968BE">
        <w:t xml:space="preserve"> 2026</w:t>
      </w:r>
      <w:r w:rsidRPr="00B70D1A">
        <w:t xml:space="preserve"> presennol. Ar ben hynny, mae Llywodraeth Cymru yn cynnal ymgynghoriad 12 wythnos rhwng mis Medi a mis Rhagfyr 2026. </w:t>
      </w:r>
      <w:r w:rsidRPr="00B70D1A">
        <w:rPr>
          <w:color w:val="000000" w:themeColor="text1"/>
        </w:rPr>
        <w:t>Bydd tystiolaeth o waith ymgysylltu ag awdurdodau lleol ac ymatebion i ymgynghoriadau yn cael ei defnyddio i nodi a oes unrhyw rwystrau, risgiau neu effeithiau anfwriadol o ran ailbennu rhywedd yn codi cyn i’r polisi gael ei gwblhau.</w:t>
      </w:r>
    </w:p>
    <w:p w14:paraId="20A17C33" w14:textId="77777777" w:rsidR="009D5E01" w:rsidRPr="00B70D1A" w:rsidRDefault="009D5E01" w:rsidP="009D5E01">
      <w:pPr>
        <w:pStyle w:val="ListParagraph"/>
        <w:ind w:left="360"/>
        <w:rPr>
          <w:kern w:val="2"/>
          <w:szCs w:val="24"/>
          <w14:ligatures w14:val="standardContextual"/>
        </w:rPr>
      </w:pPr>
    </w:p>
    <w:p w14:paraId="6E26754F" w14:textId="77777777" w:rsidR="009D5E01" w:rsidRPr="00B70D1A" w:rsidRDefault="009D5E01" w:rsidP="009D5E01">
      <w:pPr>
        <w:pStyle w:val="ListParagraph"/>
        <w:numPr>
          <w:ilvl w:val="0"/>
          <w:numId w:val="14"/>
        </w:numPr>
        <w:spacing w:before="0" w:after="160"/>
        <w:contextualSpacing w:val="0"/>
        <w:rPr>
          <w:b/>
          <w:bCs/>
        </w:rPr>
      </w:pPr>
      <w:r w:rsidRPr="00B70D1A">
        <w:rPr>
          <w:b/>
        </w:rPr>
        <w:t>A oes unrhyw dystiolaeth ddim ar gael neu’n ansicr?</w:t>
      </w:r>
    </w:p>
    <w:p w14:paraId="5738771A" w14:textId="77777777" w:rsidR="00DC3ABF" w:rsidRPr="00B70D1A" w:rsidRDefault="002B03D4" w:rsidP="002B03D4">
      <w:pPr>
        <w:ind w:left="360"/>
      </w:pPr>
      <w:r w:rsidRPr="00B70D1A">
        <w:t xml:space="preserve">Nid oes llawer o dystiolaeth oherwydd nad yw Llywodraeth Cymru yn casglu data ar ailbennu rhywedd fel rhan o’r gwaith casglu data statudol ar gyfer y polisi penodol hwn. Hefyd, nid yw’n bosibl gwybod ymlaen llaw a fydd argyfwng rhyngwladol yn y dyfodol yn effeithio ar bobl draws, gan y bydd hyn yn dibynnu ar y wlad neu’r diriogaeth sy’n gysylltiedig, y bobl sy’n dychwelyd i Gymru, a’u hamgylchiadau unigol. </w:t>
      </w:r>
    </w:p>
    <w:p w14:paraId="546F4E29" w14:textId="40A363CD" w:rsidR="002B03D4" w:rsidRPr="00B70D1A" w:rsidRDefault="002B03D4" w:rsidP="002B03D4">
      <w:pPr>
        <w:ind w:left="360"/>
      </w:pPr>
      <w:r w:rsidRPr="00B70D1A">
        <w:t xml:space="preserve">Gall awdurdodau lleol gadw rhywfaint o wybodaeth berthnasol drwy eu prosesau asesu eu hunain lle mae hynny’n cael ei datgelu ac yn berthnasol i anghenion tai neu gymorth, ond nid yw hyn yn cael ei adrodd yn rheolaidd i Lywodraeth Cymru. Ni nodwyd unrhyw effaith wahaniaethol uniongyrchol ar hyn o bryd. Fodd bynnag, bydd y sefyllfa’n cael ei hadolygu’n gyson drwy ymgysylltu ag awdurdodau lleol, cael ymatebion i ymgynghoriadau ac unrhyw faterion a adroddir yn ystod y broses weithredu. </w:t>
      </w:r>
    </w:p>
    <w:p w14:paraId="2B07BB44" w14:textId="77777777" w:rsidR="002B03D4" w:rsidRPr="00B70D1A" w:rsidRDefault="002B03D4" w:rsidP="002B03D4">
      <w:pPr>
        <w:spacing w:before="0" w:after="0"/>
        <w:ind w:left="360"/>
      </w:pPr>
    </w:p>
    <w:p w14:paraId="6DC03654" w14:textId="77777777" w:rsidR="009D5E01" w:rsidRPr="00B70D1A" w:rsidRDefault="009D5E01" w:rsidP="009D5E01">
      <w:pPr>
        <w:pStyle w:val="ListParagraph"/>
        <w:numPr>
          <w:ilvl w:val="0"/>
          <w:numId w:val="14"/>
        </w:numPr>
        <w:spacing w:before="0" w:after="160"/>
        <w:contextualSpacing w:val="0"/>
        <w:rPr>
          <w:b/>
          <w:bCs/>
        </w:rPr>
      </w:pPr>
      <w:r w:rsidRPr="00B70D1A">
        <w:rPr>
          <w:b/>
        </w:rPr>
        <w:t xml:space="preserve">Pwy ydych chi wedi ymgysylltu â nhw, pam a sut? </w:t>
      </w:r>
    </w:p>
    <w:p w14:paraId="01F11AA6" w14:textId="4B8C5113" w:rsidR="009D5E01" w:rsidRPr="00B70D1A" w:rsidRDefault="009D5E01" w:rsidP="009D5E01">
      <w:pPr>
        <w:pStyle w:val="ListParagraph"/>
        <w:ind w:left="360"/>
      </w:pPr>
      <w:r w:rsidRPr="00B70D1A">
        <w:t xml:space="preserve">Asesiad effaith integredig drafft yw hwn. Mae gwaith ymgysylltu ag awdurdodau lleol yn cael ei wneud yn ystod mis </w:t>
      </w:r>
      <w:r w:rsidR="000968BE">
        <w:t>Hydref</w:t>
      </w:r>
      <w:r w:rsidRPr="00B70D1A">
        <w:t xml:space="preserve"> 2026. Ar ben hynny, mae Llywodraeth Cymru yn cynnal ymgynghoriad 12 wythnos rhwng mis Medi a mis Rhagfyr 2026. Diben yr ymgysylltu yw asesu effaith Rheoliadau</w:t>
      </w:r>
      <w:r w:rsidR="000968BE">
        <w:t xml:space="preserve"> 2026</w:t>
      </w:r>
      <w:r w:rsidRPr="00B70D1A">
        <w:t xml:space="preserve"> presennol. Bydd yr ymgynghoriad yn gofyn am farn y rhai sydd â diddordeb yn y polisi a’r rhai y gallai’r polisi effeithio arnynt.</w:t>
      </w:r>
    </w:p>
    <w:p w14:paraId="1997F599" w14:textId="77777777" w:rsidR="009D5E01" w:rsidRPr="00B70D1A" w:rsidRDefault="009D5E01" w:rsidP="009D5E01">
      <w:pPr>
        <w:pStyle w:val="ListParagraph"/>
        <w:ind w:left="360"/>
        <w:rPr>
          <w:kern w:val="2"/>
          <w:szCs w:val="24"/>
          <w14:ligatures w14:val="standardContextual"/>
        </w:rPr>
      </w:pPr>
      <w:r w:rsidRPr="00B70D1A">
        <w:t xml:space="preserve">   </w:t>
      </w:r>
    </w:p>
    <w:p w14:paraId="75B5B743" w14:textId="77777777" w:rsidR="009D5E01" w:rsidRPr="00B70D1A" w:rsidRDefault="009D5E01" w:rsidP="009D5E01">
      <w:pPr>
        <w:pStyle w:val="ListParagraph"/>
        <w:numPr>
          <w:ilvl w:val="0"/>
          <w:numId w:val="14"/>
        </w:numPr>
        <w:spacing w:before="0" w:after="160"/>
        <w:contextualSpacing w:val="0"/>
        <w:rPr>
          <w:b/>
          <w:bCs/>
        </w:rPr>
      </w:pPr>
      <w:r w:rsidRPr="00B70D1A">
        <w:rPr>
          <w:b/>
        </w:rPr>
        <w:t>Sut mae tystiolaeth wedi effeithio ar eich cynnig?</w:t>
      </w:r>
    </w:p>
    <w:p w14:paraId="0D168C58" w14:textId="2C809BFE" w:rsidR="00DC3ABF" w:rsidRPr="00B70D1A" w:rsidRDefault="002B03D4" w:rsidP="002B03D4">
      <w:pPr>
        <w:pStyle w:val="ListParagraph"/>
        <w:spacing w:before="0" w:after="160"/>
        <w:ind w:left="360"/>
        <w:contextualSpacing w:val="0"/>
      </w:pPr>
      <w:r w:rsidRPr="00B70D1A">
        <w:t xml:space="preserve">Ni nodwyd unrhyw dystiolaeth benodol ar hyn o bryd i awgrymu y dylid newid y cynnig mewn perthynas ag ailbennu rhywedd. Mae’r cynnig yn berthnasol i bobl sy’n gymwys boed ganddynt y nodwedd warchodedig o ailbennu rhywedd neu beidio, a’r bwriad yw eu bod yn gallu cael mynediad at gymorth dyrannu tai a digartrefedd yn ddi-oed, sy’n cael ei achosi gan y prawf preswylfa fel arfer. Bydd tystiolaeth o waith ymgysylltu ag awdurdodau lleol ac ymatebion i ymgynghoriadau yn cael ei defnyddio i nodi a oes unrhyw rwystrau, risgiau neu effeithiau anfwriadol yn codi cyn i’r polisi gael ei gwblhau. </w:t>
      </w:r>
    </w:p>
    <w:p w14:paraId="0F902EEE" w14:textId="77777777" w:rsidR="00DC3ABF" w:rsidRPr="00B70D1A" w:rsidRDefault="00DC3ABF" w:rsidP="002B03D4">
      <w:pPr>
        <w:pStyle w:val="ListParagraph"/>
        <w:spacing w:before="0" w:after="160"/>
        <w:ind w:left="360"/>
        <w:contextualSpacing w:val="0"/>
      </w:pPr>
    </w:p>
    <w:p w14:paraId="337FC3B6" w14:textId="2317468A" w:rsidR="009D5E01" w:rsidRPr="00B70D1A" w:rsidRDefault="009D5E01" w:rsidP="009D5E01">
      <w:pPr>
        <w:pStyle w:val="ListParagraph"/>
        <w:numPr>
          <w:ilvl w:val="0"/>
          <w:numId w:val="14"/>
        </w:numPr>
        <w:spacing w:before="0" w:after="160"/>
        <w:contextualSpacing w:val="0"/>
        <w:rPr>
          <w:b/>
          <w:bCs/>
        </w:rPr>
      </w:pPr>
      <w:r w:rsidRPr="00B70D1A">
        <w:rPr>
          <w:b/>
        </w:rPr>
        <w:t>Beth yw effeithiau tebygol y cynnig?</w:t>
      </w:r>
    </w:p>
    <w:p w14:paraId="29556659" w14:textId="77777777" w:rsidR="00DC3ABF" w:rsidRPr="00B70D1A" w:rsidRDefault="009D5E01" w:rsidP="009D5E01">
      <w:pPr>
        <w:ind w:left="357"/>
      </w:pPr>
      <w:r w:rsidRPr="00B70D1A">
        <w:t xml:space="preserve">Disgwylir i’r cynnig gael effaith gadarnhaol drwy alluogi pobl gymwys, sydd â’r nodwedd warchodedig o ailbennu rhywedd, i gael gafael ar gymorth dyrannu tai a digartrefedd yng Nghymru yn ddi-oed pan fyddant yn dychwelyd o wlad y </w:t>
      </w:r>
      <w:r w:rsidRPr="00B70D1A">
        <w:lastRenderedPageBreak/>
        <w:t xml:space="preserve">mae Llywodraeth y DU wedi rhoi cyngor "gadael nawr” neu drefniadau gadael ar waith ar ei chyfer. </w:t>
      </w:r>
    </w:p>
    <w:p w14:paraId="4783E9C5" w14:textId="1FAB6662" w:rsidR="009D5E01" w:rsidRPr="00B70D1A" w:rsidRDefault="009D5E01" w:rsidP="00A66089">
      <w:pPr>
        <w:spacing w:after="0"/>
        <w:ind w:left="357"/>
      </w:pPr>
      <w:r w:rsidRPr="00B70D1A">
        <w:t>Ni nodwyd unrhyw effaith negyddol uniongyrchol mewn perthynas ag ailbennu rhywedd. Nid yw</w:t>
      </w:r>
      <w:r w:rsidR="000968BE">
        <w:t xml:space="preserve"> </w:t>
      </w:r>
      <w:r w:rsidRPr="00B70D1A">
        <w:t>Rheoliadau</w:t>
      </w:r>
      <w:r w:rsidR="000968BE">
        <w:t xml:space="preserve"> 2026 yn</w:t>
      </w:r>
      <w:r w:rsidRPr="00B70D1A">
        <w:t xml:space="preserve"> trin pobl yn wahanol oherwydd ailbennu rhywedd, ac nid ydynt yn newid dyletswyddau presennol awdurdodau lleol i asesu anghenion tai a chymorth. Mae unrhyw effeithiau anuniongyrchol yn debygol o ddibynnu ar natur argyfwng yn y dyfodol, amgylchiadau’r rheini sy’n dychwelyd i Gymru, ac argaeledd tai a chymorth addas ym mhob ardal awdurdod lleol.</w:t>
      </w:r>
    </w:p>
    <w:p w14:paraId="2AABFD70" w14:textId="77777777" w:rsidR="009D5E01" w:rsidRPr="00B70D1A" w:rsidRDefault="009D5E01" w:rsidP="00A66089">
      <w:pPr>
        <w:spacing w:before="0"/>
        <w:ind w:left="357"/>
        <w:rPr>
          <w:kern w:val="2"/>
          <w:szCs w:val="24"/>
          <w14:ligatures w14:val="standardContextual"/>
        </w:rPr>
      </w:pPr>
    </w:p>
    <w:p w14:paraId="2326877C" w14:textId="77777777" w:rsidR="009D5E01" w:rsidRPr="00B70D1A" w:rsidRDefault="009D5E01" w:rsidP="009D5E01">
      <w:pPr>
        <w:pStyle w:val="ListParagraph"/>
        <w:numPr>
          <w:ilvl w:val="0"/>
          <w:numId w:val="14"/>
        </w:numPr>
        <w:spacing w:before="0" w:after="160"/>
        <w:contextualSpacing w:val="0"/>
        <w:rPr>
          <w:b/>
          <w:bCs/>
        </w:rPr>
      </w:pPr>
      <w:r w:rsidRPr="00B70D1A">
        <w:rPr>
          <w:b/>
        </w:rPr>
        <w:t xml:space="preserve">Pa gamau fyddwch chi’n eu cymryd i wella effeithiau cadarnhaol neu leihau effeithiau negyddol? </w:t>
      </w:r>
    </w:p>
    <w:p w14:paraId="22CA6B54" w14:textId="77777777" w:rsidR="002B03D4" w:rsidRPr="00B70D1A" w:rsidRDefault="002B03D4" w:rsidP="002B03D4">
      <w:pPr>
        <w:ind w:left="360"/>
      </w:pPr>
      <w:r w:rsidRPr="00B70D1A">
        <w:t>Bydd effeithiau cadarnhaol yn cael eu gwella drwy ymgysylltu ag awdurdodau lleol a defnyddio tystiolaeth ymgynghori. Bydd tystiolaeth o’r ymgynghoriad 12 wythnos rhwng mis Medi a mis Rhagfyr 2026 yn cael ei defnyddio i nodi rhwystrau, oedi neu effeithiau anfwriadol. Lle bo angen, bydd Llywodraeth Cymru yn ystyried rhagor o ganllawiau, eglurhad, cyfathrebiadau neu drefniadau monitro i wella effeithiau cadarnhaol a lleihau effeithiau negyddol i gefnogi mynediad teg at gymorth dyrannu tai a digartrefedd.</w:t>
      </w:r>
    </w:p>
    <w:p w14:paraId="5DF96EC6" w14:textId="6809B5F7" w:rsidR="009D5E01" w:rsidRPr="00B70D1A" w:rsidRDefault="009D5E01" w:rsidP="00A66089">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9"/>
      </w:tblGrid>
      <w:tr w:rsidR="00B86133" w:rsidRPr="00B70D1A" w14:paraId="5FDC1181" w14:textId="77777777" w:rsidTr="00B86133">
        <w:tc>
          <w:tcPr>
            <w:tcW w:w="8779" w:type="dxa"/>
            <w:shd w:val="clear" w:color="auto" w:fill="DAE9F7" w:themeFill="text2" w:themeFillTint="1A"/>
          </w:tcPr>
          <w:p w14:paraId="22E5AAF4" w14:textId="2CC02AAE" w:rsidR="00B86133" w:rsidRPr="00B70D1A" w:rsidRDefault="00B86133" w:rsidP="00B86133">
            <w:pPr>
              <w:jc w:val="center"/>
              <w:rPr>
                <w:b/>
                <w:bCs/>
              </w:rPr>
            </w:pPr>
            <w:r w:rsidRPr="00B70D1A">
              <w:rPr>
                <w:b/>
              </w:rPr>
              <w:t>Cyfeiriadedd Rhywiol</w:t>
            </w:r>
          </w:p>
        </w:tc>
      </w:tr>
    </w:tbl>
    <w:p w14:paraId="6E3D52A7" w14:textId="77777777" w:rsidR="00B86133" w:rsidRPr="00B70D1A" w:rsidRDefault="00B86133" w:rsidP="00A66089">
      <w:pPr>
        <w:spacing w:after="0"/>
      </w:pPr>
    </w:p>
    <w:p w14:paraId="4B621AFD" w14:textId="77777777" w:rsidR="009D5E01" w:rsidRPr="00B70D1A" w:rsidRDefault="009D5E01" w:rsidP="009D5E01">
      <w:pPr>
        <w:pStyle w:val="ListParagraph"/>
        <w:numPr>
          <w:ilvl w:val="0"/>
          <w:numId w:val="14"/>
        </w:numPr>
        <w:spacing w:before="0" w:after="160"/>
        <w:contextualSpacing w:val="0"/>
        <w:rPr>
          <w:b/>
          <w:bCs/>
        </w:rPr>
      </w:pPr>
      <w:r w:rsidRPr="00B70D1A">
        <w:rPr>
          <w:b/>
        </w:rPr>
        <w:t>Pa dystiolaeth sydd ar gael ac o ble mae’n dod? Dylech gynnwys canfyddiadau unrhyw waith ymgysylltu.</w:t>
      </w:r>
    </w:p>
    <w:p w14:paraId="2B5A192A" w14:textId="77777777" w:rsidR="002B03D4" w:rsidRPr="00B70D1A" w:rsidRDefault="009D5E01" w:rsidP="009D5E01">
      <w:pPr>
        <w:pStyle w:val="ListParagraph"/>
        <w:ind w:left="360"/>
      </w:pPr>
      <w:r w:rsidRPr="00B70D1A">
        <w:t xml:space="preserve">Byddai diwygio Rheoliadau Dyrannu Tai a Digartrefedd (Cymhwystra) (Cymru) (Diwygio) 2026 yn caniatáu i wladolion Prydeinig, aelodau cymwys o’r teulu a phobl sydd â chaniatâd i aros, nad ydynt yn destun unrhyw hawl i gyllid cyhoeddus nac ymrwymiad cynnal a chadw parhaus, gael mynediad at broses ddyrannu tai a chymorth digartrefedd yng Nghymru lle mae Llywodraeth y DU wedi rhoi cyngor “gadael nawr” neu’n ymgymryd â threfniadau gadael gwlad dramor yn ystod argyfwng. </w:t>
      </w:r>
    </w:p>
    <w:p w14:paraId="7B8DBB95" w14:textId="77777777" w:rsidR="002B03D4" w:rsidRPr="00B70D1A" w:rsidRDefault="002B03D4" w:rsidP="009D5E01">
      <w:pPr>
        <w:pStyle w:val="ListParagraph"/>
        <w:ind w:left="360"/>
      </w:pPr>
    </w:p>
    <w:p w14:paraId="7709B468" w14:textId="77777777" w:rsidR="00DC3ABF" w:rsidRPr="00B70D1A" w:rsidRDefault="009D5E01" w:rsidP="009D5E01">
      <w:pPr>
        <w:pStyle w:val="ListParagraph"/>
        <w:ind w:left="360"/>
      </w:pPr>
      <w:r w:rsidRPr="00B70D1A">
        <w:t xml:space="preserve">O dan adran 62 o Ddeddf Tai (Cymru) 2014, rhaid i awdurdodau lleol asesu amgylchiadau, anghenion tai ac anghenion cymorth ymgeisydd. Gall y materion hyn fod yn berthnasol pan fydd gan berson cymwys sy’n dychwelyd i Gymru yn ystod argyfwng anghenion sy’n gysylltiedig â’u cyfeiriadedd rhywiol. Ni nodwyd unrhyw effaith wahaniaethol uniongyrchol ar hyn o bryd. </w:t>
      </w:r>
    </w:p>
    <w:p w14:paraId="1E3AF579" w14:textId="77777777" w:rsidR="00DC3ABF" w:rsidRPr="00B70D1A" w:rsidRDefault="00DC3ABF" w:rsidP="009D5E01">
      <w:pPr>
        <w:pStyle w:val="ListParagraph"/>
        <w:ind w:left="360"/>
      </w:pPr>
    </w:p>
    <w:p w14:paraId="0DB2280A" w14:textId="79326AFD" w:rsidR="009D5E01" w:rsidRPr="00B70D1A" w:rsidRDefault="009D5E01" w:rsidP="009D5E01">
      <w:pPr>
        <w:pStyle w:val="ListParagraph"/>
        <w:ind w:left="360"/>
      </w:pPr>
      <w:r w:rsidRPr="00B70D1A">
        <w:t xml:space="preserve">Mae ymgysylltu ag awdurdodau lleol yn cael ei wneud yn ystod mis </w:t>
      </w:r>
      <w:r w:rsidR="000968BE">
        <w:t>Hydref</w:t>
      </w:r>
      <w:r w:rsidRPr="00B70D1A">
        <w:t xml:space="preserve"> 2026 i ddeall effaith Rheoliadau </w:t>
      </w:r>
      <w:r w:rsidR="000968BE">
        <w:t>2026</w:t>
      </w:r>
      <w:r w:rsidRPr="00B70D1A">
        <w:t xml:space="preserve"> dro presennol. Ar ben hynny, mae Llywodraeth Cymru yn cynnal ymgynghoriad 12 wythnos rhwng mis Medi a mis Rhagfyr 2026. </w:t>
      </w:r>
      <w:r w:rsidRPr="00B70D1A">
        <w:rPr>
          <w:color w:val="000000" w:themeColor="text1"/>
        </w:rPr>
        <w:t>Bydd tystiolaeth o waith ymgysylltu ag awdurdodau lleol ac ymatebion i ymgynghoriadau yn cael ei defnyddio i nodi a oes unrhyw rwystrau, risgiau neu effeithiau anfwriadol o ran ailbennu rhywedd yn codi cyn i’r polisi gael ei gwblhau.</w:t>
      </w:r>
    </w:p>
    <w:p w14:paraId="06B6D018" w14:textId="77777777" w:rsidR="009D5E01" w:rsidRPr="00B70D1A" w:rsidRDefault="009D5E01" w:rsidP="009D5E01">
      <w:pPr>
        <w:pStyle w:val="ListParagraph"/>
        <w:ind w:left="360"/>
        <w:rPr>
          <w:kern w:val="2"/>
          <w:szCs w:val="24"/>
          <w14:ligatures w14:val="standardContextual"/>
        </w:rPr>
      </w:pPr>
    </w:p>
    <w:p w14:paraId="2E59CEA2" w14:textId="77777777" w:rsidR="009D5E01" w:rsidRPr="00B70D1A" w:rsidRDefault="009D5E01" w:rsidP="009D5E01">
      <w:pPr>
        <w:pStyle w:val="ListParagraph"/>
        <w:numPr>
          <w:ilvl w:val="0"/>
          <w:numId w:val="14"/>
        </w:numPr>
        <w:spacing w:before="0" w:after="160"/>
        <w:contextualSpacing w:val="0"/>
        <w:rPr>
          <w:b/>
          <w:bCs/>
        </w:rPr>
      </w:pPr>
      <w:r w:rsidRPr="00B70D1A">
        <w:rPr>
          <w:b/>
        </w:rPr>
        <w:lastRenderedPageBreak/>
        <w:t>A oes unrhyw dystiolaeth ddim ar gael neu’n ansicr?</w:t>
      </w:r>
    </w:p>
    <w:p w14:paraId="5D84BF3B" w14:textId="77777777" w:rsidR="002B03D4" w:rsidRPr="00B70D1A" w:rsidRDefault="009D5E01" w:rsidP="009D5E01">
      <w:pPr>
        <w:pStyle w:val="ListParagraph"/>
        <w:ind w:left="360"/>
      </w:pPr>
      <w:r w:rsidRPr="00B70D1A">
        <w:t xml:space="preserve">Nid oes tystiolaeth ar gael, neu mae’n ansicr, oherwydd nad yw Llywodraeth Cymru yn casglu data ar gyfeiriadedd rhywiol fel rhan o’r gwaith casglu data statudol ar gyfer y polisi penodol hwn. Hefyd, nid yw’n bosibl gwybod ymlaen llaw a fydd argyfwng rhyngwladol yn y dyfodol yn effeithio ar bobl lesbiaidd, hoyw, deurywiol neu bobl eraill sydd â chyfeiriadedd rhywiol lleiafrifol. </w:t>
      </w:r>
    </w:p>
    <w:p w14:paraId="1C025601" w14:textId="77777777" w:rsidR="002B03D4" w:rsidRPr="00B70D1A" w:rsidRDefault="002B03D4" w:rsidP="009D5E01">
      <w:pPr>
        <w:pStyle w:val="ListParagraph"/>
        <w:ind w:left="360"/>
      </w:pPr>
    </w:p>
    <w:p w14:paraId="1905BBE2" w14:textId="77777777" w:rsidR="00DC3ABF" w:rsidRPr="00B70D1A" w:rsidRDefault="009D5E01" w:rsidP="009D5E01">
      <w:pPr>
        <w:pStyle w:val="ListParagraph"/>
        <w:ind w:left="360"/>
      </w:pPr>
      <w:r w:rsidRPr="00B70D1A">
        <w:t xml:space="preserve">Gall awdurdodau lleol gadw rhywfaint o wybodaeth berthnasol drwy eu prosesau asesu eu hunain lle mae hynny’n cael ei datgelu ac yn berthnasol i anghenion tai neu gymorth, ond nid yw hyn yn cael ei adrodd yn rheolaidd i Lywodraeth Cymru. Felly, nid oes llawer o dystiolaeth o ran a all pobl wynebu rhwystrau, oedi neu risgiau penodol sy’n gysylltiedig â chyfeiriadedd rhywiol. </w:t>
      </w:r>
    </w:p>
    <w:p w14:paraId="4DB1B671" w14:textId="77777777" w:rsidR="00DC3ABF" w:rsidRPr="00B70D1A" w:rsidRDefault="00DC3ABF" w:rsidP="009D5E01">
      <w:pPr>
        <w:pStyle w:val="ListParagraph"/>
        <w:ind w:left="360"/>
      </w:pPr>
    </w:p>
    <w:p w14:paraId="4658F33E" w14:textId="0C059855" w:rsidR="009D5E01" w:rsidRPr="00B70D1A" w:rsidRDefault="009D5E01" w:rsidP="009D5E01">
      <w:pPr>
        <w:pStyle w:val="ListParagraph"/>
        <w:ind w:left="360"/>
      </w:pPr>
      <w:r w:rsidRPr="00B70D1A">
        <w:t>Ni nodwyd unrhyw effaith wahaniaethol uniongyrchol ar hyn o bryd. Fodd bynnag, bydd y sefyllfa’n cael ei hadolygu’n gyson drwy ymgysylltu ag awdurdodau lleol, cael ymatebion i ymgynghoriadau ac unrhyw faterion a adroddir yn ystod y broses weithredu.</w:t>
      </w:r>
    </w:p>
    <w:p w14:paraId="5D787BEC" w14:textId="77777777" w:rsidR="009D5E01" w:rsidRPr="00B70D1A" w:rsidRDefault="009D5E01" w:rsidP="009D5E01">
      <w:pPr>
        <w:pStyle w:val="ListParagraph"/>
        <w:ind w:left="360"/>
        <w:rPr>
          <w:kern w:val="2"/>
          <w:szCs w:val="24"/>
          <w14:ligatures w14:val="standardContextual"/>
        </w:rPr>
      </w:pPr>
    </w:p>
    <w:p w14:paraId="7236E3E0" w14:textId="77777777" w:rsidR="009D5E01" w:rsidRPr="00B70D1A" w:rsidRDefault="009D5E01" w:rsidP="009D5E01">
      <w:pPr>
        <w:pStyle w:val="ListParagraph"/>
        <w:numPr>
          <w:ilvl w:val="0"/>
          <w:numId w:val="14"/>
        </w:numPr>
        <w:spacing w:before="0" w:after="160"/>
        <w:contextualSpacing w:val="0"/>
        <w:rPr>
          <w:b/>
          <w:bCs/>
        </w:rPr>
      </w:pPr>
      <w:r w:rsidRPr="00B70D1A">
        <w:rPr>
          <w:b/>
        </w:rPr>
        <w:t>Pwy ydych chi wedi ymgysylltu â nhw, pam a sut?</w:t>
      </w:r>
    </w:p>
    <w:p w14:paraId="3D15CE97" w14:textId="6A9C825B" w:rsidR="002B03D4" w:rsidRPr="00B70D1A" w:rsidRDefault="009D5E01" w:rsidP="009D5E01">
      <w:pPr>
        <w:pStyle w:val="ListParagraph"/>
        <w:ind w:left="360"/>
      </w:pPr>
      <w:r w:rsidRPr="00B70D1A">
        <w:t xml:space="preserve">Mae ymgysylltu ag awdurdodau lleol yn cael ei wneud yn ystod mis </w:t>
      </w:r>
      <w:r w:rsidR="000968BE">
        <w:t>Hydref</w:t>
      </w:r>
      <w:r w:rsidRPr="00B70D1A">
        <w:t xml:space="preserve"> 2026 i ddeall effaith Rheoliadau </w:t>
      </w:r>
      <w:r w:rsidR="000968BE">
        <w:t>2026</w:t>
      </w:r>
      <w:r w:rsidRPr="00B70D1A">
        <w:t xml:space="preserve"> presennol ac i gasglu tystiolaeth ar sut maent yn gweithredu’n ymarferol. Bydd yr ymgysylltu hwn yn helpu i nodi unrhyw faterion ymarferol i awdurdodau lleol wrth gefnogi pobl gymwys sy’n dychwelyd i Gymru yn ystod amgylchiadau argyfwng, gan gynnwys unrhyw rwystrau neu risgiau sy’n effeithio ar bobl oherwydd eu cyfeiriadedd rhywiol. </w:t>
      </w:r>
    </w:p>
    <w:p w14:paraId="7C3BEFC1" w14:textId="77777777" w:rsidR="002B03D4" w:rsidRPr="00B70D1A" w:rsidRDefault="002B03D4" w:rsidP="009D5E01">
      <w:pPr>
        <w:pStyle w:val="ListParagraph"/>
        <w:ind w:left="360"/>
      </w:pPr>
    </w:p>
    <w:p w14:paraId="3ED0EBBB" w14:textId="08A34FE0" w:rsidR="009D5E01" w:rsidRPr="00B70D1A" w:rsidRDefault="009D5E01" w:rsidP="009D5E01">
      <w:pPr>
        <w:pStyle w:val="ListParagraph"/>
        <w:ind w:left="360"/>
        <w:rPr>
          <w:kern w:val="2"/>
          <w:szCs w:val="24"/>
          <w14:ligatures w14:val="standardContextual"/>
        </w:rPr>
      </w:pPr>
      <w:r w:rsidRPr="00B70D1A">
        <w:t>Mae Llywodraeth Cymru hefyd yn cynnal ymgynghoriad 12 wythnos rhwng mis Medi a mis Rhagfyr 2026. Bydd yr ymgynghoriad yn gofyn am farn y rheini sydd â diddordeb yn y polisi, gan gynnwys awdurdodau lleol, sefydliadau’r trydydd sector a phobl y gallai’r Rheoliadau effeithio arnynt. Bydd canfyddiadau’r gwaith ymgysylltu ac ymgynghori hwn yn cael eu defnyddio i nodi a oes unrhyw effeithiau, rhwystrau neu faterion gweithredu sy’n ymwneud â chyfeiriadedd rhywiol yn codi, gan gynnwys materion sy’n gysylltiedig â diogelwch, gwahaniaethu, amgylchiadau teuluol neu aelwydydd, preifatrwydd, ymddiriedaeth mewn gwasanaethau, anghenion cymorth, neu addasrwydd llety.</w:t>
      </w:r>
    </w:p>
    <w:p w14:paraId="6FF03960" w14:textId="77777777" w:rsidR="009D5E01" w:rsidRPr="00B70D1A" w:rsidRDefault="009D5E01" w:rsidP="009D5E01">
      <w:pPr>
        <w:pStyle w:val="ListParagraph"/>
        <w:ind w:left="360"/>
        <w:rPr>
          <w:kern w:val="2"/>
          <w:szCs w:val="24"/>
          <w14:ligatures w14:val="standardContextual"/>
        </w:rPr>
      </w:pPr>
    </w:p>
    <w:p w14:paraId="6DD60CE9" w14:textId="77777777" w:rsidR="009D5E01" w:rsidRPr="00B70D1A" w:rsidRDefault="009D5E01" w:rsidP="009D5E01">
      <w:pPr>
        <w:pStyle w:val="ListParagraph"/>
        <w:numPr>
          <w:ilvl w:val="0"/>
          <w:numId w:val="14"/>
        </w:numPr>
        <w:spacing w:before="0" w:after="160"/>
        <w:contextualSpacing w:val="0"/>
        <w:rPr>
          <w:b/>
          <w:bCs/>
        </w:rPr>
      </w:pPr>
      <w:r w:rsidRPr="00B70D1A">
        <w:rPr>
          <w:b/>
        </w:rPr>
        <w:t>Sut mae tystiolaeth wedi effeithio ar eich cynnig?</w:t>
      </w:r>
    </w:p>
    <w:p w14:paraId="5E37AEC4" w14:textId="77777777" w:rsidR="00DC3ABF" w:rsidRPr="00B70D1A" w:rsidRDefault="002B03D4" w:rsidP="002B03D4">
      <w:pPr>
        <w:pStyle w:val="ListParagraph"/>
        <w:spacing w:before="0" w:after="160"/>
        <w:ind w:left="360"/>
        <w:contextualSpacing w:val="0"/>
      </w:pPr>
      <w:r w:rsidRPr="00B70D1A">
        <w:t xml:space="preserve">Ni nodwyd unrhyw dystiolaeth benodol ar hyn o bryd i awgrymu y dylid newid y cynnig mewn perthynas â chyfeiriadedd rhywiol. Mae’r cynnig yn berthnasol i bobl sy’n gymwys ni waeth beth yw eu cyfeiriadedd rhywiol, a’r bwriad yw eu bod yn gallu cael mynediad at gymorth dyrannu tai a digartrefedd yn ddi-oed, sy’n cael ei achosi gan y prawf preswylfa fel arfer. Gall y materion hyn fod yn berthnasol pan fydd gan berson cymwys sy’n dychwelyd i Gymru yn ystod argyfwng anghenion sy’n gysylltiedig â chyfeiriadedd rhywiol. </w:t>
      </w:r>
    </w:p>
    <w:p w14:paraId="134B83E5" w14:textId="19388380" w:rsidR="002B03D4" w:rsidRPr="00B70D1A" w:rsidRDefault="002B03D4" w:rsidP="002B03D4">
      <w:pPr>
        <w:pStyle w:val="ListParagraph"/>
        <w:spacing w:before="0" w:after="160"/>
        <w:ind w:left="360"/>
        <w:contextualSpacing w:val="0"/>
      </w:pPr>
      <w:r w:rsidRPr="00B70D1A">
        <w:t xml:space="preserve">Bydd tystiolaeth o waith ymgysylltu ag awdurdodau lleol ac ymatebion i ymgynghoriadau yn cael ei defnyddio i nodi a oes unrhyw rwystrau, risgiau neu effeithiau anfwriadol yn codi cyn i’r polisi gael ei gwblhau. </w:t>
      </w:r>
    </w:p>
    <w:p w14:paraId="6C3E739C" w14:textId="77777777" w:rsidR="002B03D4" w:rsidRPr="00B70D1A" w:rsidRDefault="002B03D4" w:rsidP="002B03D4">
      <w:pPr>
        <w:pStyle w:val="ListParagraph"/>
        <w:numPr>
          <w:ilvl w:val="0"/>
          <w:numId w:val="14"/>
        </w:numPr>
        <w:rPr>
          <w:b/>
          <w:bCs/>
        </w:rPr>
      </w:pPr>
      <w:r w:rsidRPr="00B70D1A">
        <w:rPr>
          <w:b/>
        </w:rPr>
        <w:lastRenderedPageBreak/>
        <w:t>Beth yw effeithiau tebygol y cynnig?</w:t>
      </w:r>
    </w:p>
    <w:p w14:paraId="7F7FCB8C" w14:textId="77777777" w:rsidR="002B03D4" w:rsidRPr="00B70D1A" w:rsidRDefault="002B03D4" w:rsidP="002B03D4">
      <w:pPr>
        <w:pStyle w:val="ListParagraph"/>
        <w:ind w:left="360"/>
        <w:rPr>
          <w:b/>
          <w:bCs/>
        </w:rPr>
      </w:pPr>
    </w:p>
    <w:p w14:paraId="6AFE6836" w14:textId="01882BD9" w:rsidR="002B03D4" w:rsidRPr="00B70D1A" w:rsidRDefault="002B03D4" w:rsidP="002B03D4">
      <w:pPr>
        <w:pStyle w:val="ListParagraph"/>
        <w:ind w:left="360"/>
      </w:pPr>
      <w:r w:rsidRPr="00B70D1A">
        <w:t>Disgwylir i’r cynnig gael effaith gadarnhaol drwy alluogi pobl gymwys, beth bynnag fo’u cyfeiriadedd rhywiol, i gael gafael ar gymorth dyrannu tai a digartrefedd yng Nghymru yn ddi-oed pan fyddant yn dychwelyd o wlad y mae Llywodraeth y DU wedi rhoi cyngor "gadael nawr” neu drefniadau gadael ar waith ar ei chyfer. Ni nodwyd unrhyw effaith negyddol uniongyrchol mewn perthynas â chyfeiriadedd rhywiol. Nid yw’r Rheoliadau’n trin pobl yn wahanol oherwydd cyfeiriadedd rhywiol, ac nid ydynt yn newid dyletswyddau presennol awdurdodau lleol i asesu anghenion tai a chymorth. Mae unrhyw effeithiau anuniongyrchol yn debygol o ddibynnu ar natur argyfwng yn y dyfodol, amgylchiadau’r rheini sy’n dychwelyd i Gymru, ac argaeledd tai a chymorth addas ym mhob ardal awdurdod lleol.</w:t>
      </w:r>
    </w:p>
    <w:p w14:paraId="7F0EFF6F" w14:textId="77777777" w:rsidR="002B03D4" w:rsidRPr="00B70D1A" w:rsidRDefault="002B03D4" w:rsidP="002B03D4">
      <w:pPr>
        <w:pStyle w:val="ListParagraph"/>
        <w:ind w:left="360"/>
      </w:pPr>
    </w:p>
    <w:p w14:paraId="3DF51AC2" w14:textId="77777777" w:rsidR="002B03D4" w:rsidRPr="00B70D1A" w:rsidRDefault="002B03D4" w:rsidP="002B03D4">
      <w:pPr>
        <w:pStyle w:val="ListParagraph"/>
        <w:numPr>
          <w:ilvl w:val="0"/>
          <w:numId w:val="14"/>
        </w:numPr>
        <w:rPr>
          <w:b/>
          <w:bCs/>
        </w:rPr>
      </w:pPr>
      <w:r w:rsidRPr="00B70D1A">
        <w:rPr>
          <w:b/>
        </w:rPr>
        <w:t>Pa gamau fyddwch chi’n eu cymryd i wella effeithiau cadarnhaol neu leihau effeithiau negyddol?</w:t>
      </w:r>
    </w:p>
    <w:p w14:paraId="7F104E94" w14:textId="77777777" w:rsidR="002B03D4" w:rsidRPr="00B70D1A" w:rsidRDefault="002B03D4" w:rsidP="002B03D4">
      <w:pPr>
        <w:pStyle w:val="ListParagraph"/>
        <w:ind w:left="360"/>
        <w:rPr>
          <w:b/>
          <w:bCs/>
        </w:rPr>
      </w:pPr>
    </w:p>
    <w:p w14:paraId="35E769B9" w14:textId="77777777" w:rsidR="002B03D4" w:rsidRPr="00B70D1A" w:rsidRDefault="002B03D4" w:rsidP="002B03D4">
      <w:pPr>
        <w:ind w:left="360"/>
      </w:pPr>
      <w:r w:rsidRPr="00B70D1A">
        <w:t>Bydd effeithiau cadarnhaol yn cael eu gwella drwy ymgysylltu ag awdurdodau lleol a defnyddio tystiolaeth ymgynghori. Bydd tystiolaeth o’r ymgynghoriad 12 wythnos rhwng mis Medi a mis Rhagfyr 2026 yn cael ei defnyddio i nodi rhwystrau, oedi neu effeithiau anfwriadol. Lle bo angen, bydd Llywodraeth Cymru yn ystyried rhagor o ganllawiau, eglurhad, cyfathrebiadau neu drefniadau monitro i wella effeithiau cadarnhaol a lleihau effeithiau negyddol i gefnogi mynediad teg at gymorth dyrannu tai a digartrefedd.</w:t>
      </w:r>
    </w:p>
    <w:p w14:paraId="17CD052A" w14:textId="507406EB" w:rsidR="002B03D4" w:rsidRPr="00B70D1A" w:rsidRDefault="002B03D4" w:rsidP="002B03D4">
      <w:pPr>
        <w:pStyle w:val="ListParagraph"/>
        <w:spacing w:before="0" w:after="160"/>
        <w:ind w:left="360"/>
        <w:contextualSpacing w:val="0"/>
      </w:pPr>
    </w:p>
    <w:tbl>
      <w:tblPr>
        <w:tblStyle w:val="TableGrid"/>
        <w:tblW w:w="0" w:type="auto"/>
        <w:tblInd w:w="360" w:type="dxa"/>
        <w:shd w:val="clear" w:color="auto" w:fill="DAE9F7" w:themeFill="text2" w:themeFillTint="1A"/>
        <w:tblLook w:val="04A0" w:firstRow="1" w:lastRow="0" w:firstColumn="1" w:lastColumn="0" w:noHBand="0" w:noVBand="1"/>
      </w:tblPr>
      <w:tblGrid>
        <w:gridCol w:w="8419"/>
      </w:tblGrid>
      <w:tr w:rsidR="002B03D4" w:rsidRPr="00B70D1A" w14:paraId="7E822ED6" w14:textId="77777777" w:rsidTr="002B03D4">
        <w:tc>
          <w:tcPr>
            <w:tcW w:w="8779" w:type="dxa"/>
            <w:shd w:val="clear" w:color="auto" w:fill="DAE9F7" w:themeFill="text2" w:themeFillTint="1A"/>
          </w:tcPr>
          <w:p w14:paraId="09E0574F" w14:textId="62840E80" w:rsidR="002B03D4" w:rsidRPr="00B70D1A" w:rsidRDefault="002B03D4" w:rsidP="002B03D4">
            <w:pPr>
              <w:pStyle w:val="ListParagraph"/>
              <w:spacing w:before="0" w:after="160"/>
              <w:ind w:left="0"/>
              <w:contextualSpacing w:val="0"/>
              <w:jc w:val="center"/>
              <w:rPr>
                <w:b/>
                <w:bCs/>
              </w:rPr>
            </w:pPr>
            <w:r w:rsidRPr="00B70D1A">
              <w:rPr>
                <w:b/>
              </w:rPr>
              <w:t>Beichiogrwydd a Mamolaeth</w:t>
            </w:r>
          </w:p>
        </w:tc>
      </w:tr>
    </w:tbl>
    <w:p w14:paraId="54F17D80" w14:textId="77777777" w:rsidR="002B03D4" w:rsidRPr="00B70D1A" w:rsidRDefault="002B03D4" w:rsidP="002B03D4"/>
    <w:p w14:paraId="4F688C76" w14:textId="77777777" w:rsidR="002B03D4" w:rsidRPr="00B70D1A" w:rsidRDefault="002B03D4" w:rsidP="002B03D4">
      <w:pPr>
        <w:pStyle w:val="ListParagraph"/>
        <w:numPr>
          <w:ilvl w:val="0"/>
          <w:numId w:val="14"/>
        </w:numPr>
        <w:spacing w:before="0" w:after="160"/>
        <w:contextualSpacing w:val="0"/>
        <w:rPr>
          <w:b/>
          <w:bCs/>
        </w:rPr>
      </w:pPr>
      <w:r w:rsidRPr="00B70D1A">
        <w:rPr>
          <w:b/>
        </w:rPr>
        <w:t>Pa dystiolaeth sydd ar gael ac o ble mae’n dod? Dylech gynnwys canfyddiadau unrhyw waith ymgysylltu.</w:t>
      </w:r>
    </w:p>
    <w:p w14:paraId="5A32F728" w14:textId="77777777" w:rsidR="002B03D4" w:rsidRPr="00B70D1A" w:rsidRDefault="002B03D4" w:rsidP="002B03D4">
      <w:pPr>
        <w:pStyle w:val="ListParagraph"/>
        <w:spacing w:before="0" w:after="160"/>
        <w:ind w:left="360"/>
      </w:pPr>
      <w:r w:rsidRPr="00B70D1A">
        <w:t xml:space="preserve">Byddai diwygio Rheoliadau Dyrannu Tai a Digartrefedd (Cymhwystra) (Cymru) (Diwygio) 2026 yn caniatáu i wladolion Prydeinig, aelodau cymwys o’r teulu a phobl sydd â chaniatâd i aros, nad ydynt yn destun unrhyw hawl i gyllid cyhoeddus nac ymrwymiad cynnal a chadw parhaus, gael mynediad at broses ddyrannu tai a chymorth digartrefedd yng Nghymru lle mae Llywodraeth y DU wedi rhoi cyngor “gadael nawr” neu’n ymgymryd â threfniadau gadael gwlad dramor yn ystod argyfwng. </w:t>
      </w:r>
    </w:p>
    <w:p w14:paraId="1317EE02" w14:textId="77777777" w:rsidR="002B03D4" w:rsidRPr="00B70D1A" w:rsidRDefault="002B03D4" w:rsidP="002B03D4">
      <w:pPr>
        <w:pStyle w:val="ListParagraph"/>
        <w:spacing w:before="0" w:after="160"/>
        <w:ind w:left="360"/>
      </w:pPr>
    </w:p>
    <w:p w14:paraId="7040AE91" w14:textId="77777777" w:rsidR="002B03D4" w:rsidRPr="00B70D1A" w:rsidRDefault="002B03D4" w:rsidP="002B03D4">
      <w:pPr>
        <w:pStyle w:val="ListParagraph"/>
        <w:spacing w:before="0" w:after="160"/>
        <w:ind w:left="360"/>
      </w:pPr>
      <w:r w:rsidRPr="00B70D1A">
        <w:t xml:space="preserve">O dan Ddeddf Tai (Cymru) 2014, mae beichiogrwydd yn benodol berthnasol i asesiadau digartrefedd. Mae Adran 70 o’r Ddeddf yn darparu bod gan berson angen blaenoriaethol am lety os yw ef, neu unigolyn sy’n byw gydag ef neu y gellid disgwyl yn rhesymol iddo breswylio gydag ef, yn feichiog. Mae hyn yn golygu, pan fydd unigolyn beichiog cymwys yn gwneud cais am gymorth digartrefedd, bod yn rhaid i awdurdodau lleol ystyried y darpariaethau angen blaenoriaethol ochr yn ochr â’u dyletswyddau ehangach i asesu amgylchiadau, anghenion tai ac anghenion cymorth. </w:t>
      </w:r>
    </w:p>
    <w:p w14:paraId="797A862B" w14:textId="77777777" w:rsidR="00DC3ABF" w:rsidRPr="00B70D1A" w:rsidRDefault="00DC3ABF" w:rsidP="002B03D4">
      <w:pPr>
        <w:pStyle w:val="ListParagraph"/>
        <w:spacing w:before="0" w:after="160"/>
        <w:ind w:left="360"/>
        <w:contextualSpacing w:val="0"/>
      </w:pPr>
    </w:p>
    <w:p w14:paraId="21B10F98" w14:textId="77777777" w:rsidR="00DC3ABF" w:rsidRPr="00B70D1A" w:rsidRDefault="002B03D4" w:rsidP="002B03D4">
      <w:pPr>
        <w:pStyle w:val="ListParagraph"/>
        <w:spacing w:before="0" w:after="160"/>
        <w:ind w:left="360"/>
        <w:contextualSpacing w:val="0"/>
      </w:pPr>
      <w:r w:rsidRPr="00B70D1A">
        <w:lastRenderedPageBreak/>
        <w:t xml:space="preserve">Nid yw’r cynnig yn newid y darpariaethau angen blaenoriaethol na dyletswyddau asesu ehangach awdurdodau lleol. Fodd bynnag, drwy hepgor y prawf preswylfa fel arfer mewn amgylchiadau argyfwng diffiniedig, gall alluogi pobl feichiog sy’n gymwys, mamau newydd a theuluoedd â babanod i gael gafael ar gymorth dyrannu tai a chymorth yn ddi-oed. </w:t>
      </w:r>
    </w:p>
    <w:p w14:paraId="377D5769" w14:textId="58A75A7A" w:rsidR="002B03D4" w:rsidRPr="00B70D1A" w:rsidRDefault="002B03D4" w:rsidP="002B03D4">
      <w:pPr>
        <w:pStyle w:val="ListParagraph"/>
        <w:spacing w:before="0" w:after="160"/>
        <w:ind w:left="360"/>
        <w:contextualSpacing w:val="0"/>
      </w:pPr>
      <w:r w:rsidRPr="00B70D1A">
        <w:t xml:space="preserve">Mae ymgysylltu ag awdurdodau lleol yn cael ei wneud yn ystod mis </w:t>
      </w:r>
      <w:r w:rsidR="000968BE">
        <w:t>Hydref</w:t>
      </w:r>
      <w:r w:rsidRPr="00B70D1A">
        <w:t xml:space="preserve"> 2026 i ddeall effaith Rheoliadau</w:t>
      </w:r>
      <w:r w:rsidR="000968BE">
        <w:t xml:space="preserve"> 2026</w:t>
      </w:r>
      <w:r w:rsidRPr="00B70D1A">
        <w:t xml:space="preserve"> presennol. Ar ben hynny, mae Llywodraeth Cymru yn cynnal ymgynghoriad 12 wythnos rhwng mis Medi a mis Rhagfyr 2026. Bydd tystiolaeth o waith ymgysylltu ag awdurdodau lleol ac ymatebion i ymgynghoriadau yn cael ei defnyddio i nodi a oes unrhyw rwystrau, risgiau neu effeithiau anfwriadol o ran beichiogrwydd a mamolaeth yn codi cyn i’r polisi gael ei gwblhau.</w:t>
      </w:r>
    </w:p>
    <w:p w14:paraId="206C5723" w14:textId="0BE75BE1" w:rsidR="002B03D4" w:rsidRPr="00B70D1A" w:rsidRDefault="002B03D4" w:rsidP="002B03D4">
      <w:pPr>
        <w:pStyle w:val="ListParagraph"/>
        <w:spacing w:before="0" w:after="160"/>
        <w:ind w:left="360"/>
      </w:pPr>
    </w:p>
    <w:p w14:paraId="346B63F5" w14:textId="77777777" w:rsidR="00A741A7" w:rsidRPr="00B70D1A" w:rsidRDefault="00A741A7" w:rsidP="00A741A7">
      <w:pPr>
        <w:pStyle w:val="ListParagraph"/>
        <w:numPr>
          <w:ilvl w:val="0"/>
          <w:numId w:val="14"/>
        </w:numPr>
        <w:spacing w:before="0" w:after="160"/>
        <w:contextualSpacing w:val="0"/>
        <w:rPr>
          <w:b/>
          <w:bCs/>
        </w:rPr>
      </w:pPr>
      <w:r w:rsidRPr="00B70D1A">
        <w:rPr>
          <w:b/>
        </w:rPr>
        <w:t>A oes unrhyw dystiolaeth ddim ar gael neu’n ansicr?</w:t>
      </w:r>
    </w:p>
    <w:p w14:paraId="640EBBC7" w14:textId="77777777" w:rsidR="00A741A7" w:rsidRPr="00B70D1A" w:rsidRDefault="00A741A7" w:rsidP="00A741A7">
      <w:pPr>
        <w:pStyle w:val="ListParagraph"/>
        <w:spacing w:before="0" w:after="0"/>
        <w:ind w:left="360"/>
        <w:contextualSpacing w:val="0"/>
      </w:pPr>
      <w:r w:rsidRPr="00B70D1A">
        <w:t xml:space="preserve">Nid oes tystiolaeth ar gael, neu mae’n ansicr, oherwydd nad yw Llywodraeth Cymru yn casglu data ar feichiogrwydd a mamolaeth fel rhan o’r gwaith casglu data statudol ar gyfer y polisi penodol hwn. Hefyd, nid yw’n bosibl gwybod ymlaen llaw a fydd argyfwng rhyngwladol yn y dyfodol yn effeithio ar bobl feichiog, mamau newydd neu deuluoedd â babanod, gan y bydd hyn yn dibynnu ar y wlad neu’r diriogaeth sy’n gysylltiedig, y bobl sy’n dychwelyd i Gymru, a’u hamgylchiadau unigol. </w:t>
      </w:r>
    </w:p>
    <w:p w14:paraId="4AD4E2C7" w14:textId="77777777" w:rsidR="00A741A7" w:rsidRPr="00B70D1A" w:rsidRDefault="00A741A7" w:rsidP="00A741A7">
      <w:pPr>
        <w:pStyle w:val="ListParagraph"/>
        <w:spacing w:before="0" w:after="0"/>
        <w:ind w:left="360"/>
        <w:contextualSpacing w:val="0"/>
      </w:pPr>
    </w:p>
    <w:p w14:paraId="3D2D3D09" w14:textId="24469F41" w:rsidR="002B03D4" w:rsidRPr="00B70D1A" w:rsidRDefault="00A741A7" w:rsidP="00A66089">
      <w:pPr>
        <w:pStyle w:val="ListParagraph"/>
        <w:spacing w:before="0" w:after="0"/>
        <w:ind w:left="360"/>
        <w:contextualSpacing w:val="0"/>
        <w:rPr>
          <w:color w:val="auto"/>
        </w:rPr>
      </w:pPr>
      <w:r w:rsidRPr="00B70D1A">
        <w:rPr>
          <w:color w:val="auto"/>
        </w:rPr>
        <w:t>Gall awdurdodau lleol gadw gwybodaeth berthnasol drwy eu prosesau asesu digartrefedd eu hunain lle mae beichiogrwydd neu famolaeth yn berthnasol i anghenion tai neu gymorth, gan gynnwys angen blaenoriaethol o dan adran 70 o Ddeddf Tai (Cymru) 2014. Fodd bynnag, nid yw’r wybodaeth hon yn cael ei hadrodd i Lywodraeth Cymru fel mater o drefn at ddibenion y polisi hwn. Ni nodwyd unrhyw effaith negyddol uniongyrchol ar hyn o bryd. Fodd bynnag, mae’r dystiolaeth yn gyfyngedig ynghylch a allai pobl feichiog, mamau newydd neu deuluoedd â babanod wynebu rhwystrau, oedi neu risgiau penodol wrth eu rhoi ar waith. Bydd y sefyllfa’n cael ei hadolygu’n gyson drwy ymgysylltu ag awdurdodau lleol, cael ymatebion i ymgynghoriadau ac unrhyw faterion a adroddir yn ystod y broses weithredu.</w:t>
      </w:r>
    </w:p>
    <w:p w14:paraId="2FB1A56D" w14:textId="77777777" w:rsidR="00A741A7" w:rsidRPr="00B70D1A" w:rsidRDefault="00A741A7" w:rsidP="00A741A7">
      <w:pPr>
        <w:pStyle w:val="ListParagraph"/>
        <w:ind w:left="360"/>
        <w:rPr>
          <w:color w:val="000000" w:themeColor="text1"/>
        </w:rPr>
      </w:pPr>
    </w:p>
    <w:p w14:paraId="4D241B6A" w14:textId="77777777" w:rsidR="00A741A7" w:rsidRPr="00B70D1A" w:rsidRDefault="00A741A7" w:rsidP="00A741A7">
      <w:pPr>
        <w:pStyle w:val="ListParagraph"/>
        <w:numPr>
          <w:ilvl w:val="0"/>
          <w:numId w:val="14"/>
        </w:numPr>
        <w:spacing w:before="0" w:after="160"/>
        <w:contextualSpacing w:val="0"/>
        <w:rPr>
          <w:b/>
          <w:bCs/>
        </w:rPr>
      </w:pPr>
      <w:r w:rsidRPr="00B70D1A">
        <w:rPr>
          <w:b/>
        </w:rPr>
        <w:t>Pwy ydych chi wedi ymgysylltu â nhw, pam a sut?</w:t>
      </w:r>
    </w:p>
    <w:p w14:paraId="1BA2B048" w14:textId="5CAFDA54" w:rsidR="00DC3ABF" w:rsidRPr="00B70D1A" w:rsidRDefault="00A741A7" w:rsidP="00A741A7">
      <w:pPr>
        <w:pStyle w:val="ListParagraph"/>
        <w:spacing w:before="0" w:after="0"/>
        <w:ind w:left="360"/>
        <w:contextualSpacing w:val="0"/>
      </w:pPr>
      <w:r w:rsidRPr="00B70D1A">
        <w:t>Mae ymgysylltu ag awdurdodau lleol yn cael ei wneud yn ystod mis</w:t>
      </w:r>
      <w:r w:rsidR="00517A46">
        <w:t xml:space="preserve"> Hydref</w:t>
      </w:r>
      <w:r w:rsidRPr="00B70D1A">
        <w:t xml:space="preserve"> 2026 i ddeall effaith Rheoliadau </w:t>
      </w:r>
      <w:r w:rsidR="00517A46">
        <w:t>2026</w:t>
      </w:r>
      <w:r w:rsidRPr="00B70D1A">
        <w:t xml:space="preserve"> presennol ac i gasglu tystiolaeth ar sut maent yn gweithredu’n ymarferol. Bydd yr ymgysylltu hwn yn helpu i nodi unrhyw faterion ymarferol i awdurdodau lleol wrth gefnogi pobl gymwys sy’n dychwelyd i Gymru yn ystod amgylchiadau argyfwng, gan gynnwys unrhyw achosion sy’n ymwneud â beichiogrwydd neu famolaeth. </w:t>
      </w:r>
    </w:p>
    <w:p w14:paraId="110C8D51" w14:textId="77777777" w:rsidR="00DC3ABF" w:rsidRPr="00B70D1A" w:rsidRDefault="00DC3ABF" w:rsidP="00A741A7">
      <w:pPr>
        <w:pStyle w:val="ListParagraph"/>
        <w:spacing w:before="0" w:after="0"/>
        <w:ind w:left="360"/>
        <w:contextualSpacing w:val="0"/>
      </w:pPr>
    </w:p>
    <w:p w14:paraId="691A5141" w14:textId="4B51829D" w:rsidR="00A741A7" w:rsidRPr="00B70D1A" w:rsidRDefault="00A741A7" w:rsidP="00A741A7">
      <w:pPr>
        <w:pStyle w:val="ListParagraph"/>
        <w:spacing w:before="0" w:after="0"/>
        <w:ind w:left="360"/>
        <w:contextualSpacing w:val="0"/>
      </w:pPr>
      <w:r w:rsidRPr="00B70D1A">
        <w:t xml:space="preserve">Mae Llywodraeth Cymru hefyd yn cynnal ymgynghoriad 12 wythnos rhwng mis Medi a mis Rhagfyr 2026. Bydd yr ymgynghoriad yn gofyn am farn y rheini sydd â diddordeb yn y polisi, gan gynnwys awdurdodau lleol, sefydliadau’r trydydd sector a phobl y gallai’r Rheoliadau effeithio arnynt. Bydd canfyddiadau’n cael eu defnyddio i nodi unrhyw effeithiau, rhwystrau neu </w:t>
      </w:r>
      <w:r w:rsidRPr="00B70D1A">
        <w:lastRenderedPageBreak/>
        <w:t xml:space="preserve">faterion gweithredu sy’n gysylltiedig â beichiogrwydd neu famolaeth cyn i’r polisi gael ei gwblhau.   </w:t>
      </w:r>
    </w:p>
    <w:p w14:paraId="505D68AA" w14:textId="77777777" w:rsidR="00A741A7" w:rsidRPr="00B70D1A" w:rsidRDefault="00A741A7" w:rsidP="00A741A7">
      <w:pPr>
        <w:pStyle w:val="ListParagraph"/>
        <w:spacing w:before="0" w:after="0"/>
        <w:ind w:left="360"/>
        <w:contextualSpacing w:val="0"/>
      </w:pPr>
    </w:p>
    <w:p w14:paraId="13B07D51" w14:textId="77777777" w:rsidR="00A741A7" w:rsidRPr="00B70D1A" w:rsidRDefault="00A741A7" w:rsidP="00A741A7">
      <w:pPr>
        <w:pStyle w:val="ListParagraph"/>
        <w:numPr>
          <w:ilvl w:val="0"/>
          <w:numId w:val="14"/>
        </w:numPr>
        <w:spacing w:before="0" w:after="160"/>
        <w:contextualSpacing w:val="0"/>
        <w:rPr>
          <w:b/>
          <w:bCs/>
        </w:rPr>
      </w:pPr>
      <w:r w:rsidRPr="00B70D1A">
        <w:rPr>
          <w:b/>
        </w:rPr>
        <w:t>Sut mae tystiolaeth wedi effeithio ar eich cynnig?</w:t>
      </w:r>
    </w:p>
    <w:p w14:paraId="3F7F33C3" w14:textId="77777777" w:rsidR="00A741A7" w:rsidRPr="00B70D1A" w:rsidRDefault="00A741A7" w:rsidP="00A66089">
      <w:pPr>
        <w:spacing w:after="0"/>
        <w:ind w:left="360"/>
      </w:pPr>
      <w:r w:rsidRPr="00B70D1A">
        <w:t>Ni nodwyd unrhyw dystiolaeth benodol ar hyn o bryd i awgrymu y dylid newid y cynnig mewn perthynas â beichiogrwydd a mamolaeth. Mae’r cynnig yn berthnasol i bobl sy’n gymwys sy’n bodloni’r meini prawf perthnasol, a’r bwriad yw eu bod yn gallu cael mynediad at gymorth dyrannu tai a digartrefedd yn ddi-oed, sy’n cael ei achosi gan y prawf preswylfa fel arfer.</w:t>
      </w:r>
    </w:p>
    <w:p w14:paraId="16628E9F" w14:textId="77777777" w:rsidR="00A741A7" w:rsidRPr="00B70D1A" w:rsidRDefault="00A741A7" w:rsidP="00A66089">
      <w:pPr>
        <w:pStyle w:val="ListParagraph"/>
        <w:spacing w:before="0" w:after="0"/>
        <w:ind w:left="360"/>
        <w:contextualSpacing w:val="0"/>
        <w:rPr>
          <w:b/>
          <w:bCs/>
        </w:rPr>
      </w:pPr>
    </w:p>
    <w:p w14:paraId="05854754" w14:textId="77777777" w:rsidR="00A741A7" w:rsidRPr="00B70D1A" w:rsidRDefault="00A741A7" w:rsidP="00A741A7">
      <w:pPr>
        <w:pStyle w:val="ListParagraph"/>
        <w:numPr>
          <w:ilvl w:val="0"/>
          <w:numId w:val="14"/>
        </w:numPr>
        <w:spacing w:before="0" w:after="160"/>
        <w:contextualSpacing w:val="0"/>
        <w:rPr>
          <w:b/>
          <w:bCs/>
        </w:rPr>
      </w:pPr>
      <w:r w:rsidRPr="00B70D1A">
        <w:rPr>
          <w:b/>
        </w:rPr>
        <w:t>Beth yw effeithiau tebygol y cynnig?</w:t>
      </w:r>
    </w:p>
    <w:p w14:paraId="67B75258" w14:textId="00B17821" w:rsidR="00A741A7" w:rsidRPr="00B70D1A" w:rsidRDefault="00A741A7" w:rsidP="00A741A7">
      <w:pPr>
        <w:spacing w:before="0" w:after="0"/>
        <w:ind w:left="360"/>
      </w:pPr>
      <w:r w:rsidRPr="00B70D1A">
        <w:t>Disgwylir i’r cynnig gael effaith gadarnhaol ar bobl feichiog sy’n gymwys, mamau newydd a theuluoedd â babanod gan eu galluogi i gael gafael ar gymorth dyrannu tai a digartrefedd yng Nghymru yn ddi-oed pan fyddant yn dychwelyd o wlad y mae Llywodraeth y DU wedi rhoi cyngor "gadael nawr” neu drefniadau gadael ar waith ar ei chyfer. Gall hyn fod yn arbennig o bwysig pan fydd unigolyn yn feichiog, oherwydd cydnabyddir beichiogrwydd fel angen blaenoriaethol o dan adran 70 o Ddeddf Tai (Cymru) 2014. Gallai mynediad cynharach at gymorth digartrefedd helpu i leihau’r risg o ddigartrefedd, ansicrwydd tai neu lety anaddas ar adeg pan allai sefydlogrwydd, diogelwch a mynediad at wasanaethau iechyd a chymorth fod yn arbennig o bwysig. Ni nodwyd unrhyw effaith negyddol uniongyrchol ar hyn o bryd.</w:t>
      </w:r>
    </w:p>
    <w:p w14:paraId="5F96EE91" w14:textId="77777777" w:rsidR="00A741A7" w:rsidRPr="00B70D1A" w:rsidRDefault="00A741A7" w:rsidP="00A741A7">
      <w:pPr>
        <w:spacing w:before="0" w:after="0"/>
        <w:ind w:left="360"/>
      </w:pPr>
    </w:p>
    <w:p w14:paraId="5627ACCC" w14:textId="77777777" w:rsidR="00A741A7" w:rsidRPr="00B70D1A" w:rsidRDefault="00A741A7" w:rsidP="00A741A7">
      <w:pPr>
        <w:pStyle w:val="ListParagraph"/>
        <w:numPr>
          <w:ilvl w:val="0"/>
          <w:numId w:val="14"/>
        </w:numPr>
        <w:spacing w:before="0" w:after="160"/>
        <w:contextualSpacing w:val="0"/>
        <w:rPr>
          <w:b/>
          <w:bCs/>
        </w:rPr>
      </w:pPr>
      <w:r w:rsidRPr="00B70D1A">
        <w:rPr>
          <w:b/>
        </w:rPr>
        <w:t>Pa gamau fyddwch chi’n eu cymryd i wella effeithiau cadarnhaol neu leihau effeithiau negyddol?</w:t>
      </w:r>
    </w:p>
    <w:p w14:paraId="06DE4E97" w14:textId="77777777" w:rsidR="00A741A7" w:rsidRPr="00B70D1A" w:rsidRDefault="00A741A7" w:rsidP="00A741A7">
      <w:pPr>
        <w:ind w:left="360"/>
      </w:pPr>
      <w:r w:rsidRPr="00B70D1A">
        <w:t>Bydd effeithiau cadarnhaol yn cael eu gwella drwy ymgysylltu ag awdurdodau lleol a defnyddio tystiolaeth ymgynghori. Bydd tystiolaeth o’r ymgynghoriad 12 wythnos rhwng mis Medi a mis Rhagfyr 2026 yn cael ei defnyddio i nodi rhwystrau, oedi neu effeithiau anfwriadol. Lle bo angen, bydd Llywodraeth Cymru yn ystyried rhagor o ganllawiau, eglurhad, cyfathrebiadau neu drefniadau monitro i wella effeithiau cadarnhaol a lleihau effeithiau negyddol i gefnogi mynediad teg at gymorth dyrannu tai a digartrefedd.</w:t>
      </w:r>
    </w:p>
    <w:p w14:paraId="7C68A889" w14:textId="77777777" w:rsidR="00DC3ABF" w:rsidRPr="00B70D1A" w:rsidRDefault="00DC3ABF" w:rsidP="00A741A7">
      <w:pPr>
        <w:ind w:left="360"/>
      </w:pPr>
    </w:p>
    <w:tbl>
      <w:tblPr>
        <w:tblStyle w:val="TableGrid"/>
        <w:tblW w:w="0" w:type="auto"/>
        <w:tblInd w:w="360" w:type="dxa"/>
        <w:shd w:val="clear" w:color="auto" w:fill="DAE9F7" w:themeFill="text2" w:themeFillTint="1A"/>
        <w:tblLook w:val="04A0" w:firstRow="1" w:lastRow="0" w:firstColumn="1" w:lastColumn="0" w:noHBand="0" w:noVBand="1"/>
      </w:tblPr>
      <w:tblGrid>
        <w:gridCol w:w="8419"/>
      </w:tblGrid>
      <w:tr w:rsidR="00A741A7" w:rsidRPr="00B70D1A" w14:paraId="3A77ACCC" w14:textId="77777777" w:rsidTr="00A741A7">
        <w:tc>
          <w:tcPr>
            <w:tcW w:w="8779" w:type="dxa"/>
            <w:shd w:val="clear" w:color="auto" w:fill="DAE9F7" w:themeFill="text2" w:themeFillTint="1A"/>
          </w:tcPr>
          <w:p w14:paraId="4B9F5473" w14:textId="78A4E363" w:rsidR="00A741A7" w:rsidRPr="00B70D1A" w:rsidRDefault="00A741A7" w:rsidP="00A741A7">
            <w:pPr>
              <w:jc w:val="center"/>
              <w:rPr>
                <w:b/>
                <w:bCs/>
              </w:rPr>
            </w:pPr>
            <w:r w:rsidRPr="00B70D1A">
              <w:rPr>
                <w:b/>
              </w:rPr>
              <w:t>Priodas a Phartneriaeth Sifil</w:t>
            </w:r>
          </w:p>
        </w:tc>
      </w:tr>
    </w:tbl>
    <w:p w14:paraId="5825435F" w14:textId="77777777" w:rsidR="00A741A7" w:rsidRPr="00B70D1A" w:rsidRDefault="00A741A7" w:rsidP="00FF077D">
      <w:pPr>
        <w:spacing w:after="0"/>
        <w:ind w:left="360"/>
      </w:pPr>
    </w:p>
    <w:p w14:paraId="61FDAF60" w14:textId="77777777" w:rsidR="00A741A7" w:rsidRPr="00B70D1A" w:rsidRDefault="00A741A7" w:rsidP="00A741A7">
      <w:pPr>
        <w:pStyle w:val="ListParagraph"/>
        <w:numPr>
          <w:ilvl w:val="0"/>
          <w:numId w:val="14"/>
        </w:numPr>
        <w:spacing w:before="0" w:after="160"/>
        <w:contextualSpacing w:val="0"/>
        <w:rPr>
          <w:b/>
          <w:bCs/>
        </w:rPr>
      </w:pPr>
      <w:r w:rsidRPr="00B70D1A">
        <w:rPr>
          <w:b/>
        </w:rPr>
        <w:t>Pa dystiolaeth sydd ar gael ac o ble mae’n dod? Dylech gynnwys canfyddiadau unrhyw waith ymgysylltu.</w:t>
      </w:r>
    </w:p>
    <w:p w14:paraId="3A3699DC" w14:textId="77777777" w:rsidR="00DC3ABF" w:rsidRPr="00B70D1A" w:rsidRDefault="00A741A7" w:rsidP="00A741A7">
      <w:pPr>
        <w:spacing w:before="0" w:after="160"/>
        <w:ind w:left="360"/>
      </w:pPr>
      <w:r w:rsidRPr="00B70D1A">
        <w:t xml:space="preserve">Byddai diwygio Rheoliadau Dyrannu Tai a Digartrefedd (Cymhwystra) (Cymru) (Diwygio) 2026 yn caniatáu i wladolion Prydeinig, aelodau cymwys o’r teulu a phobl sydd â chaniatâd i aros, nad ydynt yn destun unrhyw hawl i gyllid cyhoeddus nac ymrwymiad cynnal a chadw parhaus, gael mynediad at broses ddyrannu tai a chymorth digartrefedd yng Nghymru lle mae Llywodraeth y DU wedi rhoi cyngor “gadael nawr” neu’n ymgymryd â threfniadau gadael gwlad dramor yn ystod argyfwng. </w:t>
      </w:r>
    </w:p>
    <w:p w14:paraId="2A9842C2" w14:textId="77777777" w:rsidR="00DC3ABF" w:rsidRPr="00B70D1A" w:rsidRDefault="00A741A7" w:rsidP="00A741A7">
      <w:pPr>
        <w:spacing w:before="0" w:after="160"/>
        <w:ind w:left="360"/>
      </w:pPr>
      <w:r w:rsidRPr="00B70D1A">
        <w:lastRenderedPageBreak/>
        <w:t xml:space="preserve">O dan adran 62 o Ddeddf Tai (Cymru) 2014, rhaid i awdurdodau lleol asesu amgylchiadau, anghenion tai ac anghenion cymorth ymgeisydd. Lle bo’n berthnasol, gall hyn gynnwys cyfansoddiad aelwyd, a yw unigolyn yn dychwelyd gyda phriod neu bartner sifil, cyfrifoldebau gofalu, amgylchiadau teuluol, diogelwch, rhwydweithiau cymorth, ac addasrwydd a lleoliad llety. </w:t>
      </w:r>
    </w:p>
    <w:p w14:paraId="548D9205" w14:textId="5CA13188" w:rsidR="00A741A7" w:rsidRPr="00B70D1A" w:rsidRDefault="00DC3ABF" w:rsidP="00A741A7">
      <w:pPr>
        <w:spacing w:before="0" w:after="160"/>
        <w:ind w:left="360"/>
      </w:pPr>
      <w:r w:rsidRPr="00B70D1A">
        <w:t>Ni nodwyd unrhyw effaith wahaniaethol uniongyrchol ar hyn o bryd.</w:t>
      </w:r>
    </w:p>
    <w:p w14:paraId="5D41F4D0" w14:textId="7A630589" w:rsidR="00A741A7" w:rsidRPr="00B70D1A" w:rsidRDefault="00A741A7" w:rsidP="00A741A7">
      <w:pPr>
        <w:spacing w:before="0" w:after="160"/>
        <w:ind w:left="360"/>
      </w:pPr>
      <w:r w:rsidRPr="00B70D1A">
        <w:t xml:space="preserve">Mae ymgysylltu ag awdurdodau lleol yn cael ei wneud yn ystod mis </w:t>
      </w:r>
      <w:r w:rsidR="00517A46">
        <w:t>Hydref</w:t>
      </w:r>
      <w:r w:rsidRPr="00B70D1A">
        <w:t xml:space="preserve"> 2026 i ddeall effaith Rheoliadau </w:t>
      </w:r>
      <w:r w:rsidR="00517A46">
        <w:t>2026</w:t>
      </w:r>
      <w:r w:rsidRPr="00B70D1A">
        <w:t xml:space="preserve"> presennol ac i gasglu tystiolaeth ar sut maent yn gweithredu’n ymarferol. Mae Llywodraeth Cymru hefyd yn cynnal ymgynghoriad 12 wythnos rhwng mis Medi a mis Rhagfyr 2026. Bydd canfyddiadau’r ymgysylltu a’r ymgynghori hwn yn cael eu defnyddio i nodi a oes unrhyw effeithiau, rhwystrau neu faterion gweithredu yn codi mewn perthynas â phriodas neu bartneriaeth sifil, cyfansoddiad aelwydydd neu amgylchiadau teuluol cyn i’r polisi gael ei gwblhau.    </w:t>
      </w:r>
    </w:p>
    <w:p w14:paraId="3972D2CD" w14:textId="77777777" w:rsidR="00A741A7" w:rsidRPr="00B70D1A" w:rsidRDefault="00A741A7" w:rsidP="00A741A7">
      <w:pPr>
        <w:pStyle w:val="ListParagraph"/>
        <w:numPr>
          <w:ilvl w:val="0"/>
          <w:numId w:val="14"/>
        </w:numPr>
        <w:spacing w:before="0" w:after="160"/>
        <w:contextualSpacing w:val="0"/>
        <w:rPr>
          <w:b/>
          <w:bCs/>
        </w:rPr>
      </w:pPr>
      <w:r w:rsidRPr="00B70D1A">
        <w:rPr>
          <w:b/>
        </w:rPr>
        <w:t>A oes unrhyw dystiolaeth ddim ar gael neu’n ansicr?</w:t>
      </w:r>
    </w:p>
    <w:p w14:paraId="557B08D0" w14:textId="77777777" w:rsidR="00DC3ABF" w:rsidRPr="00B70D1A" w:rsidRDefault="00A741A7" w:rsidP="00A741A7">
      <w:pPr>
        <w:spacing w:before="0" w:after="160"/>
        <w:ind w:left="360"/>
      </w:pPr>
      <w:r w:rsidRPr="00B70D1A">
        <w:t xml:space="preserve">Nid oes tystiolaeth ar gael, neu mae’n ansicr, oherwydd nad yw Llywodraeth Cymru yn casglu data ar statws priodas na phartneriaeth sifil fel rhan o’r gwaith casglu data statudol ar gyfer y polisi penodol hwn. Hefyd, nid yw’n bosibl gwybod ymlaen llaw a fydd y polisi’n effeithio’n wahanol ar bobl sy’n briod neu mewn partneriaeth sifil, gan y bydd hyn yn dibynnu ar natur a lleoliad unrhyw argyfwng rhyngwladol yn y dyfodol, y bobl sy’n dychwelyd i Gymru, a’u haelwyd neu amgylchiadau teuluol. </w:t>
      </w:r>
    </w:p>
    <w:p w14:paraId="16FD9896" w14:textId="245B1681" w:rsidR="00A741A7" w:rsidRPr="00B70D1A" w:rsidRDefault="00A741A7" w:rsidP="00A741A7">
      <w:pPr>
        <w:spacing w:before="0" w:after="160"/>
        <w:ind w:left="360"/>
      </w:pPr>
      <w:r w:rsidRPr="00B70D1A">
        <w:t>Gall awdurdodau lleol gadw rhywfaint o wybodaeth berthnasol drwy eu prosesau asesu eu hunain lle mae cyfansoddiad aelwydydd, perthnasoedd teuluol neu gyfrifoldebau gofalu yn berthnasol i anghenion tai neu gymorth, ond nid yw hyn yn cael ei adrodd yn rheolaidd i Lywodraeth Cymru.</w:t>
      </w:r>
    </w:p>
    <w:p w14:paraId="2606E5F2" w14:textId="0C251CC7" w:rsidR="00A741A7" w:rsidRPr="00B70D1A" w:rsidRDefault="00A741A7" w:rsidP="00A741A7">
      <w:pPr>
        <w:spacing w:before="0" w:after="0"/>
        <w:ind w:left="360"/>
      </w:pPr>
      <w:r w:rsidRPr="00B70D1A">
        <w:t>Ni nodwyd unrhyw effaith wahaniaethol uniongyrchol ar hyn o bryd. Fodd bynnag, bydd y sefyllfa’n cael ei hadolygu’n gyson drwy ymgysylltu ag awdurdodau lleol, cael ymatebion i ymgynghoriadau ac unrhyw faterion a adroddir yn ystod y broses weithredu.</w:t>
      </w:r>
    </w:p>
    <w:p w14:paraId="64AF287D" w14:textId="77777777" w:rsidR="00A741A7" w:rsidRPr="00B70D1A" w:rsidRDefault="00A741A7" w:rsidP="00A741A7">
      <w:pPr>
        <w:spacing w:before="0" w:after="0"/>
      </w:pPr>
    </w:p>
    <w:p w14:paraId="2EC396BC" w14:textId="77777777" w:rsidR="00A741A7" w:rsidRPr="00B70D1A" w:rsidRDefault="00A741A7" w:rsidP="00A741A7">
      <w:pPr>
        <w:pStyle w:val="ListParagraph"/>
        <w:numPr>
          <w:ilvl w:val="0"/>
          <w:numId w:val="14"/>
        </w:numPr>
        <w:spacing w:before="0" w:after="160"/>
        <w:contextualSpacing w:val="0"/>
        <w:rPr>
          <w:b/>
          <w:bCs/>
        </w:rPr>
      </w:pPr>
      <w:r w:rsidRPr="00B70D1A">
        <w:rPr>
          <w:b/>
        </w:rPr>
        <w:t>Pwy ydych chi wedi ymgysylltu â nhw, pam a sut?</w:t>
      </w:r>
    </w:p>
    <w:p w14:paraId="5C150DE9" w14:textId="0B908CFF" w:rsidR="00A741A7" w:rsidRPr="00B70D1A" w:rsidRDefault="00A741A7" w:rsidP="00A741A7">
      <w:pPr>
        <w:spacing w:before="0" w:after="0"/>
        <w:ind w:left="360"/>
      </w:pPr>
      <w:r w:rsidRPr="00B70D1A">
        <w:t xml:space="preserve">Mae ymgysylltu ag awdurdodau lleol yn cael ei wneud yn ystod mis </w:t>
      </w:r>
      <w:r w:rsidR="00003844">
        <w:t>Hydref</w:t>
      </w:r>
      <w:r w:rsidRPr="00B70D1A">
        <w:t xml:space="preserve"> 2026 i ddeall effaith Rheoliadau </w:t>
      </w:r>
      <w:r w:rsidR="00003844">
        <w:t xml:space="preserve">2026 </w:t>
      </w:r>
      <w:r w:rsidRPr="00B70D1A">
        <w:t>presennol ac i gasglu tystiolaeth ar sut maent yn gweithredu’n ymarferol. Bydd yr ymgysylltu hwn yn helpu i nodi unrhyw faterion ymarferol i awdurdodau lleol wrth gefnogi pobl gymwys sy’n dychwelyd i Gymru yn ystod amgylchiadau argyfwng, gan gynnwys unrhyw faterion sy’n ymwneud â chyfansoddiad aelwydydd, amgylchiadau teuluol neu statws perthynas. Ar ben hynny, mae Llywodraeth Cymru hefyd yn cynnal ymgynghoriad 12 wythnos rhwng mis Medi a mis Rhagfyr 2026. Bydd yr ymgynghoriad yn gofyn am farn y rheini sydd â diddordeb yn y polisi, gan gynnwys awdurdodau lleol, sefydliadau’r trydydd sector a phobl y gallai’r Rheoliadau effeithio arnynt. Bydd canfyddiadau’n cael eu defnyddio i nodi unrhyw effeithiau, rhwystrau neu faterion gweithredu cyn i’r polisi gael ei gwblhau.</w:t>
      </w:r>
    </w:p>
    <w:p w14:paraId="6472C8C9" w14:textId="77777777" w:rsidR="00DC130A" w:rsidRPr="00B70D1A" w:rsidRDefault="00DC130A" w:rsidP="00A741A7">
      <w:pPr>
        <w:spacing w:before="0" w:after="0"/>
        <w:ind w:left="360"/>
      </w:pPr>
    </w:p>
    <w:p w14:paraId="3C6B7CE0" w14:textId="77777777" w:rsidR="00A741A7" w:rsidRPr="00B70D1A" w:rsidRDefault="00A741A7" w:rsidP="00A741A7">
      <w:pPr>
        <w:pStyle w:val="ListParagraph"/>
        <w:numPr>
          <w:ilvl w:val="0"/>
          <w:numId w:val="14"/>
        </w:numPr>
        <w:spacing w:before="0" w:after="0"/>
        <w:contextualSpacing w:val="0"/>
        <w:rPr>
          <w:b/>
          <w:bCs/>
        </w:rPr>
      </w:pPr>
      <w:r w:rsidRPr="00B70D1A">
        <w:rPr>
          <w:b/>
        </w:rPr>
        <w:lastRenderedPageBreak/>
        <w:t>Sut mae tystiolaeth wedi effeithio ar eich cynnig?</w:t>
      </w:r>
    </w:p>
    <w:p w14:paraId="5F00CAA8" w14:textId="77777777" w:rsidR="00A741A7" w:rsidRPr="00B70D1A" w:rsidRDefault="00A741A7" w:rsidP="00A741A7">
      <w:pPr>
        <w:spacing w:before="0" w:after="0"/>
      </w:pPr>
    </w:p>
    <w:p w14:paraId="5D801253" w14:textId="52D8E3ED" w:rsidR="00A741A7" w:rsidRPr="00B70D1A" w:rsidRDefault="00A741A7" w:rsidP="00A741A7">
      <w:pPr>
        <w:spacing w:before="0" w:after="160"/>
        <w:ind w:left="360"/>
      </w:pPr>
      <w:r w:rsidRPr="00B70D1A">
        <w:t>Ni nodwyd unrhyw dystiolaeth benodol ar hyn o bryd i awgrymu y dylid newid y cynnig mewn perthynas â phriodas neu bartneriaeth sifil. Mae’r cynnig yn berthnasol i bobl sy’n gymwys boed nhw’n briod, mewn partneriaeth sifil, yn sengl, wedi gwahanu, wedi ysgaru neu’n weddw, a’r bwriad yw eu bod yn gallu cael mynediad at gymorth dyrannu tai a digartrefedd yn ddi-oed, sy’n cael ei achosi gan y prawf preswylfa fel arfer.</w:t>
      </w:r>
    </w:p>
    <w:p w14:paraId="55CDE251" w14:textId="60A45EA6" w:rsidR="00A741A7" w:rsidRPr="00B70D1A" w:rsidRDefault="00A741A7" w:rsidP="00A741A7">
      <w:pPr>
        <w:spacing w:before="0" w:after="160"/>
        <w:ind w:left="360"/>
      </w:pPr>
      <w:r w:rsidRPr="00B70D1A">
        <w:t>Bydd tystiolaeth o waith ymgysylltu ag awdurdodau lleol ac ymatebion i ymgynghoriadau yn cael ei defnyddio i nodi a oes unrhyw rwystrau, risgiau neu effeithiau anfwriadol yn codi cyn i’r polisi gael ei gwblhau. Gall unrhyw dystiolaeth o’r fath fod yn sail i ganllawiau, esboniadau neu drefniadau monitro pellach.</w:t>
      </w:r>
    </w:p>
    <w:p w14:paraId="38169252" w14:textId="77777777" w:rsidR="00A741A7" w:rsidRPr="00B70D1A" w:rsidRDefault="00A741A7" w:rsidP="00A741A7">
      <w:pPr>
        <w:pStyle w:val="ListParagraph"/>
        <w:numPr>
          <w:ilvl w:val="0"/>
          <w:numId w:val="14"/>
        </w:numPr>
        <w:spacing w:before="0" w:after="160"/>
        <w:contextualSpacing w:val="0"/>
        <w:rPr>
          <w:b/>
          <w:bCs/>
        </w:rPr>
      </w:pPr>
      <w:r w:rsidRPr="00B70D1A">
        <w:rPr>
          <w:b/>
        </w:rPr>
        <w:t xml:space="preserve">Beth yw effeithiau tebygol y cynnig? </w:t>
      </w:r>
    </w:p>
    <w:p w14:paraId="6B1994F2" w14:textId="77777777" w:rsidR="00A741A7" w:rsidRPr="00B70D1A" w:rsidRDefault="00A741A7" w:rsidP="00A741A7">
      <w:pPr>
        <w:pStyle w:val="ListParagraph"/>
        <w:spacing w:before="0" w:after="160"/>
        <w:ind w:left="360"/>
        <w:contextualSpacing w:val="0"/>
      </w:pPr>
      <w:r w:rsidRPr="00B70D1A">
        <w:t xml:space="preserve">Disgwylir i’r cynnig gael effaith gadarnhaol drwy alluogi pobl gymwys, i gael gafael ar gymorth dyrannu tai a digartrefedd yng Nghymru yn ddi-oed pan fyddant yn dychwelyd o wlad y mae Llywodraeth y DU wedi rhoi cyngor "gadael nawr” neu drefniadau gadael ar waith ar ei chyfer. </w:t>
      </w:r>
    </w:p>
    <w:p w14:paraId="3E115DBE" w14:textId="578D091B" w:rsidR="00A741A7" w:rsidRPr="00B70D1A" w:rsidRDefault="00A741A7" w:rsidP="00FF077D">
      <w:pPr>
        <w:pStyle w:val="ListParagraph"/>
        <w:spacing w:before="0" w:after="0"/>
        <w:ind w:left="360"/>
        <w:contextualSpacing w:val="0"/>
      </w:pPr>
      <w:r w:rsidRPr="00B70D1A">
        <w:t xml:space="preserve">Ni nodwyd unrhyw effaith negyddol uniongyrchol mewn perthynas â phriodas neu bartneriaeth sifil. Nid yw’r Rheoliadau’n trin pobl yn wahanol am eu bod yn briod neu mewn partneriaeth sifil. Mae unrhyw effeithiau anuniongyrchol yn debygol o ddibynnu ar amgylchiadau’r rheini sy’n dychwelyd i Gymru, ac argaeledd tai a chymorth addas ym mhob ardal awdurdod lleol. </w:t>
      </w:r>
    </w:p>
    <w:p w14:paraId="1D6F6F9F" w14:textId="77777777" w:rsidR="00DC130A" w:rsidRPr="00B70D1A" w:rsidRDefault="00DC130A" w:rsidP="00FF077D">
      <w:pPr>
        <w:pStyle w:val="ListParagraph"/>
        <w:spacing w:before="0" w:after="0"/>
        <w:ind w:left="360"/>
        <w:contextualSpacing w:val="0"/>
      </w:pPr>
    </w:p>
    <w:p w14:paraId="379E377A" w14:textId="77777777" w:rsidR="00A741A7" w:rsidRPr="00B70D1A" w:rsidRDefault="00A741A7" w:rsidP="00A741A7">
      <w:pPr>
        <w:pStyle w:val="ListParagraph"/>
        <w:numPr>
          <w:ilvl w:val="0"/>
          <w:numId w:val="14"/>
        </w:numPr>
        <w:spacing w:before="0" w:after="0"/>
        <w:contextualSpacing w:val="0"/>
        <w:rPr>
          <w:b/>
          <w:bCs/>
        </w:rPr>
      </w:pPr>
      <w:r w:rsidRPr="00B70D1A">
        <w:rPr>
          <w:b/>
        </w:rPr>
        <w:t>Pa gamau fyddwch chi’n eu cymryd i wella effeithiau cadarnhaol neu leihau effeithiau negyddol?</w:t>
      </w:r>
    </w:p>
    <w:p w14:paraId="47190089" w14:textId="77777777" w:rsidR="00A741A7" w:rsidRPr="00B70D1A" w:rsidRDefault="00A741A7" w:rsidP="00A741A7">
      <w:pPr>
        <w:pStyle w:val="ListParagraph"/>
        <w:spacing w:before="0" w:after="0"/>
        <w:ind w:left="360"/>
        <w:contextualSpacing w:val="0"/>
        <w:rPr>
          <w:b/>
          <w:bCs/>
        </w:rPr>
      </w:pPr>
    </w:p>
    <w:p w14:paraId="3BE76139" w14:textId="77777777" w:rsidR="00A741A7" w:rsidRPr="00B70D1A" w:rsidRDefault="00A741A7" w:rsidP="00A741A7">
      <w:pPr>
        <w:ind w:left="360"/>
      </w:pPr>
      <w:r w:rsidRPr="00B70D1A">
        <w:t>Bydd effeithiau cadarnhaol yn cael eu gwella drwy ymgysylltu ag awdurdodau lleol a defnyddio tystiolaeth ymgynghori. Bydd tystiolaeth o’r ymgynghoriad 12 wythnos rhwng mis Medi a mis Rhagfyr 2026 yn cael ei defnyddio i nodi rhwystrau, oedi neu effeithiau anfwriadol. Lle bo angen, bydd Llywodraeth Cymru yn ystyried rhagor o ganllawiau, eglurhad, cyfathrebiadau neu drefniadau monitro i wella effeithiau cadarnhaol a lleihau effeithiau negyddol i gefnogi mynediad teg at gymorth dyrannu tai a digartrefedd.</w:t>
      </w:r>
    </w:p>
    <w:p w14:paraId="0B9B7070" w14:textId="77777777" w:rsidR="00A741A7" w:rsidRPr="00B70D1A" w:rsidRDefault="00A741A7" w:rsidP="00A741A7">
      <w:pPr>
        <w:ind w:left="360"/>
      </w:pPr>
    </w:p>
    <w:tbl>
      <w:tblPr>
        <w:tblStyle w:val="TableGrid"/>
        <w:tblW w:w="0" w:type="auto"/>
        <w:tblInd w:w="360" w:type="dxa"/>
        <w:shd w:val="clear" w:color="auto" w:fill="DAE9F7" w:themeFill="text2" w:themeFillTint="1A"/>
        <w:tblLook w:val="04A0" w:firstRow="1" w:lastRow="0" w:firstColumn="1" w:lastColumn="0" w:noHBand="0" w:noVBand="1"/>
      </w:tblPr>
      <w:tblGrid>
        <w:gridCol w:w="8419"/>
      </w:tblGrid>
      <w:tr w:rsidR="00A741A7" w:rsidRPr="00B70D1A" w14:paraId="623FD041" w14:textId="77777777" w:rsidTr="00A741A7">
        <w:tc>
          <w:tcPr>
            <w:tcW w:w="8419" w:type="dxa"/>
            <w:shd w:val="clear" w:color="auto" w:fill="DAE9F7" w:themeFill="text2" w:themeFillTint="1A"/>
          </w:tcPr>
          <w:p w14:paraId="13348E32" w14:textId="79704D34" w:rsidR="00A741A7" w:rsidRPr="00B70D1A" w:rsidRDefault="00A741A7" w:rsidP="00B86133">
            <w:pPr>
              <w:pStyle w:val="ListParagraph"/>
              <w:numPr>
                <w:ilvl w:val="0"/>
                <w:numId w:val="35"/>
              </w:numPr>
              <w:rPr>
                <w:b/>
                <w:bCs/>
              </w:rPr>
            </w:pPr>
            <w:r w:rsidRPr="00B70D1A">
              <w:rPr>
                <w:b/>
              </w:rPr>
              <w:tab/>
              <w:t>Cyhoeddi a Monitro</w:t>
            </w:r>
          </w:p>
        </w:tc>
      </w:tr>
    </w:tbl>
    <w:p w14:paraId="52993873" w14:textId="77777777" w:rsidR="00E4524C" w:rsidRPr="00B70D1A" w:rsidRDefault="00E4524C" w:rsidP="00E4524C">
      <w:pPr>
        <w:rPr>
          <w:b/>
          <w:bCs/>
        </w:rPr>
      </w:pPr>
    </w:p>
    <w:p w14:paraId="729F6B83" w14:textId="556048CE" w:rsidR="00A741A7" w:rsidRPr="00B70D1A" w:rsidRDefault="00A741A7" w:rsidP="00E4524C">
      <w:pPr>
        <w:pStyle w:val="ListParagraph"/>
        <w:numPr>
          <w:ilvl w:val="0"/>
          <w:numId w:val="33"/>
        </w:numPr>
        <w:rPr>
          <w:kern w:val="2"/>
          <w:szCs w:val="24"/>
          <w14:ligatures w14:val="standardContextual"/>
        </w:rPr>
      </w:pPr>
      <w:r w:rsidRPr="00B70D1A">
        <w:rPr>
          <w:b/>
        </w:rPr>
        <w:t xml:space="preserve">Ydy’r Asesiad hwn o’r Effaith ar Gydraddoldeb yn barod i’w gyhoeddi ar wefan Llywodraeth Cymru? </w:t>
      </w:r>
    </w:p>
    <w:p w14:paraId="45FD0122" w14:textId="7E9EBD41" w:rsidR="00A741A7" w:rsidRPr="00B70D1A" w:rsidRDefault="00E4524C" w:rsidP="00E4524C">
      <w:pPr>
        <w:ind w:left="720"/>
      </w:pPr>
      <w:r w:rsidRPr="00B70D1A">
        <w:t>Ydy</w:t>
      </w:r>
    </w:p>
    <w:p w14:paraId="5497A8AF" w14:textId="29721B59" w:rsidR="00E4524C" w:rsidRPr="00B70D1A" w:rsidRDefault="00E4524C" w:rsidP="00E4524C">
      <w:pPr>
        <w:pStyle w:val="ListParagraph"/>
        <w:numPr>
          <w:ilvl w:val="0"/>
          <w:numId w:val="33"/>
        </w:numPr>
        <w:spacing w:before="0" w:after="160"/>
        <w:rPr>
          <w:b/>
          <w:bCs/>
          <w:color w:val="215E99" w:themeColor="text2" w:themeTint="BF"/>
        </w:rPr>
      </w:pPr>
      <w:r w:rsidRPr="00B70D1A">
        <w:rPr>
          <w:b/>
        </w:rPr>
        <w:t>Os na allwch gyhoeddi’r Asesiad o’r Effaith ar Gydraddoldeb, esboniwch pam</w:t>
      </w:r>
      <w:r w:rsidRPr="00B70D1A">
        <w:rPr>
          <w:b/>
          <w:color w:val="auto"/>
        </w:rPr>
        <w:t>.</w:t>
      </w:r>
    </w:p>
    <w:p w14:paraId="2501E414" w14:textId="1E96CA3E" w:rsidR="00E4524C" w:rsidRPr="00B70D1A" w:rsidRDefault="009F43F7" w:rsidP="00E4524C">
      <w:pPr>
        <w:ind w:left="720"/>
      </w:pPr>
      <w:sdt>
        <w:sdtPr>
          <w:rPr>
            <w:color w:val="000000" w:themeColor="text1"/>
          </w:rPr>
          <w:id w:val="-546294416"/>
          <w:placeholder>
            <w:docPart w:val="0C83DF9B46D44809A3444AE7506C98FA"/>
          </w:placeholder>
        </w:sdtPr>
        <w:sdtEndPr/>
        <w:sdtContent>
          <w:r w:rsidR="00FA48DD" w:rsidRPr="00B70D1A">
            <w:rPr>
              <w:color w:val="000000" w:themeColor="text1"/>
            </w:rPr>
            <w:t xml:space="preserve">Amherthnasol. </w:t>
          </w:r>
        </w:sdtContent>
      </w:sdt>
    </w:p>
    <w:p w14:paraId="5CADC24A" w14:textId="2C7D3A64" w:rsidR="00E4524C" w:rsidRPr="00B70D1A" w:rsidRDefault="00E4524C" w:rsidP="00E4524C">
      <w:pPr>
        <w:pStyle w:val="ListParagraph"/>
        <w:numPr>
          <w:ilvl w:val="0"/>
          <w:numId w:val="33"/>
        </w:numPr>
        <w:spacing w:before="0" w:after="160"/>
        <w:rPr>
          <w:b/>
          <w:bCs/>
        </w:rPr>
      </w:pPr>
      <w:r w:rsidRPr="00B70D1A">
        <w:rPr>
          <w:b/>
        </w:rPr>
        <w:lastRenderedPageBreak/>
        <w:t xml:space="preserve">Ydy’r Asesiad hwn o’r Effaith ar Gydraddoldeb yn ddiweddariad ar fersiwn a gyhoeddwyd yn flaenorol? </w:t>
      </w:r>
    </w:p>
    <w:p w14:paraId="5EB53117" w14:textId="4F4461FC" w:rsidR="00E4524C" w:rsidRPr="00B70D1A" w:rsidRDefault="00E4524C" w:rsidP="00E4524C">
      <w:pPr>
        <w:pStyle w:val="ListParagraph"/>
        <w:spacing w:before="0" w:after="160"/>
      </w:pPr>
      <w:r w:rsidRPr="00B70D1A">
        <w:t>Ydy</w:t>
      </w:r>
    </w:p>
    <w:p w14:paraId="16C67D64" w14:textId="77777777" w:rsidR="00E4524C" w:rsidRPr="00B70D1A" w:rsidRDefault="00E4524C" w:rsidP="00E4524C">
      <w:pPr>
        <w:pStyle w:val="ListParagraph"/>
        <w:spacing w:before="0" w:after="160"/>
      </w:pPr>
    </w:p>
    <w:p w14:paraId="256FA26C" w14:textId="77777777" w:rsidR="00E4524C" w:rsidRPr="00B70D1A" w:rsidRDefault="00E4524C" w:rsidP="00E4524C">
      <w:pPr>
        <w:pStyle w:val="ListParagraph"/>
        <w:numPr>
          <w:ilvl w:val="0"/>
          <w:numId w:val="33"/>
        </w:numPr>
        <w:spacing w:before="0" w:after="160"/>
        <w:contextualSpacing w:val="0"/>
        <w:rPr>
          <w:b/>
          <w:bCs/>
        </w:rPr>
      </w:pPr>
      <w:r w:rsidRPr="00B70D1A">
        <w:rPr>
          <w:b/>
        </w:rPr>
        <w:t xml:space="preserve">Sut byddwch chi’n monitro ac yn gwerthuso cynnydd ar y materion cydraddoldeb a nodwyd yn yr Asesiad hwn o’r Effaith ar Gydraddoldeb? </w:t>
      </w:r>
    </w:p>
    <w:p w14:paraId="22D00F3B" w14:textId="5B07A4CA" w:rsidR="00E4524C" w:rsidRPr="00B70D1A" w:rsidRDefault="00E4524C" w:rsidP="00E4524C">
      <w:pPr>
        <w:pStyle w:val="ListParagraph"/>
        <w:spacing w:before="0" w:after="160"/>
        <w:contextualSpacing w:val="0"/>
      </w:pPr>
      <w:r w:rsidRPr="00B70D1A">
        <w:t>Bydd y Rheoliadau diwygio sydd i’w cyflwyno o dan y cynnig hwn yn cael eu hadolygu’n rheolaidd yn y ffordd arferol. Bydd swyddogion Llywodraeth Cymru yn monitro unrhyw effeithiau niweidiol a adroddir iddynt gan awdurdodau lleol neu sefydliadau Trydydd Sector sy’n delio â phobl sy’n dod i Gymru o ganlyniad i’r Rheoliadau diwygio sy’n gofyn am gymorth tai neu dai.</w:t>
      </w:r>
    </w:p>
    <w:tbl>
      <w:tblPr>
        <w:tblStyle w:val="TableGrid"/>
        <w:tblW w:w="0" w:type="auto"/>
        <w:tblInd w:w="421" w:type="dxa"/>
        <w:shd w:val="clear" w:color="auto" w:fill="DAE9F7" w:themeFill="text2" w:themeFillTint="1A"/>
        <w:tblLook w:val="04A0" w:firstRow="1" w:lastRow="0" w:firstColumn="1" w:lastColumn="0" w:noHBand="0" w:noVBand="1"/>
      </w:tblPr>
      <w:tblGrid>
        <w:gridCol w:w="8358"/>
      </w:tblGrid>
      <w:tr w:rsidR="00E4524C" w:rsidRPr="00B70D1A" w14:paraId="64658135" w14:textId="77777777" w:rsidTr="00E4524C">
        <w:tc>
          <w:tcPr>
            <w:tcW w:w="8358" w:type="dxa"/>
            <w:shd w:val="clear" w:color="auto" w:fill="DAE9F7" w:themeFill="text2" w:themeFillTint="1A"/>
          </w:tcPr>
          <w:p w14:paraId="65A0C9AB" w14:textId="7E985BA4" w:rsidR="00E4524C" w:rsidRPr="00B70D1A" w:rsidRDefault="00E4524C" w:rsidP="00B86133">
            <w:pPr>
              <w:pStyle w:val="ListParagraph"/>
              <w:numPr>
                <w:ilvl w:val="0"/>
                <w:numId w:val="35"/>
              </w:numPr>
              <w:spacing w:before="0" w:after="160"/>
              <w:rPr>
                <w:b/>
                <w:bCs/>
              </w:rPr>
            </w:pPr>
            <w:r w:rsidRPr="00B70D1A">
              <w:rPr>
                <w:b/>
              </w:rPr>
              <w:t>Awdurdodi</w:t>
            </w:r>
          </w:p>
        </w:tc>
      </w:tr>
    </w:tbl>
    <w:p w14:paraId="5973231E" w14:textId="77777777" w:rsidR="00E4524C" w:rsidRPr="00B70D1A" w:rsidRDefault="00E4524C" w:rsidP="00E4524C">
      <w:pPr>
        <w:spacing w:before="0" w:after="160"/>
      </w:pPr>
    </w:p>
    <w:p w14:paraId="7CC2C708" w14:textId="77777777" w:rsidR="00E4524C" w:rsidRPr="00B70D1A" w:rsidRDefault="00E4524C" w:rsidP="00E4524C">
      <w:pPr>
        <w:ind w:left="426"/>
      </w:pPr>
      <w:r w:rsidRPr="00B70D1A">
        <w:rPr>
          <w:b/>
        </w:rPr>
        <w:t>Datganiad gan y Dirprwy Gyfarwyddwr / Uwch Swyddog Cyfrifol:</w:t>
      </w:r>
      <w:r w:rsidRPr="00B70D1A">
        <w:t xml:space="preserve"> </w:t>
      </w:r>
    </w:p>
    <w:p w14:paraId="5C472207" w14:textId="46B083F2" w:rsidR="00E4524C" w:rsidRPr="00B70D1A" w:rsidRDefault="00E4524C" w:rsidP="00E4524C">
      <w:pPr>
        <w:ind w:left="426"/>
      </w:pPr>
      <w:r w:rsidRPr="00B70D1A">
        <w:t>Rwy’n fodlon bod effaith y cynnig wedi cael ei hasesu a’i chofnodi’n briodol yn unol â’r canllawiau, a bod y gofyniad i gyhoeddi wedi cael ei ystyried yn briodol.</w:t>
      </w:r>
    </w:p>
    <w:p w14:paraId="64F6BF60" w14:textId="77777777" w:rsidR="00E4524C" w:rsidRPr="00B70D1A" w:rsidRDefault="00E4524C" w:rsidP="00E4524C">
      <w:pPr>
        <w:ind w:left="426"/>
        <w:rPr>
          <w:b/>
          <w:bCs/>
        </w:rPr>
      </w:pPr>
    </w:p>
    <w:p w14:paraId="3F9BCD2E" w14:textId="77777777" w:rsidR="000123B5" w:rsidRDefault="00E4524C" w:rsidP="00FF077D">
      <w:pPr>
        <w:pStyle w:val="ListParagraph"/>
        <w:ind w:left="360"/>
      </w:pPr>
      <w:r w:rsidRPr="00FF077D">
        <w:rPr>
          <w:b/>
        </w:rPr>
        <w:t>Llofnod:</w:t>
      </w:r>
      <w:r w:rsidRPr="00FF077D">
        <w:t xml:space="preserve"> </w:t>
      </w:r>
      <w:r w:rsidR="00FF077D" w:rsidRPr="00C643BA">
        <w:t>Jo Valentine</w:t>
      </w:r>
      <w:r w:rsidR="00FF077D" w:rsidRPr="00FF077D">
        <w:t xml:space="preserve"> </w:t>
      </w:r>
    </w:p>
    <w:p w14:paraId="4B8ABE3F" w14:textId="77777777" w:rsidR="000123B5" w:rsidRDefault="000123B5" w:rsidP="00FF077D">
      <w:pPr>
        <w:pStyle w:val="ListParagraph"/>
        <w:ind w:left="360"/>
      </w:pPr>
    </w:p>
    <w:p w14:paraId="2C91466A" w14:textId="571B409D" w:rsidR="00E4524C" w:rsidRPr="00B70D1A" w:rsidRDefault="00E4524C" w:rsidP="00FF077D">
      <w:pPr>
        <w:pStyle w:val="ListParagraph"/>
        <w:ind w:left="360"/>
        <w:rPr>
          <w:color w:val="000000" w:themeColor="text1"/>
        </w:rPr>
      </w:pPr>
      <w:r w:rsidRPr="00FF077D">
        <w:t>Ychwanegwch lofnod electronig.</w:t>
      </w:r>
      <w:r w:rsidR="00FF077D">
        <w:t xml:space="preserve">- </w:t>
      </w:r>
      <w:r w:rsidRPr="00B70D1A">
        <w:t xml:space="preserve">Adran: </w:t>
      </w:r>
      <w:r w:rsidRPr="00B70D1A">
        <w:rPr>
          <w:color w:val="000000" w:themeColor="text1"/>
        </w:rPr>
        <w:t>Llywodraeth Leol, Tai, Gwydnwch Gwledig a Chynaliadwyedd</w:t>
      </w:r>
    </w:p>
    <w:p w14:paraId="64565CB4" w14:textId="77777777" w:rsidR="00FF077D" w:rsidRDefault="00FF077D" w:rsidP="00FF077D">
      <w:pPr>
        <w:pStyle w:val="ListParagraph"/>
        <w:ind w:left="360"/>
        <w:rPr>
          <w:b/>
        </w:rPr>
      </w:pPr>
    </w:p>
    <w:p w14:paraId="14036736" w14:textId="01FDD58D" w:rsidR="00E4524C" w:rsidRPr="00B70D1A" w:rsidRDefault="00E4524C" w:rsidP="00FF077D">
      <w:pPr>
        <w:pStyle w:val="ListParagraph"/>
        <w:ind w:left="360"/>
        <w:rPr>
          <w:kern w:val="2"/>
          <w:szCs w:val="24"/>
          <w14:ligatures w14:val="standardContextual"/>
        </w:rPr>
      </w:pPr>
      <w:r w:rsidRPr="00B70D1A">
        <w:rPr>
          <w:b/>
        </w:rPr>
        <w:t xml:space="preserve">Dyddiad: </w:t>
      </w:r>
      <w:r w:rsidR="00FF077D">
        <w:t>15 Medi 2026</w:t>
      </w:r>
    </w:p>
    <w:p w14:paraId="2AF1A994" w14:textId="77777777" w:rsidR="00E4524C" w:rsidRPr="00B70D1A" w:rsidRDefault="00E4524C" w:rsidP="00E4524C">
      <w:pPr>
        <w:spacing w:before="0" w:after="160"/>
        <w:ind w:left="357"/>
      </w:pPr>
    </w:p>
    <w:p w14:paraId="28E7A5E0" w14:textId="77777777" w:rsidR="00E4524C" w:rsidRPr="00B70D1A" w:rsidRDefault="00E4524C" w:rsidP="00E4524C">
      <w:pPr>
        <w:spacing w:before="0" w:after="160"/>
        <w:ind w:left="357"/>
      </w:pPr>
    </w:p>
    <w:p w14:paraId="1AE78E47" w14:textId="77777777" w:rsidR="00E4524C" w:rsidRPr="00B70D1A" w:rsidRDefault="00E4524C" w:rsidP="00E4524C">
      <w:pPr>
        <w:spacing w:before="0" w:after="160"/>
        <w:ind w:left="357"/>
      </w:pPr>
    </w:p>
    <w:p w14:paraId="71C0E379" w14:textId="77777777" w:rsidR="00E4524C" w:rsidRPr="00B70D1A" w:rsidRDefault="00E4524C" w:rsidP="00E4524C">
      <w:pPr>
        <w:spacing w:before="0" w:after="160"/>
        <w:ind w:left="357"/>
      </w:pPr>
    </w:p>
    <w:p w14:paraId="16FE4FDD" w14:textId="2F42E934" w:rsidR="00A741A7" w:rsidRPr="00B70D1A" w:rsidRDefault="00E4524C" w:rsidP="00E4524C">
      <w:pPr>
        <w:spacing w:before="0" w:after="160" w:line="278" w:lineRule="auto"/>
      </w:pPr>
      <w:r w:rsidRPr="00B70D1A">
        <w:br w:type="page"/>
      </w:r>
    </w:p>
    <w:p w14:paraId="79E662DE" w14:textId="7C83108D" w:rsidR="00E4524C" w:rsidRPr="00B70D1A" w:rsidRDefault="00E4524C" w:rsidP="00305F47">
      <w:pPr>
        <w:pStyle w:val="Heading1"/>
        <w:numPr>
          <w:ilvl w:val="0"/>
          <w:numId w:val="38"/>
        </w:numPr>
      </w:pPr>
      <w:bookmarkStart w:id="4" w:name="_Toc239934729"/>
      <w:r w:rsidRPr="00B70D1A">
        <w:lastRenderedPageBreak/>
        <w:t>Asesiad o’r Effaith ar Hawliau Plant</w:t>
      </w:r>
      <w:bookmarkEnd w:id="4"/>
    </w:p>
    <w:p w14:paraId="769108D9" w14:textId="350D5F79" w:rsidR="00E4524C" w:rsidRPr="00B70D1A" w:rsidRDefault="00E4524C" w:rsidP="00305F47">
      <w:pPr>
        <w:spacing w:before="0" w:after="160"/>
        <w:ind w:left="357"/>
        <w:rPr>
          <w:rFonts w:cstheme="minorHAnsi"/>
          <w:b/>
          <w:szCs w:val="24"/>
        </w:rPr>
      </w:pPr>
      <w:r w:rsidRPr="00B70D1A">
        <w:rPr>
          <w:b/>
        </w:rPr>
        <w:t>Amcanion y polisi</w:t>
      </w:r>
    </w:p>
    <w:p w14:paraId="5FCB53E6" w14:textId="77777777" w:rsidR="00E4524C" w:rsidRPr="00B70D1A" w:rsidRDefault="00E4524C" w:rsidP="00E4524C">
      <w:pPr>
        <w:pStyle w:val="ListParagraph"/>
        <w:numPr>
          <w:ilvl w:val="0"/>
          <w:numId w:val="3"/>
        </w:numPr>
        <w:ind w:left="714" w:hanging="357"/>
        <w:contextualSpacing w:val="0"/>
        <w:jc w:val="both"/>
        <w:rPr>
          <w:rFonts w:cstheme="minorHAnsi"/>
          <w:b/>
          <w:bCs/>
          <w:szCs w:val="24"/>
        </w:rPr>
      </w:pPr>
      <w:r w:rsidRPr="00B70D1A">
        <w:rPr>
          <w:b/>
        </w:rPr>
        <w:t>Beth yw’r cynnig rydych chi’n asesu ei effaith?</w:t>
      </w:r>
    </w:p>
    <w:p w14:paraId="5D65C6D0" w14:textId="77777777" w:rsidR="00FD011B" w:rsidRDefault="00E4524C" w:rsidP="00FD011B">
      <w:pPr>
        <w:spacing w:before="0" w:after="0"/>
        <w:ind w:left="357"/>
        <w:rPr>
          <w:rFonts w:cstheme="minorHAnsi"/>
          <w:color w:val="000000" w:themeColor="text1"/>
          <w:szCs w:val="24"/>
        </w:rPr>
      </w:pPr>
      <w:r w:rsidRPr="00B70D1A">
        <w:rPr>
          <w:color w:val="000000" w:themeColor="text1"/>
        </w:rPr>
        <w:t>Mae’r penderfyniad perthnasol yn ymwneud â</w:t>
      </w:r>
      <w:r w:rsidR="00003844">
        <w:rPr>
          <w:color w:val="000000" w:themeColor="text1"/>
        </w:rPr>
        <w:t xml:space="preserve"> </w:t>
      </w:r>
      <w:hyperlink r:id="rId20" w:history="1">
        <w:r w:rsidR="00003844" w:rsidRPr="009C678F">
          <w:rPr>
            <w:rStyle w:val="Hyperlink"/>
          </w:rPr>
          <w:t>Rheoliadau Dyrannu Tai a Digartrefedd (Cymhwystra) (Cymru) 2014</w:t>
        </w:r>
      </w:hyperlink>
      <w:r w:rsidR="00003844">
        <w:rPr>
          <w:color w:val="000000" w:themeColor="text1"/>
        </w:rPr>
        <w:t xml:space="preserve"> (“Rheoliadau 2014”</w:t>
      </w:r>
      <w:r w:rsidR="0002219C">
        <w:rPr>
          <w:color w:val="000000" w:themeColor="text1"/>
        </w:rPr>
        <w:t>),</w:t>
      </w:r>
      <w:r w:rsidR="00003844">
        <w:rPr>
          <w:color w:val="000000" w:themeColor="text1"/>
        </w:rPr>
        <w:t xml:space="preserve"> </w:t>
      </w:r>
      <w:r w:rsidR="009C678F">
        <w:rPr>
          <w:color w:val="000000" w:themeColor="text1"/>
        </w:rPr>
        <w:t>a oedd yn</w:t>
      </w:r>
      <w:r w:rsidR="00003844">
        <w:rPr>
          <w:color w:val="000000" w:themeColor="text1"/>
        </w:rPr>
        <w:t xml:space="preserve"> nodi pwy sy’n gymwys a phwy sydd heb fod yn gymwys ar </w:t>
      </w:r>
      <w:r w:rsidR="00003844" w:rsidRPr="00DB027D">
        <w:rPr>
          <w:color w:val="000000" w:themeColor="text1"/>
        </w:rPr>
        <w:t>gyfer dyraniadau</w:t>
      </w:r>
      <w:r w:rsidR="00003844">
        <w:rPr>
          <w:color w:val="000000" w:themeColor="text1"/>
        </w:rPr>
        <w:t xml:space="preserve"> tai a chymorth digartrefedd </w:t>
      </w:r>
      <w:r w:rsidR="009C678F">
        <w:rPr>
          <w:color w:val="000000" w:themeColor="text1"/>
        </w:rPr>
        <w:t xml:space="preserve">yng Nghymru, gan gynnwys pan fydd statws mewnfudo yn berthnasol. Gwnaeth </w:t>
      </w:r>
      <w:hyperlink r:id="rId21" w:history="1">
        <w:r w:rsidR="005A7E0C" w:rsidRPr="005A7E0C">
          <w:rPr>
            <w:rStyle w:val="Hyperlink"/>
          </w:rPr>
          <w:t>Rheoliadau Dyrannu Tai a Digartrefedd (Cymhwystra) (Cymru) (Diwygio) 2026</w:t>
        </w:r>
      </w:hyperlink>
      <w:r w:rsidR="0002219C">
        <w:rPr>
          <w:color w:val="000000" w:themeColor="text1"/>
        </w:rPr>
        <w:t xml:space="preserve"> </w:t>
      </w:r>
      <w:r w:rsidR="005A7E0C" w:rsidRPr="003907AC">
        <w:t xml:space="preserve">(“Rheoliadau 2026”) ddiwygio Rheoliadau 2014 drwy gyflwyno “hepgoriad argyfwng cyffredinol” i’r Prawf Preswylio </w:t>
      </w:r>
      <w:r w:rsidR="00DB027D">
        <w:t>f</w:t>
      </w:r>
      <w:r w:rsidR="005A7E0C" w:rsidRPr="003907AC">
        <w:t>el Arfer, a fydd yn peidio â bod yn effeithiol ar 30 Mawrth 2027 er mwyn cyflwyno darpariaeth “argyfwng cyffredinol” gyfyngedig ei hamser a fydd yn berthnasol i rai categorïau, gan eu gwneud yn gymwys ar gyfer llety tai neu gymorth digartrefedd. Mae hyn yn golygu y bydd effaith y ddarpariaeth “argyfwng cyffredinol”</w:t>
      </w:r>
      <w:r w:rsidR="0002219C">
        <w:t xml:space="preserve"> yn Rheoliadau 2026 </w:t>
      </w:r>
      <w:r w:rsidR="005A7E0C" w:rsidRPr="003907AC">
        <w:t xml:space="preserve">yn dod i ben ar </w:t>
      </w:r>
      <w:r w:rsidR="00DB027D">
        <w:t>3</w:t>
      </w:r>
      <w:r w:rsidR="005A7E0C" w:rsidRPr="003907AC">
        <w:t>0 Mawrth 2027</w:t>
      </w:r>
      <w:r w:rsidRPr="00B70D1A">
        <w:t>.</w:t>
      </w:r>
      <w:r w:rsidRPr="00B70D1A">
        <w:rPr>
          <w:color w:val="000000" w:themeColor="text1"/>
        </w:rPr>
        <w:t xml:space="preserve"> </w:t>
      </w:r>
    </w:p>
    <w:p w14:paraId="379C24BF" w14:textId="77777777" w:rsidR="00FD011B" w:rsidRDefault="00FD011B" w:rsidP="00FD011B">
      <w:pPr>
        <w:spacing w:before="0"/>
        <w:ind w:left="357"/>
      </w:pPr>
    </w:p>
    <w:p w14:paraId="4BDFB152" w14:textId="24890546" w:rsidR="005A51EB" w:rsidRPr="00FD011B" w:rsidRDefault="005A51EB" w:rsidP="00FD011B">
      <w:pPr>
        <w:spacing w:after="0"/>
        <w:ind w:left="357"/>
        <w:rPr>
          <w:rFonts w:cstheme="minorHAnsi"/>
          <w:color w:val="000000" w:themeColor="text1"/>
          <w:szCs w:val="24"/>
        </w:rPr>
      </w:pPr>
      <w:r w:rsidRPr="00B70D1A">
        <w:t>Nod y polisi yw gwneud hepgoriad argyfwng cyffredinol y Prawf Preswyl</w:t>
      </w:r>
      <w:r w:rsidR="0002219C">
        <w:t>io</w:t>
      </w:r>
      <w:r w:rsidRPr="00B70D1A">
        <w:t xml:space="preserve"> </w:t>
      </w:r>
      <w:r w:rsidR="00DB027D">
        <w:t>f</w:t>
      </w:r>
      <w:r w:rsidRPr="00B70D1A">
        <w:t xml:space="preserve">el Arfer yn barhaol, gan ddarparu fframwaith clir a pharhaus er mwyn i bobl gymwys sy’n dychwelyd i Gymru yn ystod argyfyngau rhyngwladol yn y dyfodol gael gafael ar </w:t>
      </w:r>
      <w:r w:rsidR="0002219C">
        <w:t>d</w:t>
      </w:r>
      <w:r w:rsidRPr="00B70D1A">
        <w:t>dyran</w:t>
      </w:r>
      <w:r w:rsidR="0002219C">
        <w:t>iadau</w:t>
      </w:r>
      <w:r w:rsidRPr="00B70D1A">
        <w:t xml:space="preserve"> tai a</w:t>
      </w:r>
      <w:r w:rsidR="0002219C">
        <w:t xml:space="preserve"> chymorth</w:t>
      </w:r>
      <w:r w:rsidRPr="00B70D1A">
        <w:t xml:space="preserve"> digartrefedd heb oedi y mae modd ei osgoi. Bydd y Rheoliadau diwygio yn galluogi pobl sy’n dychwelyd o unrhyw wlad lle mae Llywodraeth y DU yn cyhoeddi cyngor ‘gadael nawr’ neu’n ymgymryd â threfniadau </w:t>
      </w:r>
      <w:r w:rsidR="0002219C">
        <w:t>gadael</w:t>
      </w:r>
      <w:r w:rsidRPr="00B70D1A">
        <w:t xml:space="preserve"> i gael gafael ar gymorth pan fyddant yn bodloni’r meini prawf cymhwysedd perthnasol.</w:t>
      </w:r>
    </w:p>
    <w:p w14:paraId="4951380A" w14:textId="77777777" w:rsidR="005A51EB" w:rsidRPr="00B70D1A" w:rsidRDefault="005A51EB" w:rsidP="00FD011B">
      <w:pPr>
        <w:spacing w:after="0"/>
        <w:ind w:left="357"/>
        <w:rPr>
          <w:rFonts w:cstheme="minorHAnsi"/>
          <w:szCs w:val="24"/>
        </w:rPr>
      </w:pPr>
    </w:p>
    <w:p w14:paraId="330912F3" w14:textId="77777777" w:rsidR="00E4524C" w:rsidRPr="00B70D1A" w:rsidRDefault="00E4524C" w:rsidP="00E4524C">
      <w:pPr>
        <w:pStyle w:val="ListParagraph"/>
        <w:numPr>
          <w:ilvl w:val="0"/>
          <w:numId w:val="25"/>
        </w:numPr>
        <w:spacing w:before="240" w:after="240"/>
        <w:ind w:left="284" w:hanging="284"/>
        <w:contextualSpacing w:val="0"/>
        <w:jc w:val="both"/>
        <w:rPr>
          <w:rFonts w:cstheme="minorHAnsi"/>
          <w:szCs w:val="24"/>
        </w:rPr>
      </w:pPr>
      <w:r w:rsidRPr="00B70D1A">
        <w:rPr>
          <w:b/>
        </w:rPr>
        <w:t>Casglu tystiolaeth a gweithio gyda phlant a phobl ifanc</w:t>
      </w:r>
    </w:p>
    <w:p w14:paraId="48512BF4" w14:textId="77777777" w:rsidR="00E4524C" w:rsidRPr="00B70D1A" w:rsidRDefault="00E4524C" w:rsidP="005A51EB">
      <w:pPr>
        <w:pStyle w:val="ListParagraph"/>
        <w:numPr>
          <w:ilvl w:val="0"/>
          <w:numId w:val="3"/>
        </w:numPr>
        <w:contextualSpacing w:val="0"/>
        <w:jc w:val="both"/>
        <w:rPr>
          <w:rFonts w:cstheme="minorHAnsi"/>
          <w:szCs w:val="24"/>
        </w:rPr>
      </w:pPr>
      <w:r w:rsidRPr="00B70D1A">
        <w:t>Pa ymchwil a data sydd ar gael ar hyn o bryd ar blant a phobl ifanc i lywio eich polisi penodol? Gall eich amcan polisi effeithio ar feysydd polisi eraill. Bydd trafodaethau â thimau polisi eraill yn rhan bwysig o’r broses asesu effaith, gan sicrhau eich bod wedi casglu amrywiaeth o wybodaeth a thystiolaeth.</w:t>
      </w:r>
    </w:p>
    <w:p w14:paraId="778BB33E" w14:textId="4FE5B5C2" w:rsidR="005A51EB" w:rsidRPr="00B70D1A" w:rsidRDefault="005A51EB" w:rsidP="005A51EB">
      <w:pPr>
        <w:pStyle w:val="ListParagraph"/>
        <w:ind w:right="142"/>
        <w:jc w:val="both"/>
      </w:pPr>
      <w:r w:rsidRPr="00B70D1A">
        <w:t xml:space="preserve">Asesiad drafft yw’r Asesiad hwn o’r Effaith ar Hawliau Plant a bydd yn cael ei adolygu a’i ddiweddaru cyn i’r polisi gael ei gwblhau. Mae Llywodraeth Cymru yn ymgysylltu ag awdurdodau lleol yn ystod mis </w:t>
      </w:r>
      <w:r w:rsidR="00F7414E">
        <w:t xml:space="preserve">Hydref </w:t>
      </w:r>
      <w:r w:rsidRPr="00B70D1A">
        <w:t>2026 i ddeall effaith Rheoliadau</w:t>
      </w:r>
      <w:r w:rsidR="00F7414E">
        <w:t xml:space="preserve"> 2026 </w:t>
      </w:r>
      <w:r w:rsidRPr="00B70D1A">
        <w:t>presennol ac i nodi unrhyw broblemau gweithredol, rhwystrau neu risgiau i blant, pobl ifanc a theuluoedd. Bydd ymgynghoriad ehangach 12 wythnos hefyd yn cael ei gynnal rhwng mis Medi a mis Rhagfyr 2026, a bydd ymatebion yn cael eu defnyddio i gryfhau’r sylfaen dystiolaeth, profi’r asesiad o’r effeithiau, a llywio unrhyw drefniadau lliniaru neu weithredu pellach.</w:t>
      </w:r>
    </w:p>
    <w:p w14:paraId="45684C68" w14:textId="77777777" w:rsidR="005A51EB" w:rsidRPr="00B70D1A" w:rsidRDefault="005A51EB" w:rsidP="005A51EB">
      <w:pPr>
        <w:pStyle w:val="ListParagraph"/>
        <w:ind w:right="142"/>
        <w:jc w:val="both"/>
      </w:pPr>
    </w:p>
    <w:p w14:paraId="4D48076C" w14:textId="0F690D53" w:rsidR="005A51EB" w:rsidRPr="00B70D1A" w:rsidRDefault="005A51EB" w:rsidP="005A51EB">
      <w:pPr>
        <w:pStyle w:val="ListParagraph"/>
        <w:spacing w:before="0" w:after="0"/>
        <w:ind w:right="142"/>
        <w:jc w:val="both"/>
        <w:rPr>
          <w:kern w:val="2"/>
          <w:szCs w:val="24"/>
          <w14:ligatures w14:val="standardContextual"/>
        </w:rPr>
      </w:pPr>
      <w:r w:rsidRPr="00B70D1A">
        <w:t xml:space="preserve">Dylid darllen yr asesiad hwn hefyd ochr yn ochr â chyfeiriad polisi ehangach Llywodraeth Cymru ar gyfer plant a phobl ifanc o fewn y broses ddiwygio digartrefedd a dyrannu tai cymdeithasol. Mae hyn yn cynnwys </w:t>
      </w:r>
      <w:hyperlink r:id="rId22" w:history="1">
        <w:r w:rsidRPr="00B70D1A">
          <w:rPr>
            <w:rStyle w:val="Hyperlink"/>
          </w:rPr>
          <w:t>Deddf Digartrefedd a Dyrannu Tai Cymdeithasol (Cymru) 2026</w:t>
        </w:r>
      </w:hyperlink>
      <w:r w:rsidRPr="00B70D1A">
        <w:t xml:space="preserve"> sy’n rhoi </w:t>
      </w:r>
      <w:r w:rsidR="00F7414E">
        <w:t>rhagor</w:t>
      </w:r>
      <w:r w:rsidRPr="00B70D1A">
        <w:t xml:space="preserve"> o </w:t>
      </w:r>
      <w:r w:rsidRPr="00B70D1A">
        <w:lastRenderedPageBreak/>
        <w:t>bwyslais ar atal digartrefedd, nodi angen yn gynharach, ehangu mynediad at wasanaethau digartrefedd, cryfhau ymatebion amlasiantaeth, a rhoi cymorth ychwanegol i’r rhai sydd ei angen fwyaf, gan gynnwys plant, pobl ifanc a theuluoedd a allai fod mewn perygl o fod yn ddigartref neu brofi ansicrwydd tai.</w:t>
      </w:r>
    </w:p>
    <w:p w14:paraId="0BB69C02" w14:textId="77777777" w:rsidR="005A51EB" w:rsidRPr="00B70D1A" w:rsidRDefault="005A51EB" w:rsidP="00FD011B">
      <w:pPr>
        <w:spacing w:before="0" w:after="0"/>
        <w:ind w:left="360"/>
        <w:jc w:val="both"/>
        <w:rPr>
          <w:rFonts w:cstheme="minorHAnsi"/>
          <w:szCs w:val="24"/>
        </w:rPr>
      </w:pPr>
    </w:p>
    <w:p w14:paraId="6D100A87" w14:textId="69AB99FE" w:rsidR="00E4524C" w:rsidRPr="00B70D1A" w:rsidRDefault="00E4524C" w:rsidP="00E4524C">
      <w:pPr>
        <w:pStyle w:val="ListParagraph"/>
        <w:spacing w:line="300" w:lineRule="atLeast"/>
        <w:rPr>
          <w:szCs w:val="24"/>
        </w:rPr>
      </w:pPr>
      <w:r w:rsidRPr="00B70D1A">
        <w:t xml:space="preserve">Mae </w:t>
      </w:r>
      <w:hyperlink r:id="rId23" w:tgtFrame="_blank" w:history="1">
        <w:r w:rsidRPr="00B70D1A">
          <w:rPr>
            <w:rStyle w:val="Hyperlink"/>
            <w:b/>
          </w:rPr>
          <w:t>Ystadegau Digartrefedd Llywodraeth Cymru</w:t>
        </w:r>
      </w:hyperlink>
      <w:r w:rsidRPr="00B70D1A">
        <w:t xml:space="preserve"> a </w:t>
      </w:r>
      <w:hyperlink r:id="rId24" w:tgtFrame="_blank" w:history="1">
        <w:r w:rsidRPr="00B70D1A">
          <w:rPr>
            <w:rStyle w:val="Hyperlink"/>
            <w:b/>
          </w:rPr>
          <w:t>setiau data digartrefedd StatsCymru</w:t>
        </w:r>
      </w:hyperlink>
      <w:r w:rsidRPr="00B70D1A">
        <w:t xml:space="preserve">, sy’n darparu data swyddogol ar aelwydydd sy’n gwneud cais am gymorth digartrefedd, aelwydydd mewn llety dros dro, mathau o aelwydydd, oedran, angen blaenoriaethol a phlant dibynnol. Mae’r rhain yn uniongyrchol berthnasol oherwydd bod y polisi’n ymwneud â mynediad at gymorth digartrefedd a dyrannu tai yng Nghymru. </w:t>
      </w:r>
    </w:p>
    <w:p w14:paraId="1B70C38C" w14:textId="77777777" w:rsidR="00E4524C" w:rsidRPr="00B70D1A" w:rsidRDefault="00E4524C" w:rsidP="00E4524C">
      <w:pPr>
        <w:pStyle w:val="ListParagraph"/>
        <w:spacing w:line="300" w:lineRule="atLeast"/>
        <w:rPr>
          <w:szCs w:val="24"/>
        </w:rPr>
      </w:pPr>
    </w:p>
    <w:p w14:paraId="500A97EB" w14:textId="3D039C38" w:rsidR="00E4524C" w:rsidRPr="00B70D1A" w:rsidRDefault="00E4524C" w:rsidP="00E4524C">
      <w:pPr>
        <w:pStyle w:val="ListParagraph"/>
        <w:spacing w:line="300" w:lineRule="atLeast"/>
        <w:rPr>
          <w:szCs w:val="24"/>
        </w:rPr>
      </w:pPr>
      <w:hyperlink r:id="rId25" w:history="1">
        <w:r w:rsidRPr="00B70D1A">
          <w:rPr>
            <w:rStyle w:val="Hyperlink"/>
          </w:rPr>
          <w:t>Digartrefedd:</w:t>
        </w:r>
      </w:hyperlink>
      <w:hyperlink r:id="rId26" w:history="1">
        <w:r w:rsidRPr="00B70D1A">
          <w:rPr>
            <w:rStyle w:val="Hyperlink"/>
          </w:rPr>
          <w:t>Ebrill 2025 - Mawrth 2026 | LLYW.CYMRU</w:t>
        </w:r>
      </w:hyperlink>
      <w:r w:rsidRPr="00B70D1A">
        <w:t xml:space="preserve">, sy’n cofnodi ffigurau atal digartrefedd, lliniaru, angen blaenoriaethol a llety dros dro, gan gynnwys data ar lefel aelwydydd sy’n berthnasol i deuluoedd â phlant. </w:t>
      </w:r>
    </w:p>
    <w:p w14:paraId="4172E5D7" w14:textId="77777777" w:rsidR="00E4524C" w:rsidRPr="00B70D1A" w:rsidRDefault="00E4524C" w:rsidP="00E4524C">
      <w:pPr>
        <w:pStyle w:val="ListParagraph"/>
        <w:spacing w:line="300" w:lineRule="atLeast"/>
        <w:rPr>
          <w:szCs w:val="24"/>
        </w:rPr>
      </w:pPr>
    </w:p>
    <w:p w14:paraId="6FE85047" w14:textId="0C773BFA" w:rsidR="00E4524C" w:rsidRPr="00B70D1A" w:rsidRDefault="00E4524C" w:rsidP="00E4524C">
      <w:pPr>
        <w:pStyle w:val="ListParagraph"/>
        <w:spacing w:line="300" w:lineRule="atLeast"/>
        <w:rPr>
          <w:szCs w:val="24"/>
        </w:rPr>
      </w:pPr>
      <w:hyperlink r:id="rId27" w:tgtFrame="_blank" w:history="1">
        <w:r w:rsidRPr="00B70D1A">
          <w:rPr>
            <w:rStyle w:val="Hyperlink"/>
            <w:b/>
          </w:rPr>
          <w:t>Comisiynydd Plant Cymru - Sut mae materion tai a digartrefedd yn effeithio ar blant a phobl ifanc yng Nghymru</w:t>
        </w:r>
      </w:hyperlink>
      <w:r w:rsidRPr="00B70D1A">
        <w:t xml:space="preserve">, sy’n cyfleu profiadau uniongyrchol plant a phobl ifanc o dai anniogel, anaddas, gorlawn neu o ansawdd gwael, ac sy’n cysylltu tai ag iechyd, addysg, diogelwch a llesiant. </w:t>
      </w:r>
    </w:p>
    <w:p w14:paraId="3E5CB891" w14:textId="77777777" w:rsidR="00E4524C" w:rsidRPr="00B70D1A" w:rsidRDefault="00E4524C" w:rsidP="00E4524C">
      <w:pPr>
        <w:pStyle w:val="ListParagraph"/>
        <w:spacing w:line="300" w:lineRule="atLeast"/>
        <w:rPr>
          <w:szCs w:val="24"/>
        </w:rPr>
      </w:pPr>
    </w:p>
    <w:p w14:paraId="0621676C" w14:textId="4540B8B1" w:rsidR="00E4524C" w:rsidRPr="00B70D1A" w:rsidRDefault="00E4524C" w:rsidP="00E4524C">
      <w:pPr>
        <w:pStyle w:val="ListParagraph"/>
        <w:spacing w:line="300" w:lineRule="atLeast"/>
        <w:rPr>
          <w:szCs w:val="24"/>
        </w:rPr>
      </w:pPr>
      <w:hyperlink r:id="rId28" w:tgtFrame="_blank" w:history="1">
        <w:r w:rsidRPr="00B70D1A">
          <w:rPr>
            <w:rStyle w:val="Hyperlink"/>
            <w:b/>
          </w:rPr>
          <w:t>Deddf Digartrefedd a Dyrannu Tai Cymdeithasol (Cymru): asesiad o’r effaith ar hawliau plant</w:t>
        </w:r>
      </w:hyperlink>
      <w:r w:rsidRPr="00B70D1A">
        <w:t xml:space="preserve">, sy’n rhoi cynsail ddefnyddiol i Lywodraeth Cymru ar gyfer asesu sut mae polisi digartrefedd yn effeithio ar blant a phobl ifanc, gan gynnwys atal, llety dros dro, pobl ifanc sydd â phrofiad o ofal a hawliau plant. </w:t>
      </w:r>
    </w:p>
    <w:p w14:paraId="4A895E6B" w14:textId="77777777" w:rsidR="00E4524C" w:rsidRPr="00B70D1A" w:rsidRDefault="00E4524C" w:rsidP="00E4524C">
      <w:pPr>
        <w:pStyle w:val="ListParagraph"/>
        <w:spacing w:line="300" w:lineRule="atLeast"/>
        <w:rPr>
          <w:szCs w:val="24"/>
        </w:rPr>
      </w:pPr>
    </w:p>
    <w:p w14:paraId="12F813F4" w14:textId="427635A9" w:rsidR="00E4524C" w:rsidRPr="00B70D1A" w:rsidRDefault="00E4524C" w:rsidP="00E4524C">
      <w:pPr>
        <w:pStyle w:val="ListParagraph"/>
        <w:spacing w:line="300" w:lineRule="atLeast"/>
        <w:rPr>
          <w:szCs w:val="24"/>
        </w:rPr>
      </w:pPr>
      <w:hyperlink r:id="rId29" w:tgtFrame="_blank" w:history="1">
        <w:r w:rsidRPr="00B70D1A">
          <w:rPr>
            <w:rStyle w:val="Hyperlink"/>
            <w:b/>
          </w:rPr>
          <w:t>Ymchwil End Youth Homelessness Cymru</w:t>
        </w:r>
      </w:hyperlink>
      <w:r w:rsidRPr="00B70D1A">
        <w:t xml:space="preserve">, yn enwedig tystiolaeth am bobl ifanc mewn llety dros dro, pobl ifanc sydd â phrofiad o ofal, pobl ifanc niwrowahanol a digartrefedd ymysg pobl ifanc LHDTC+. </w:t>
      </w:r>
    </w:p>
    <w:p w14:paraId="52222C64" w14:textId="77777777" w:rsidR="00E4524C" w:rsidRPr="00B70D1A" w:rsidRDefault="00E4524C" w:rsidP="00E4524C">
      <w:pPr>
        <w:pStyle w:val="ListParagraph"/>
        <w:spacing w:line="300" w:lineRule="atLeast"/>
        <w:rPr>
          <w:szCs w:val="24"/>
        </w:rPr>
      </w:pPr>
    </w:p>
    <w:p w14:paraId="040DCD60" w14:textId="226D3BA4" w:rsidR="00E4524C" w:rsidRPr="00B70D1A" w:rsidRDefault="00E4524C" w:rsidP="00E4524C">
      <w:pPr>
        <w:pStyle w:val="ListParagraph"/>
        <w:spacing w:line="300" w:lineRule="atLeast"/>
        <w:rPr>
          <w:szCs w:val="24"/>
        </w:rPr>
      </w:pPr>
      <w:hyperlink r:id="rId30" w:tgtFrame="_blank" w:history="1">
        <w:r w:rsidRPr="00B70D1A">
          <w:rPr>
            <w:rStyle w:val="Hyperlink"/>
            <w:b/>
          </w:rPr>
          <w:t>Polisi ac ymchwil Shelter Cymru</w:t>
        </w:r>
      </w:hyperlink>
      <w:r w:rsidRPr="00B70D1A">
        <w:t xml:space="preserve">, gan gynnwys ymchwil ar lety dros dro, gwasanaethau digartrefedd a rhwystrau i gynnal tai. </w:t>
      </w:r>
    </w:p>
    <w:p w14:paraId="208C9592" w14:textId="77777777" w:rsidR="00E4524C" w:rsidRPr="00B70D1A" w:rsidRDefault="00E4524C" w:rsidP="00E4524C">
      <w:pPr>
        <w:pStyle w:val="ListParagraph"/>
        <w:spacing w:line="300" w:lineRule="atLeast"/>
        <w:rPr>
          <w:szCs w:val="24"/>
        </w:rPr>
      </w:pPr>
    </w:p>
    <w:p w14:paraId="4C52D6A2" w14:textId="13AAEF72" w:rsidR="00E4524C" w:rsidRPr="00B70D1A" w:rsidRDefault="00E4524C" w:rsidP="00E4524C">
      <w:pPr>
        <w:pStyle w:val="ListParagraph"/>
        <w:spacing w:line="300" w:lineRule="atLeast"/>
        <w:rPr>
          <w:szCs w:val="24"/>
        </w:rPr>
      </w:pPr>
      <w:hyperlink r:id="rId31" w:tgtFrame="_blank" w:history="1">
        <w:r w:rsidRPr="00B70D1A">
          <w:rPr>
            <w:rStyle w:val="Hyperlink"/>
            <w:b/>
          </w:rPr>
          <w:t>Dadansoddiad Cartrefi Cymunedol Cymru</w:t>
        </w:r>
      </w:hyperlink>
      <w:r w:rsidRPr="00B70D1A">
        <w:t xml:space="preserve"> a </w:t>
      </w:r>
      <w:hyperlink r:id="rId32" w:tgtFrame="_blank" w:history="1">
        <w:r w:rsidRPr="00B70D1A">
          <w:rPr>
            <w:rStyle w:val="Hyperlink"/>
            <w:b/>
          </w:rPr>
          <w:t>dadansoddiad Centre for Homelessness Impact</w:t>
        </w:r>
      </w:hyperlink>
      <w:r w:rsidRPr="00B70D1A">
        <w:t>, sy’n defnyddio data swyddogol Cymru i dynnu sylw at raddfa’r plant sy’n byw mewn llety dros dro a’r pwysau ar y system ddigartrefedd</w:t>
      </w:r>
    </w:p>
    <w:p w14:paraId="2100E177" w14:textId="77777777" w:rsidR="00E4524C" w:rsidRPr="00B70D1A" w:rsidRDefault="00E4524C" w:rsidP="00E4524C">
      <w:pPr>
        <w:pStyle w:val="ListParagraph"/>
        <w:ind w:left="714"/>
        <w:contextualSpacing w:val="0"/>
        <w:jc w:val="both"/>
        <w:rPr>
          <w:rFonts w:cstheme="minorHAnsi"/>
          <w:szCs w:val="24"/>
        </w:rPr>
      </w:pPr>
    </w:p>
    <w:p w14:paraId="39D65930" w14:textId="77777777" w:rsidR="00E4524C" w:rsidRPr="00B70D1A" w:rsidRDefault="00E4524C" w:rsidP="00E4524C">
      <w:pPr>
        <w:pStyle w:val="ListParagraph"/>
        <w:numPr>
          <w:ilvl w:val="0"/>
          <w:numId w:val="25"/>
        </w:numPr>
        <w:spacing w:after="0"/>
        <w:contextualSpacing w:val="0"/>
        <w:jc w:val="both"/>
        <w:rPr>
          <w:rFonts w:cstheme="minorHAnsi"/>
          <w:szCs w:val="24"/>
        </w:rPr>
      </w:pPr>
      <w:r w:rsidRPr="00B70D1A">
        <w:t>Gan ddefnyddio’r ymchwil hwn, sut ydych chi’n rhagweld y bydd eich polisi’n effeithio ar wahanol grwpiau o blant a phobl ifanc, yn gadarnhaol ac yn negyddol? Cofiwch fod polisïau sy’n canolbwyntio ar oedolion yn gallu effeithio ar blant a phobl ifanc hefyd.</w:t>
      </w:r>
    </w:p>
    <w:p w14:paraId="288E1CBA" w14:textId="77777777" w:rsidR="008130D1" w:rsidRPr="00B70D1A" w:rsidRDefault="008130D1" w:rsidP="008130D1">
      <w:pPr>
        <w:spacing w:after="0"/>
        <w:ind w:left="714"/>
      </w:pPr>
      <w:r w:rsidRPr="00B70D1A">
        <w:t xml:space="preserve">Ar sail y dystiolaeth a gasglwyd, disgwylir i’r polisi gael effeithiau cadarnhaol yn bennaf ar blant a phobl ifanc sy’n rhan o aelwydydd cymwys sy’n </w:t>
      </w:r>
      <w:r w:rsidRPr="00B70D1A">
        <w:lastRenderedPageBreak/>
        <w:t>dychwelyd i Gymru yn ystod argyfwng rhyngwladol. Drwy eu galluogi i gael mynediad cynharach at gymorth dyrannu tai a digartrefedd, gallai’r polisi leihau’r risg y bydd plant yn ddigartref, ansicrwydd tai am gyfnod hir neu lety dros dro anaddas. Gallai hyn gefnogi iechyd, lles emosiynol, addysg, diogelwch, sefydlogrwydd teuluol a mynediad at wasanaethau lleol ar adeg pan allai aelwydydd fod yn profi tarfu neu drallod yn barod.</w:t>
      </w:r>
    </w:p>
    <w:p w14:paraId="6EF0D49F" w14:textId="77777777" w:rsidR="008130D1" w:rsidRPr="00B70D1A" w:rsidRDefault="008130D1" w:rsidP="008130D1">
      <w:pPr>
        <w:spacing w:before="0" w:after="0"/>
        <w:ind w:left="714"/>
        <w:rPr>
          <w:kern w:val="2"/>
          <w:szCs w:val="24"/>
          <w14:ligatures w14:val="standardContextual"/>
        </w:rPr>
      </w:pPr>
    </w:p>
    <w:p w14:paraId="2819DBCA" w14:textId="77777777" w:rsidR="008130D1" w:rsidRPr="00B70D1A" w:rsidRDefault="008130D1" w:rsidP="008130D1">
      <w:pPr>
        <w:spacing w:after="0"/>
        <w:ind w:left="714"/>
      </w:pPr>
      <w:r w:rsidRPr="00B70D1A">
        <w:t xml:space="preserve">Gall y polisi fod o fudd arbennig i fabanod a phlant iau, plant mewn teuluoedd â phlant dibynnol, pobl ifanc feichiog neu blant mewn aelwydydd lle mae rhiant neu ofalwr yn feichiog, oherwydd gall mynediad amserol at gymorth digartrefedd helpu i leihau’r posibilrwydd o ddod i gysylltiad â llety anaddas, straen ac ansefydlogrwydd. </w:t>
      </w:r>
    </w:p>
    <w:p w14:paraId="031189F6" w14:textId="77777777" w:rsidR="008130D1" w:rsidRPr="00B70D1A" w:rsidRDefault="008130D1" w:rsidP="008130D1">
      <w:pPr>
        <w:spacing w:before="0" w:after="0"/>
        <w:ind w:left="714"/>
      </w:pPr>
    </w:p>
    <w:p w14:paraId="52E650F9" w14:textId="77777777" w:rsidR="008130D1" w:rsidRPr="00B70D1A" w:rsidRDefault="008130D1" w:rsidP="008130D1">
      <w:pPr>
        <w:spacing w:before="0" w:after="0"/>
        <w:ind w:left="714"/>
      </w:pPr>
      <w:r w:rsidRPr="00B70D1A">
        <w:t>Gall hefyd fod o fudd i bobl ifanc 16 a 17 oed, pobl ifanc sydd â phrofiad o ofal, plant a phobl ifanc anabl neu niwrowahanol, pobl ifanc LHDTC+, plant o deuluoedd lleiafrifoedd ethnig, plant ag anghenion dysgu ychwanegol, a phlant sydd â’r Gymraeg yn iaith gyntaf iddynt, lle gallai ansicrwydd tai fel arall waethygu rhwystrau presennol i gymorth, diogelwch, addysg, gofal iechyd neu gysylltiadau teuluol a chymunedol.</w:t>
      </w:r>
    </w:p>
    <w:p w14:paraId="68BD398C" w14:textId="77777777" w:rsidR="008130D1" w:rsidRPr="00B70D1A" w:rsidRDefault="008130D1" w:rsidP="008130D1">
      <w:pPr>
        <w:spacing w:before="0" w:after="0"/>
        <w:ind w:left="714"/>
        <w:rPr>
          <w:kern w:val="2"/>
          <w:szCs w:val="24"/>
          <w14:ligatures w14:val="standardContextual"/>
        </w:rPr>
      </w:pPr>
    </w:p>
    <w:p w14:paraId="3E559F94" w14:textId="77777777" w:rsidR="008130D1" w:rsidRPr="00B70D1A" w:rsidRDefault="008130D1" w:rsidP="008130D1">
      <w:pPr>
        <w:spacing w:before="0" w:after="0"/>
        <w:ind w:left="714"/>
      </w:pPr>
      <w:r w:rsidRPr="00B70D1A">
        <w:t>Mae effeithiau cadarnhaol yn fwyaf tebygol pan fydd awdurdodau lleol yn gallu nodi aelwydydd cymwys yn gyflym, rhoi cyngor clir ac asesu anghenion tai a chymorth yn ddi-oed sy’n cael ei achosi gan y prawf preswylfa fel arfer. Dylai hyn helpu teuluoedd â phlant i gael gafael ar gymorth priodol yn gynt a gallai leihau’r tebygolrwydd y bydd plant yn treulio cyfnodau estynedig mewn llety anniogel neu anaddas. Gall hefyd gefnogi hawliau plant i safon byw ddigonol, iechyd, addysg, cael eu hamddiffyn rhag niwed a bywyd teuluol.</w:t>
      </w:r>
    </w:p>
    <w:p w14:paraId="3EC459B3" w14:textId="77777777" w:rsidR="008130D1" w:rsidRPr="00B70D1A" w:rsidRDefault="008130D1" w:rsidP="008130D1">
      <w:pPr>
        <w:spacing w:before="0" w:after="0"/>
        <w:ind w:left="714"/>
      </w:pPr>
    </w:p>
    <w:p w14:paraId="4D556FC5" w14:textId="77777777" w:rsidR="008130D1" w:rsidRPr="00B70D1A" w:rsidRDefault="008130D1" w:rsidP="008130D1">
      <w:pPr>
        <w:spacing w:before="0" w:after="0"/>
        <w:ind w:left="714"/>
      </w:pPr>
      <w:r w:rsidRPr="00B70D1A">
        <w:t>Mae effeithiau negyddol neu anfwriadol posibl yn fwyaf tebygol o godi o bwysau ehangach ar y cyflenwad tai a gwasanaethau digartrefedd, yn hytrach nag o’r amcan polisi ei hun. Os bydd argyfwng yn y dyfodol yn arwain at fwy o alw, efallai y bydd rhai teuluoedd yn dal i wynebu oedi, llai o opsiynau o ran llety, lleoliadau i ffwrdd o rwydweithiau cymorth presennol, neu amser mewn llety dros dro. Gallai’r effeithiau hyn fod yn fwy sylweddol i blant ag anableddau neu anghenion ychwanegol, plant sydd angen llety wedi’i addasu, teuluoedd mwy, plant sy’n dibynnu ar barhad mewn addysg neu wasanaethau iechyd, a phobl ifanc a allai ei chael yn anoddach canfod eu ffordd drwy systemau statudol. Mae risg hefyd y gall yr effeithiau amrywio ar draws ardaloedd awdurdodau lleol yn dibynnu ar argaeledd tai lleol a chapasiti’r gwasanaeth.</w:t>
      </w:r>
    </w:p>
    <w:p w14:paraId="521E0804" w14:textId="77777777" w:rsidR="008130D1" w:rsidRPr="00B70D1A" w:rsidRDefault="008130D1" w:rsidP="008130D1">
      <w:pPr>
        <w:spacing w:before="0" w:after="0"/>
        <w:ind w:left="714"/>
      </w:pPr>
    </w:p>
    <w:p w14:paraId="1F6B5880" w14:textId="77777777" w:rsidR="008130D1" w:rsidRPr="00B70D1A" w:rsidRDefault="008130D1" w:rsidP="008130D1">
      <w:pPr>
        <w:spacing w:before="0" w:after="0"/>
        <w:ind w:left="714"/>
      </w:pPr>
      <w:r w:rsidRPr="00B70D1A">
        <w:t xml:space="preserve">Yn gyffredinol, asesir bod yr effaith ddisgwyliedig ar blant a phobl ifanc yn gadarnhaol, ar yr amod bod canllawiau clir, penderfyniadau cyson ac ymgysylltu effeithiol ag awdurdodau lleol yn cefnogi’r gweithredu. Dylid parhau i adolygu’r polisi drwy ymatebion i’r ymgynghoriad, adborth gan awdurdodau lleol a data digartrefedd a llety dros dro perthnasol, gan gynnwys tystiolaeth sy’n ymwneud ag aelwydydd â phlant a phobl ifanc dibynnol rhwng 16 a 24 oed. Bydd hyn yn helpu i nodi a oes angen rhagor o </w:t>
      </w:r>
      <w:r w:rsidRPr="00B70D1A">
        <w:lastRenderedPageBreak/>
        <w:t>fesurau lliniaru i leihau’r effeithiau negyddol ar grwpiau penodol o blant a phobl ifanc.</w:t>
      </w:r>
    </w:p>
    <w:p w14:paraId="0A050F61" w14:textId="77777777" w:rsidR="008130D1" w:rsidRPr="00B70D1A" w:rsidRDefault="008130D1" w:rsidP="008130D1">
      <w:pPr>
        <w:spacing w:before="0" w:after="0"/>
        <w:ind w:left="714"/>
        <w:rPr>
          <w:kern w:val="2"/>
          <w:szCs w:val="24"/>
          <w14:ligatures w14:val="standardContextual"/>
        </w:rPr>
      </w:pPr>
    </w:p>
    <w:p w14:paraId="26770E4B" w14:textId="77777777" w:rsidR="008130D1" w:rsidRPr="00B70D1A" w:rsidRDefault="008130D1" w:rsidP="008130D1">
      <w:pPr>
        <w:pStyle w:val="ListParagraph"/>
        <w:numPr>
          <w:ilvl w:val="0"/>
          <w:numId w:val="4"/>
        </w:numPr>
        <w:ind w:left="714" w:hanging="357"/>
        <w:contextualSpacing w:val="0"/>
        <w:jc w:val="both"/>
        <w:rPr>
          <w:rFonts w:cstheme="minorHAnsi"/>
          <w:b/>
          <w:bCs/>
          <w:szCs w:val="24"/>
        </w:rPr>
      </w:pPr>
      <w:r w:rsidRPr="00B70D1A">
        <w:rPr>
          <w:b/>
        </w:rPr>
        <w:t>Pa waith cymryd rhan gyda phlant a phobl ifanc ydych chi wedi’i ddefnyddio fel sail i’ch polisi? Os nad ydych chi wedi ymgysylltu â phlant a phobl ifanc, esboniwch pam.</w:t>
      </w:r>
    </w:p>
    <w:p w14:paraId="6820BD3B" w14:textId="77777777" w:rsidR="008130D1" w:rsidRPr="00B70D1A" w:rsidRDefault="008130D1" w:rsidP="008130D1">
      <w:pPr>
        <w:pStyle w:val="ListParagraph"/>
        <w:ind w:left="714"/>
        <w:rPr>
          <w:rFonts w:cstheme="minorHAnsi"/>
          <w:szCs w:val="24"/>
        </w:rPr>
      </w:pPr>
      <w:r w:rsidRPr="00B70D1A">
        <w:t xml:space="preserve">Ni wnaed unrhyw waith cymryd rhan uniongyrchol gyda phlant a phobl ifanc ar gyfer y cynnig hwn. Y rheswm am hyn yw y byddai’r plant a’r bobl ifanc y gellid effeithio arnynt y rhai hynny sy’n dychwelyd i Gymru o dramor yn ystod argyfwng rhyngwladol yn y dyfodol, ac ni ellir adnabod nac ymgysylltu â’r grŵp hwnnw ymlaen llaw. Felly, mae’r asesiad wedi cael ei lywio gan ymchwil bresennol, data swyddogol a thystiolaeth ehangach ar effaith digartrefedd ac ansicrwydd tai ar blant a phobl ifanc. Mae’r asesiad o’r effeithiau cadarnhaol, negyddol neu anfwriadol tebygol hefyd wedi cael ei lywio drwy ymgysylltu ag awdurdodau lleol a thrwy ymgynghori ffurfiol. </w:t>
      </w:r>
    </w:p>
    <w:p w14:paraId="6A60A7FC" w14:textId="77777777" w:rsidR="008130D1" w:rsidRPr="00B70D1A" w:rsidRDefault="008130D1" w:rsidP="008130D1">
      <w:pPr>
        <w:pStyle w:val="ListParagraph"/>
        <w:ind w:left="714"/>
        <w:rPr>
          <w:rFonts w:cstheme="minorHAnsi"/>
          <w:szCs w:val="24"/>
        </w:rPr>
      </w:pPr>
    </w:p>
    <w:p w14:paraId="49692FD3" w14:textId="77777777" w:rsidR="008130D1" w:rsidRPr="00B70D1A" w:rsidRDefault="008130D1" w:rsidP="008130D1">
      <w:pPr>
        <w:pStyle w:val="ListParagraph"/>
        <w:ind w:left="714"/>
        <w:rPr>
          <w:rFonts w:cstheme="minorHAnsi"/>
          <w:szCs w:val="24"/>
        </w:rPr>
      </w:pPr>
      <w:r w:rsidRPr="00B70D1A">
        <w:t>Bydd tystiolaeth o waith ymgysylltu ag awdurdodau lleol ac ymatebion i ymgynghoriadau yn cael ei defnyddio i nodi a oes unrhyw rwystrau, risgiau neu effeithiau anfwriadol yn codi cyn i’r polisi gael ei gwblhau. Gall unrhyw dystiolaeth o’r fath fod yn sail i ganllawiau, esboniadau neu drefniadau monitro pellach.</w:t>
      </w:r>
    </w:p>
    <w:p w14:paraId="098B8B3C" w14:textId="77777777" w:rsidR="008130D1" w:rsidRPr="00B70D1A" w:rsidRDefault="008130D1" w:rsidP="008130D1">
      <w:pPr>
        <w:pStyle w:val="ListParagraph"/>
        <w:ind w:left="714"/>
        <w:rPr>
          <w:rFonts w:cstheme="minorHAnsi"/>
          <w:szCs w:val="24"/>
        </w:rPr>
      </w:pPr>
    </w:p>
    <w:p w14:paraId="2F7C7856" w14:textId="77777777" w:rsidR="008130D1" w:rsidRPr="00B70D1A" w:rsidRDefault="008130D1" w:rsidP="008130D1">
      <w:pPr>
        <w:pStyle w:val="ListParagraph"/>
        <w:numPr>
          <w:ilvl w:val="0"/>
          <w:numId w:val="25"/>
        </w:numPr>
        <w:spacing w:before="240" w:after="240"/>
        <w:ind w:left="284" w:hanging="284"/>
        <w:contextualSpacing w:val="0"/>
        <w:jc w:val="both"/>
        <w:rPr>
          <w:rFonts w:cstheme="minorHAnsi"/>
          <w:b/>
          <w:szCs w:val="24"/>
        </w:rPr>
      </w:pPr>
      <w:r w:rsidRPr="00B70D1A">
        <w:rPr>
          <w:b/>
        </w:rPr>
        <w:t>Dadansoddi’r dystiolaeth ac asesu’r effaith</w:t>
      </w:r>
    </w:p>
    <w:p w14:paraId="4145ABD5" w14:textId="77777777" w:rsidR="008130D1" w:rsidRPr="00B70D1A" w:rsidRDefault="008130D1" w:rsidP="008130D1">
      <w:pPr>
        <w:pStyle w:val="ListParagraph"/>
        <w:numPr>
          <w:ilvl w:val="0"/>
          <w:numId w:val="5"/>
        </w:numPr>
        <w:spacing w:after="0"/>
        <w:ind w:left="714" w:hanging="357"/>
        <w:contextualSpacing w:val="0"/>
        <w:jc w:val="both"/>
        <w:rPr>
          <w:rFonts w:cstheme="minorHAnsi"/>
          <w:szCs w:val="24"/>
        </w:rPr>
      </w:pPr>
      <w:r w:rsidRPr="00B70D1A">
        <w:t>Gan ddefnyddio’r dystiolaeth rydych wedi’i chasglu, pa effaith mae'ch polisi’n debygol o’i chael ar blant a phobl ifanc? Pa gamau fyddwch chi’n eu cymryd i liniaru a/neu leihau unrhyw effeithiau negyddol?</w:t>
      </w:r>
    </w:p>
    <w:p w14:paraId="6635105F" w14:textId="77777777" w:rsidR="008130D1" w:rsidRPr="00B70D1A" w:rsidRDefault="008130D1" w:rsidP="008130D1">
      <w:pPr>
        <w:pStyle w:val="ListParagraph"/>
        <w:rPr>
          <w:rFonts w:cstheme="minorHAnsi"/>
          <w:color w:val="auto"/>
          <w:szCs w:val="24"/>
        </w:rPr>
      </w:pPr>
    </w:p>
    <w:p w14:paraId="19966A03" w14:textId="0C2AEF90" w:rsidR="008130D1" w:rsidRPr="00B70D1A" w:rsidRDefault="008130D1" w:rsidP="008130D1">
      <w:pPr>
        <w:pStyle w:val="ListParagraph"/>
        <w:rPr>
          <w:rFonts w:cstheme="minorHAnsi"/>
          <w:color w:val="auto"/>
          <w:szCs w:val="24"/>
        </w:rPr>
      </w:pPr>
      <w:r w:rsidRPr="00B70D1A">
        <w:rPr>
          <w:color w:val="auto"/>
        </w:rPr>
        <w:t xml:space="preserve">Mae’r polisi’n debygol o gael effaith gadarnhaol yn bennaf ar blant a phobl ifanc drwy alluogi aelwydydd cymwys sy’n dychwelyd i Gymru yn ystod argyfwng rhyngwladol i gael gafael ar gymorth dyrannu tai a digartrefedd heb yr oedi y mae’r prawf preswylfa fel arfer yn ei achosi. </w:t>
      </w:r>
    </w:p>
    <w:p w14:paraId="7B3FBF2B" w14:textId="77777777" w:rsidR="008130D1" w:rsidRPr="00B70D1A" w:rsidRDefault="008130D1" w:rsidP="008130D1">
      <w:pPr>
        <w:pStyle w:val="ListParagraph"/>
        <w:rPr>
          <w:rFonts w:cstheme="minorHAnsi"/>
          <w:color w:val="auto"/>
          <w:szCs w:val="24"/>
        </w:rPr>
      </w:pPr>
    </w:p>
    <w:p w14:paraId="1D94FCBD" w14:textId="77777777" w:rsidR="008130D1" w:rsidRPr="00B70D1A" w:rsidRDefault="008130D1" w:rsidP="008130D1">
      <w:pPr>
        <w:tabs>
          <w:tab w:val="left" w:pos="180"/>
          <w:tab w:val="left" w:pos="540"/>
          <w:tab w:val="left" w:pos="1080"/>
          <w:tab w:val="right" w:pos="1620"/>
          <w:tab w:val="left" w:pos="2160"/>
          <w:tab w:val="left" w:pos="3600"/>
          <w:tab w:val="right" w:pos="4140"/>
          <w:tab w:val="left" w:pos="5400"/>
          <w:tab w:val="left" w:pos="6120"/>
          <w:tab w:val="left" w:pos="7200"/>
          <w:tab w:val="right" w:pos="7560"/>
          <w:tab w:val="left" w:pos="8100"/>
          <w:tab w:val="left" w:pos="9540"/>
          <w:tab w:val="left" w:pos="9900"/>
        </w:tabs>
        <w:spacing w:before="200" w:after="200" w:line="276" w:lineRule="auto"/>
        <w:ind w:left="714"/>
        <w:rPr>
          <w:rFonts w:cstheme="minorHAnsi"/>
          <w:color w:val="auto"/>
          <w:szCs w:val="24"/>
        </w:rPr>
      </w:pPr>
      <w:r w:rsidRPr="00B70D1A">
        <w:rPr>
          <w:color w:val="auto"/>
        </w:rPr>
        <w:t>Gallai hyn helpu i leihau’r risg o ddigartrefedd, ansicrwydd tai am gyfnod hir a llety dros dro anaddas, gan gefnogi iechyd, llesiant, addysg, sefydlogrwydd teuluol a mynediad at wasanaethau plant. Gallai’r polisi fod o fudd arbennig i blant teuluoedd a allai fod wedi profi trawma neu amhariad.</w:t>
      </w:r>
    </w:p>
    <w:p w14:paraId="7BBFFC11" w14:textId="77777777" w:rsidR="008130D1" w:rsidRPr="00B70D1A" w:rsidRDefault="008130D1" w:rsidP="008130D1">
      <w:pPr>
        <w:pStyle w:val="ListParagraph"/>
        <w:ind w:left="714"/>
        <w:rPr>
          <w:rFonts w:cstheme="minorHAnsi"/>
          <w:color w:val="auto"/>
          <w:szCs w:val="24"/>
        </w:rPr>
      </w:pPr>
      <w:r w:rsidRPr="00B70D1A">
        <w:rPr>
          <w:color w:val="auto"/>
        </w:rPr>
        <w:t>Mae effeithiau negyddol posibl yn fwyaf tebygol o ymwneud â phwysau ehangach ar y cyflenwad tai a gwasanaethau digartrefedd os bydd argyfwng yn y dyfodol yn cynyddu’r galw. Gallai hyn arwain at oedi, llai o opsiynau llety, neu amser mewn llety dros dro, gyda mwy o effeithiau ar deuluoedd mwy, plant anabl, plant sydd angen llety wedi’i addasu, a phlant sy’n dibynnu ar barhad mewn addysg neu wasanaethau iechyd.</w:t>
      </w:r>
    </w:p>
    <w:p w14:paraId="28CF2769" w14:textId="77777777" w:rsidR="008130D1" w:rsidRPr="00B70D1A" w:rsidRDefault="008130D1" w:rsidP="008130D1">
      <w:pPr>
        <w:pStyle w:val="ListParagraph"/>
        <w:ind w:left="714"/>
        <w:rPr>
          <w:rFonts w:cstheme="minorHAnsi"/>
          <w:color w:val="auto"/>
          <w:szCs w:val="24"/>
        </w:rPr>
      </w:pPr>
    </w:p>
    <w:p w14:paraId="5645388E" w14:textId="7546664A" w:rsidR="008130D1" w:rsidRPr="00B70D1A" w:rsidRDefault="008130D1" w:rsidP="008130D1">
      <w:pPr>
        <w:pStyle w:val="ListParagraph"/>
        <w:ind w:left="714"/>
        <w:rPr>
          <w:rFonts w:cstheme="minorHAnsi"/>
          <w:color w:val="auto"/>
          <w:szCs w:val="24"/>
        </w:rPr>
      </w:pPr>
      <w:r w:rsidRPr="00B70D1A">
        <w:rPr>
          <w:color w:val="auto"/>
        </w:rPr>
        <w:t xml:space="preserve">Er mwyn lliniaru’r risgiau hyn, bydd Llywodraeth Cymru yn cefnogi canllawiau clir a phenderfyniadau cyson ar draws awdurdodau lleol, yn parhau i ymgysylltu ag awdurdodau lleol, yn defnyddio ymatebion i </w:t>
      </w:r>
      <w:r w:rsidRPr="00B70D1A">
        <w:rPr>
          <w:color w:val="auto"/>
        </w:rPr>
        <w:lastRenderedPageBreak/>
        <w:t>ymgynghoriadau i nodi materion gweithredu, ac yn monitro data digartrefedd a llety dros dro perthnasol, gan gynnwys gwybodaeth am aelwydydd sydd â phlant a phobl ifanc dibynnol rhwng 16 a 24 oed. Bydd hyn yn helpu i nodi a oes angen rhagor o weithredu, arweiniad neu gymorth gweithredol i leihau’r effeithiau negyddol ar grwpiau penodol o blant a phobl ifanc.</w:t>
      </w:r>
    </w:p>
    <w:p w14:paraId="6C03C0DE" w14:textId="77777777" w:rsidR="008130D1" w:rsidRPr="00B70D1A" w:rsidRDefault="008130D1" w:rsidP="008130D1">
      <w:pPr>
        <w:pStyle w:val="ListParagraph"/>
        <w:ind w:left="714"/>
        <w:rPr>
          <w:rFonts w:cstheme="minorHAnsi"/>
          <w:color w:val="auto"/>
          <w:szCs w:val="24"/>
        </w:rPr>
      </w:pPr>
    </w:p>
    <w:p w14:paraId="7CBEFBA8" w14:textId="578D3366" w:rsidR="008130D1" w:rsidRPr="00B70D1A" w:rsidRDefault="008130D1" w:rsidP="008130D1">
      <w:pPr>
        <w:pStyle w:val="ListParagraph"/>
        <w:numPr>
          <w:ilvl w:val="0"/>
          <w:numId w:val="5"/>
        </w:numPr>
        <w:spacing w:after="0"/>
        <w:ind w:left="714" w:hanging="357"/>
        <w:contextualSpacing w:val="0"/>
        <w:jc w:val="both"/>
        <w:rPr>
          <w:rFonts w:cstheme="minorHAnsi"/>
          <w:szCs w:val="24"/>
        </w:rPr>
      </w:pPr>
      <w:r w:rsidRPr="00B70D1A">
        <w:t>Sut mae'ch cynnig yn gwella neu’n herio hawliau plant, fel y nodir yn erthyglau Confensiwn y Cenhedloedd Unedig ar Hawliau’r Plentyn a’i Brotocolau Dewisol? Nodwch</w:t>
      </w:r>
      <w:r w:rsidR="00FA48DD" w:rsidRPr="00B70D1A">
        <w:t xml:space="preserve"> </w:t>
      </w:r>
      <w:r w:rsidR="00FA48DD" w:rsidRPr="00B70D1A">
        <w:rPr>
          <w:u w:val="single"/>
        </w:rPr>
        <w:t xml:space="preserve">bob </w:t>
      </w:r>
      <w:hyperlink r:id="rId33" w:history="1">
        <w:r w:rsidRPr="00B70D1A">
          <w:rPr>
            <w:rStyle w:val="Hyperlink"/>
          </w:rPr>
          <w:t>erthygl</w:t>
        </w:r>
        <w:r w:rsidR="00FA48DD" w:rsidRPr="00B70D1A">
          <w:rPr>
            <w:rStyle w:val="Hyperlink"/>
          </w:rPr>
          <w:t xml:space="preserve"> </w:t>
        </w:r>
        <w:r w:rsidRPr="00B70D1A">
          <w:rPr>
            <w:rStyle w:val="Hyperlink"/>
          </w:rPr>
          <w:t>berthnasol</w:t>
        </w:r>
      </w:hyperlink>
      <w:r w:rsidRPr="00B70D1A">
        <w:t xml:space="preserve"> sy’n gymwys i’ch polisi ac esboniwch sut mae eich cynnig yn gwella neu’n herio’r hawl honno. Pan fydd effaith negyddol bosibl wedi cael ei nodi, esboniwch unrhyw gamau lliniaru a fydd yn cael eu cymryd.</w:t>
      </w:r>
    </w:p>
    <w:p w14:paraId="2712F6DB" w14:textId="77777777" w:rsidR="008130D1" w:rsidRPr="00B70D1A" w:rsidRDefault="008130D1" w:rsidP="008130D1">
      <w:pPr>
        <w:pStyle w:val="ListParagraph"/>
        <w:rPr>
          <w:rFonts w:cstheme="minorHAnsi"/>
          <w:color w:val="auto"/>
          <w:szCs w:val="24"/>
        </w:rPr>
      </w:pPr>
    </w:p>
    <w:p w14:paraId="38632548" w14:textId="693D7C1A" w:rsidR="008130D1" w:rsidRPr="00B70D1A" w:rsidRDefault="008130D1" w:rsidP="008130D1">
      <w:pPr>
        <w:pStyle w:val="ListParagraph"/>
        <w:ind w:left="714"/>
        <w:rPr>
          <w:rFonts w:cstheme="minorHAnsi"/>
          <w:szCs w:val="24"/>
        </w:rPr>
      </w:pPr>
      <w:r w:rsidRPr="00B70D1A">
        <w:t xml:space="preserve">Dyma </w:t>
      </w:r>
      <w:hyperlink r:id="rId34" w:history="1">
        <w:r w:rsidRPr="00B70D1A">
          <w:rPr>
            <w:rStyle w:val="Hyperlink"/>
          </w:rPr>
          <w:t>Erthyglau mwyaf perthnasol Confensiwn y Cenhedloedd Unedig ar Hawliau'r Plentyn</w:t>
        </w:r>
      </w:hyperlink>
      <w:r w:rsidRPr="00B70D1A">
        <w:t xml:space="preserve">: </w:t>
      </w:r>
    </w:p>
    <w:p w14:paraId="0A87DF83" w14:textId="77777777" w:rsidR="008130D1" w:rsidRPr="00B70D1A" w:rsidRDefault="008130D1" w:rsidP="008130D1">
      <w:pPr>
        <w:pStyle w:val="ListParagraph"/>
        <w:spacing w:after="0"/>
        <w:ind w:left="714"/>
        <w:contextualSpacing w:val="0"/>
        <w:jc w:val="both"/>
        <w:rPr>
          <w:rFonts w:cstheme="minorHAnsi"/>
          <w:szCs w:val="24"/>
        </w:rPr>
      </w:pPr>
    </w:p>
    <w:p w14:paraId="49909BE9" w14:textId="4C30E9D1" w:rsidR="008130D1" w:rsidRPr="00B70D1A" w:rsidRDefault="008130D1" w:rsidP="008130D1">
      <w:pPr>
        <w:pStyle w:val="ListParagraph"/>
        <w:ind w:left="714"/>
        <w:rPr>
          <w:rFonts w:cstheme="minorHAnsi"/>
          <w:szCs w:val="24"/>
        </w:rPr>
      </w:pPr>
      <w:r w:rsidRPr="00B70D1A">
        <w:t>Erthygl 2: Mae’r Confensiwn yn gymwys i bob</w:t>
      </w:r>
      <w:r w:rsidR="00F7414E">
        <w:t xml:space="preserve"> plentyn</w:t>
      </w:r>
      <w:r w:rsidRPr="00B70D1A">
        <w:t xml:space="preserve">, beth bynnag fo’i hil, ei grefydd, ei alluoedd, beth bynnag y mae’n ei feddwl neu’n ei ddweud a pha fath bynnag o deulu y daw ohono. </w:t>
      </w:r>
    </w:p>
    <w:p w14:paraId="4C48B916" w14:textId="77777777" w:rsidR="008130D1" w:rsidRPr="00B70D1A" w:rsidRDefault="008130D1" w:rsidP="008130D1">
      <w:pPr>
        <w:pStyle w:val="ListParagraph"/>
        <w:ind w:left="714"/>
        <w:rPr>
          <w:rFonts w:cstheme="minorHAnsi"/>
          <w:szCs w:val="24"/>
        </w:rPr>
      </w:pPr>
    </w:p>
    <w:p w14:paraId="56DD10F8" w14:textId="77777777" w:rsidR="005A51EB" w:rsidRPr="00B70D1A" w:rsidRDefault="008130D1" w:rsidP="005A51EB">
      <w:pPr>
        <w:pStyle w:val="ListParagraph"/>
        <w:ind w:left="714"/>
        <w:rPr>
          <w:kern w:val="2"/>
          <w:szCs w:val="24"/>
          <w14:ligatures w14:val="standardContextual"/>
        </w:rPr>
      </w:pPr>
      <w:r w:rsidRPr="00B70D1A">
        <w:t xml:space="preserve">Erthygl 3: Dylai pob sefydliad sy’n ymwneud â phlant weithio at yr hyn sydd orau i bob plentyn </w:t>
      </w:r>
    </w:p>
    <w:p w14:paraId="35E8A6EE" w14:textId="77777777" w:rsidR="008130D1" w:rsidRPr="00B70D1A" w:rsidRDefault="008130D1" w:rsidP="008130D1">
      <w:pPr>
        <w:pStyle w:val="ListParagraph"/>
        <w:ind w:left="714"/>
        <w:rPr>
          <w:rFonts w:cstheme="minorHAnsi"/>
          <w:szCs w:val="24"/>
        </w:rPr>
      </w:pPr>
    </w:p>
    <w:p w14:paraId="023414F8" w14:textId="6E52DF34" w:rsidR="008130D1" w:rsidRPr="00B70D1A" w:rsidRDefault="008130D1" w:rsidP="008130D1">
      <w:pPr>
        <w:pStyle w:val="ListParagraph"/>
        <w:ind w:left="714"/>
        <w:rPr>
          <w:rFonts w:cstheme="minorHAnsi"/>
          <w:szCs w:val="24"/>
        </w:rPr>
      </w:pPr>
      <w:r w:rsidRPr="00B70D1A">
        <w:t xml:space="preserve">Erthygl 4: Dylai llywodraethau sicrhau bod yr hawliau hyn ar gael i blant. </w:t>
      </w:r>
    </w:p>
    <w:p w14:paraId="4153DEA1" w14:textId="77777777" w:rsidR="008130D1" w:rsidRPr="00B70D1A" w:rsidRDefault="008130D1" w:rsidP="008130D1">
      <w:pPr>
        <w:pStyle w:val="ListParagraph"/>
        <w:spacing w:after="0"/>
        <w:ind w:left="714"/>
        <w:contextualSpacing w:val="0"/>
        <w:jc w:val="both"/>
        <w:rPr>
          <w:rFonts w:cstheme="minorHAnsi"/>
          <w:szCs w:val="24"/>
        </w:rPr>
      </w:pPr>
    </w:p>
    <w:p w14:paraId="33862DE8" w14:textId="31D6D58B" w:rsidR="008130D1" w:rsidRPr="00B70D1A" w:rsidRDefault="008130D1" w:rsidP="008130D1">
      <w:pPr>
        <w:pStyle w:val="ListParagraph"/>
        <w:ind w:left="714"/>
        <w:rPr>
          <w:rFonts w:cstheme="minorHAnsi"/>
          <w:szCs w:val="24"/>
        </w:rPr>
      </w:pPr>
      <w:r w:rsidRPr="00B70D1A">
        <w:t>Erthygl 6: Mae gan bob plentyn yr hawl i fywyd. Dylai llywodraethau sicrhau bod plant yn goroesi ac yn datblygu’n iach</w:t>
      </w:r>
    </w:p>
    <w:p w14:paraId="2FE65CE3" w14:textId="77777777" w:rsidR="008130D1" w:rsidRPr="00B70D1A" w:rsidRDefault="008130D1" w:rsidP="008130D1">
      <w:pPr>
        <w:pStyle w:val="ListParagraph"/>
        <w:spacing w:after="0"/>
        <w:ind w:left="714"/>
        <w:contextualSpacing w:val="0"/>
        <w:jc w:val="both"/>
        <w:rPr>
          <w:rFonts w:cstheme="minorHAnsi"/>
          <w:szCs w:val="24"/>
        </w:rPr>
      </w:pPr>
    </w:p>
    <w:p w14:paraId="45ACD6B5" w14:textId="1EE71E9B" w:rsidR="008130D1" w:rsidRPr="00B70D1A" w:rsidRDefault="008130D1" w:rsidP="008130D1">
      <w:pPr>
        <w:pStyle w:val="ListParagraph"/>
        <w:ind w:left="714"/>
        <w:rPr>
          <w:rFonts w:cstheme="minorHAnsi"/>
          <w:szCs w:val="24"/>
        </w:rPr>
      </w:pPr>
      <w:r w:rsidRPr="00B70D1A">
        <w:t>Erthygl 9: Ni ddylid gwahanu plant oddi wrth eu rhieni onid yw hyn er eu lles nhw’u hunain, er enghraifft os yw rhiant yn cam-drin neu’n esgeuluso plentyn. Mae gan blant y mae eu rhieni wedi gwahanu hawl i gadw mewn cysylltiad â’r ddau riant, oni fyddai hyn yn niweidio’r plentyn</w:t>
      </w:r>
    </w:p>
    <w:p w14:paraId="09636881" w14:textId="77777777" w:rsidR="008130D1" w:rsidRPr="00B70D1A" w:rsidRDefault="008130D1" w:rsidP="008130D1">
      <w:pPr>
        <w:pStyle w:val="ListParagraph"/>
        <w:spacing w:after="0"/>
        <w:ind w:left="714"/>
        <w:contextualSpacing w:val="0"/>
        <w:jc w:val="both"/>
        <w:rPr>
          <w:rFonts w:cstheme="minorHAnsi"/>
          <w:szCs w:val="24"/>
        </w:rPr>
      </w:pPr>
    </w:p>
    <w:p w14:paraId="5FDB0B26" w14:textId="238DDD87" w:rsidR="008130D1" w:rsidRPr="00B70D1A" w:rsidRDefault="008130D1" w:rsidP="008130D1">
      <w:pPr>
        <w:pStyle w:val="ListParagraph"/>
        <w:ind w:left="714"/>
        <w:rPr>
          <w:rFonts w:cstheme="minorHAnsi"/>
          <w:szCs w:val="24"/>
        </w:rPr>
      </w:pPr>
      <w:r w:rsidRPr="00B70D1A">
        <w:t xml:space="preserve">Erthygl 10: Dylai teuluoedd sy’n byw mewn gwledydd gwahanol gael yr hawl i symud rhwng y gwledydd hynny fel y gall y rhieni a’r plant gadw mewn cysylltiad neu ddod at ei gilydd fel teulu. </w:t>
      </w:r>
    </w:p>
    <w:p w14:paraId="582D607A" w14:textId="77777777" w:rsidR="008130D1" w:rsidRPr="00B70D1A" w:rsidRDefault="008130D1" w:rsidP="008130D1">
      <w:pPr>
        <w:pStyle w:val="ListParagraph"/>
        <w:spacing w:after="0"/>
        <w:ind w:left="714"/>
        <w:contextualSpacing w:val="0"/>
        <w:jc w:val="both"/>
        <w:rPr>
          <w:rFonts w:cstheme="minorHAnsi"/>
          <w:szCs w:val="24"/>
        </w:rPr>
      </w:pPr>
    </w:p>
    <w:p w14:paraId="2033D05F" w14:textId="147846E2" w:rsidR="008130D1" w:rsidRPr="00B70D1A" w:rsidRDefault="008130D1" w:rsidP="008130D1">
      <w:pPr>
        <w:pStyle w:val="ListParagraph"/>
        <w:ind w:left="714"/>
        <w:rPr>
          <w:rFonts w:cstheme="minorHAnsi"/>
          <w:szCs w:val="24"/>
        </w:rPr>
      </w:pPr>
      <w:r w:rsidRPr="00B70D1A">
        <w:t xml:space="preserve">Erthygl 12: Mae gan blant yr hawl i ddweud eu barn ynghylch yr hyn a ddylai ddigwydd pan fo oedolion yn gwneud penderfyniadau sy’n effeithio arnyn nhw, ac i’w barn gael ei hystyried. </w:t>
      </w:r>
    </w:p>
    <w:p w14:paraId="21EC4925" w14:textId="77777777" w:rsidR="008130D1" w:rsidRPr="00B70D1A" w:rsidRDefault="008130D1" w:rsidP="008130D1">
      <w:pPr>
        <w:pStyle w:val="ListParagraph"/>
        <w:ind w:left="714"/>
        <w:rPr>
          <w:rFonts w:cstheme="minorHAnsi"/>
          <w:szCs w:val="24"/>
        </w:rPr>
      </w:pPr>
    </w:p>
    <w:p w14:paraId="17CB1455" w14:textId="65440079" w:rsidR="008130D1" w:rsidRPr="00B70D1A" w:rsidRDefault="008130D1" w:rsidP="008130D1">
      <w:pPr>
        <w:pStyle w:val="ListParagraph"/>
        <w:ind w:left="714"/>
        <w:rPr>
          <w:rFonts w:cstheme="minorHAnsi"/>
          <w:szCs w:val="24"/>
        </w:rPr>
      </w:pPr>
      <w:r w:rsidRPr="00B70D1A">
        <w:t xml:space="preserve">Erthygl 23: Dylai plant sydd ag anabledd o unrhyw fath gael gofal arbennig a chefnogaeth fel y gallant fyw bywyd llawn ac annibynnol. </w:t>
      </w:r>
    </w:p>
    <w:p w14:paraId="1E5B525E" w14:textId="77777777" w:rsidR="008130D1" w:rsidRPr="00B70D1A" w:rsidRDefault="008130D1" w:rsidP="008130D1">
      <w:pPr>
        <w:pStyle w:val="ListParagraph"/>
        <w:ind w:left="714"/>
        <w:rPr>
          <w:rFonts w:cstheme="minorHAnsi"/>
          <w:szCs w:val="24"/>
        </w:rPr>
      </w:pPr>
    </w:p>
    <w:p w14:paraId="671B9F8B" w14:textId="4AA172C4" w:rsidR="008130D1" w:rsidRPr="00B70D1A" w:rsidRDefault="008130D1" w:rsidP="008130D1">
      <w:pPr>
        <w:pStyle w:val="ListParagraph"/>
        <w:spacing w:before="0" w:after="0"/>
        <w:ind w:left="714"/>
        <w:rPr>
          <w:rFonts w:cstheme="minorHAnsi"/>
          <w:szCs w:val="24"/>
        </w:rPr>
      </w:pPr>
      <w:r w:rsidRPr="00B70D1A">
        <w:t>Erthygl 24: Mae gan blant yr hawl i gael gofal iechyd o ansawdd da ac i ddŵr glân, bwyd maethlon ac amgylchedd glân er mwyn iddyn nhw gadw’n iach. Dylai gwledydd cyfoethog helpu gwledydd tlotach i gyflawni hyn</w:t>
      </w:r>
    </w:p>
    <w:p w14:paraId="32FB8E32" w14:textId="77777777" w:rsidR="008130D1" w:rsidRPr="00B70D1A" w:rsidRDefault="008130D1" w:rsidP="008130D1">
      <w:pPr>
        <w:pStyle w:val="ListParagraph"/>
        <w:ind w:left="714"/>
        <w:rPr>
          <w:rFonts w:cstheme="minorHAnsi"/>
          <w:szCs w:val="24"/>
        </w:rPr>
      </w:pPr>
    </w:p>
    <w:p w14:paraId="59E52873" w14:textId="14B97AD4" w:rsidR="008130D1" w:rsidRPr="00B70D1A" w:rsidRDefault="008130D1" w:rsidP="008130D1">
      <w:pPr>
        <w:pStyle w:val="ListParagraph"/>
        <w:ind w:left="714"/>
        <w:rPr>
          <w:rFonts w:cstheme="minorHAnsi"/>
          <w:szCs w:val="24"/>
        </w:rPr>
      </w:pPr>
      <w:r w:rsidRPr="00B70D1A">
        <w:lastRenderedPageBreak/>
        <w:t>Erthygl 27: Mae gan blant yr hawl i safon bywyd sy’n ddigon da i ddiwallu eu hanghenion corfforol a meddyliol. Dylai’r Llywodraeth helpu rhieni na allant fforddio darparu hyn</w:t>
      </w:r>
    </w:p>
    <w:p w14:paraId="1A600749" w14:textId="77777777" w:rsidR="008130D1" w:rsidRPr="00B70D1A" w:rsidRDefault="008130D1" w:rsidP="008130D1">
      <w:pPr>
        <w:pStyle w:val="ListParagraph"/>
        <w:ind w:left="714"/>
        <w:rPr>
          <w:rFonts w:cstheme="minorHAnsi"/>
          <w:szCs w:val="24"/>
        </w:rPr>
      </w:pPr>
    </w:p>
    <w:p w14:paraId="4A6CA5AD" w14:textId="2AA9CDCA" w:rsidR="008130D1" w:rsidRPr="00B70D1A" w:rsidRDefault="008130D1" w:rsidP="008130D1">
      <w:pPr>
        <w:pStyle w:val="ListParagraph"/>
        <w:ind w:left="714"/>
        <w:rPr>
          <w:rFonts w:cstheme="minorHAnsi"/>
          <w:szCs w:val="24"/>
        </w:rPr>
      </w:pPr>
      <w:r w:rsidRPr="00B70D1A">
        <w:t>Erthygl 28: Mae gan blant yr hawl i addysg. Dylai disgyblaeth mewn ysgolion barchu urddas dynol plant. Dylai addysg gynradd fod am ddim. Dylai gwledydd cyfoethog helpu gwledydd tlotach i gyflawni hyn</w:t>
      </w:r>
    </w:p>
    <w:p w14:paraId="70EA211C" w14:textId="77777777" w:rsidR="008130D1" w:rsidRPr="00B70D1A" w:rsidRDefault="008130D1" w:rsidP="008130D1">
      <w:pPr>
        <w:pStyle w:val="ListParagraph"/>
        <w:ind w:left="714"/>
        <w:rPr>
          <w:rFonts w:cstheme="minorHAnsi"/>
          <w:szCs w:val="24"/>
        </w:rPr>
      </w:pPr>
    </w:p>
    <w:p w14:paraId="138F8177" w14:textId="4F488FC1" w:rsidR="008130D1" w:rsidRPr="00B70D1A" w:rsidRDefault="008130D1" w:rsidP="008130D1">
      <w:pPr>
        <w:pStyle w:val="ListParagraph"/>
        <w:ind w:left="714"/>
        <w:rPr>
          <w:rFonts w:cstheme="minorHAnsi"/>
          <w:szCs w:val="24"/>
        </w:rPr>
      </w:pPr>
      <w:r w:rsidRPr="00B70D1A">
        <w:t xml:space="preserve">Erthygl 30: Mae gan blant yr hawl i ddysgu a defnyddio iaith ac arferion eu teuluoedd, p'un a yw'r rhain yn cael eu rhannu gan fwyafrif y bobl yn y wlad ai peidio.  </w:t>
      </w:r>
    </w:p>
    <w:p w14:paraId="1E508F20" w14:textId="77777777" w:rsidR="008130D1" w:rsidRPr="00B70D1A" w:rsidRDefault="008130D1" w:rsidP="008130D1">
      <w:pPr>
        <w:pStyle w:val="ListParagraph"/>
        <w:ind w:left="714"/>
        <w:rPr>
          <w:rFonts w:cstheme="minorHAnsi"/>
          <w:szCs w:val="24"/>
        </w:rPr>
      </w:pPr>
    </w:p>
    <w:p w14:paraId="6B33C7A1" w14:textId="2DBFC2FE" w:rsidR="008130D1" w:rsidRPr="00B70D1A" w:rsidRDefault="008130D1" w:rsidP="008130D1">
      <w:pPr>
        <w:pStyle w:val="ListParagraph"/>
        <w:ind w:left="714" w:right="140"/>
        <w:rPr>
          <w:rFonts w:cstheme="minorHAnsi"/>
          <w:szCs w:val="24"/>
        </w:rPr>
      </w:pPr>
      <w:r w:rsidRPr="00B70D1A">
        <w:t xml:space="preserve">Erthygl 38: Ni ddylai llywodraethau adael i blant dan bymtheg oed ymuno â’r fyddin. Dylai plant mewn parthau rhyfel gael gwarchodaeth arbennig. </w:t>
      </w:r>
    </w:p>
    <w:p w14:paraId="24A0DDE0" w14:textId="77777777" w:rsidR="008130D1" w:rsidRPr="00B70D1A" w:rsidRDefault="008130D1" w:rsidP="008130D1">
      <w:pPr>
        <w:pStyle w:val="ListParagraph"/>
        <w:ind w:left="714"/>
        <w:rPr>
          <w:rFonts w:cstheme="minorHAnsi"/>
          <w:szCs w:val="24"/>
        </w:rPr>
      </w:pPr>
    </w:p>
    <w:p w14:paraId="2E7CF2DF" w14:textId="77777777" w:rsidR="005A51EB" w:rsidRPr="00B70D1A" w:rsidRDefault="005A51EB" w:rsidP="005A51EB">
      <w:pPr>
        <w:spacing w:before="0"/>
        <w:ind w:left="714"/>
        <w:rPr>
          <w:rFonts w:cstheme="minorHAnsi"/>
          <w:szCs w:val="24"/>
        </w:rPr>
      </w:pPr>
      <w:r w:rsidRPr="00B70D1A">
        <w:t>Mae’r polisi’n fwyaf perthnasol i Erthyglau 2, 3, 4, 6, 9, 10 a 12 gan ei fod yn cefnogi hawliau plant i beidio â gwahaniaethu, buddiannau gorau, gweithredu hawliau, datblygu’n iach, sefydlogrwydd teuluol a sicrhau bod eu hanghenion yn cael eu hystyried mewn penderfyniadau sy’n effeithio arnynt. Drwy wneud hepgoriad argyfwng cyffredinol y Prawf Preswylfa fel Arfer yn barhaol, dylai’r polisi helpu plant a theuluoedd cymwys sy’n dychwelyd i Gymru yn ystod argyfyngau rhyngwladol yn y dyfodol i gael gafael ar gymorth dyrannu tai a digartrefedd heb oedi y gellir ei osgoi, gan leihau risgiau sy’n gysylltiedig â digartrefedd, ansefydlogrwydd, gwahanu oddi wrth gymorth i deuluoedd, ac oedi cyn cael gafael ar wasanaethau.</w:t>
      </w:r>
    </w:p>
    <w:p w14:paraId="0A7E1933" w14:textId="77777777" w:rsidR="005A51EB" w:rsidRPr="00B70D1A" w:rsidRDefault="005A51EB" w:rsidP="005A51EB">
      <w:pPr>
        <w:spacing w:before="0"/>
        <w:ind w:left="714"/>
        <w:rPr>
          <w:rFonts w:cstheme="minorHAnsi"/>
          <w:szCs w:val="24"/>
        </w:rPr>
      </w:pPr>
    </w:p>
    <w:p w14:paraId="2299783F" w14:textId="77777777" w:rsidR="005A51EB" w:rsidRPr="00B70D1A" w:rsidRDefault="005A51EB" w:rsidP="005A51EB">
      <w:pPr>
        <w:spacing w:before="0"/>
        <w:ind w:left="714"/>
        <w:rPr>
          <w:rFonts w:cstheme="minorHAnsi"/>
          <w:szCs w:val="24"/>
        </w:rPr>
      </w:pPr>
      <w:r w:rsidRPr="00B70D1A">
        <w:t>Mae’r polisi hefyd yn berthnasol i Erthyglau 23, 24, 27 a 28 oherwydd gall mynediad cynharach at gymorth tai a digartrefedd gefnogi plant anabl, iechyd a lles plant, safon byw ddigonol, a pharhad addysg. Bydd yr effeithiau cadarnhaol hyn yn dibynnu ar allu awdurdodau lleol i ddarparu asesiadau amserol a llety addas, yn enwedig ar gyfer plant ag anableddau, anghenion dysgu ychwanegol, anghenion iechyd, neu deuluoedd sydd angen tai hygyrch, sefydlog neu wedi’u lleoli’n briodol.</w:t>
      </w:r>
    </w:p>
    <w:p w14:paraId="74A6BDA2" w14:textId="77777777" w:rsidR="005A51EB" w:rsidRPr="00B70D1A" w:rsidRDefault="005A51EB" w:rsidP="005A51EB">
      <w:pPr>
        <w:spacing w:before="0"/>
        <w:ind w:left="714"/>
        <w:rPr>
          <w:rFonts w:cstheme="minorHAnsi"/>
          <w:szCs w:val="24"/>
        </w:rPr>
      </w:pPr>
    </w:p>
    <w:p w14:paraId="3BC5EB42" w14:textId="77777777" w:rsidR="005A51EB" w:rsidRPr="00B70D1A" w:rsidRDefault="005A51EB" w:rsidP="005A51EB">
      <w:pPr>
        <w:spacing w:before="0" w:after="0"/>
        <w:ind w:left="714"/>
        <w:rPr>
          <w:rFonts w:cstheme="minorHAnsi"/>
          <w:szCs w:val="24"/>
        </w:rPr>
      </w:pPr>
      <w:r w:rsidRPr="00B70D1A">
        <w:t>Mae erthygl 30 yn berthnasol oherwydd gall y polisi gefnogi gallu plant yn anuniongyrchol i gynnal eu hiaith, eu diwylliant, eu harferion a’u cysylltiadau cymunedol, gan gynnwys cysylltiadau diwylliannol Cymraeg neu leiafrifol, lle mae cymorth tai yn helpu teuluoedd i ailsefydlu sefydlogrwydd yng Nghymru. Mae Erthygl 38 yn arbennig o berthnasol pan fydd plant yn dychwelyd o wledydd y mae rhyfel, gwrthdaro neu ansefydlogrwydd rhyngwladol yn effeithio arnynt, oherwydd y gallai’r polisi helpu i leihau tarfu pellach drwy alluogi mynediad cyflymach at gymorth tai ac amddiffyn rhag y niwed ychwanegol sy’n gysylltiedig â digartrefedd neu lety ansicr.</w:t>
      </w:r>
    </w:p>
    <w:p w14:paraId="02E250D4" w14:textId="77777777" w:rsidR="005A51EB" w:rsidRPr="00B70D1A" w:rsidRDefault="005A51EB" w:rsidP="008130D1">
      <w:pPr>
        <w:spacing w:before="0"/>
        <w:ind w:left="714"/>
        <w:rPr>
          <w:rFonts w:cstheme="minorHAnsi"/>
          <w:szCs w:val="24"/>
        </w:rPr>
      </w:pPr>
    </w:p>
    <w:p w14:paraId="32FEAC46" w14:textId="7DAD7805" w:rsidR="008130D1" w:rsidRPr="00B70D1A" w:rsidRDefault="008130D1" w:rsidP="008130D1">
      <w:pPr>
        <w:spacing w:before="0"/>
        <w:ind w:left="714"/>
        <w:rPr>
          <w:rFonts w:cstheme="minorHAnsi"/>
          <w:szCs w:val="24"/>
        </w:rPr>
      </w:pPr>
      <w:r w:rsidRPr="00B70D1A">
        <w:t xml:space="preserve">Mae’r polisi’n fwyaf uniongyrchol berthnasol i hawliau plant i beidio â dioddef gwahaniaethu, cael y buddiannau gorau, datblygu, bywyd teuluol, iechyd, addysg a safon byw ddigonol. Gall y polisi gefnogi plant yn benodol mewn teuluoedd sy’n profi dadleoli, ansicrwydd tai neu aflonyddwch sy’n </w:t>
      </w:r>
      <w:r w:rsidRPr="00B70D1A">
        <w:lastRenderedPageBreak/>
        <w:t xml:space="preserve">gysylltiedig ag argyfwng, gan gynnwys plant anabl, plant ag anghenion ychwanegol, plant o gefndiroedd ethnig lleiafrifol neu ieithyddol, a phlant a allai fod wedi profi trawma neu ansefydlogrwydd. </w:t>
      </w:r>
    </w:p>
    <w:p w14:paraId="738F7114" w14:textId="77777777" w:rsidR="008130D1" w:rsidRPr="00B70D1A" w:rsidRDefault="008130D1" w:rsidP="008130D1">
      <w:pPr>
        <w:pStyle w:val="ListParagraph"/>
        <w:numPr>
          <w:ilvl w:val="0"/>
          <w:numId w:val="25"/>
        </w:numPr>
        <w:spacing w:before="240" w:after="240"/>
        <w:ind w:left="284" w:hanging="284"/>
        <w:contextualSpacing w:val="0"/>
        <w:jc w:val="both"/>
        <w:rPr>
          <w:rFonts w:cstheme="minorHAnsi"/>
          <w:b/>
          <w:szCs w:val="24"/>
        </w:rPr>
      </w:pPr>
      <w:r w:rsidRPr="00B70D1A">
        <w:rPr>
          <w:b/>
        </w:rPr>
        <w:t>Cyfathrebu â Phlant a Phobl Ifanc</w:t>
      </w:r>
    </w:p>
    <w:p w14:paraId="7F38A2D0" w14:textId="77777777" w:rsidR="008130D1" w:rsidRPr="00B70D1A" w:rsidRDefault="008130D1" w:rsidP="008130D1">
      <w:pPr>
        <w:pStyle w:val="ListParagraph"/>
        <w:numPr>
          <w:ilvl w:val="0"/>
          <w:numId w:val="7"/>
        </w:numPr>
        <w:spacing w:before="0" w:after="160" w:line="259" w:lineRule="auto"/>
        <w:ind w:right="140"/>
        <w:jc w:val="both"/>
        <w:rPr>
          <w:rFonts w:cstheme="minorHAnsi"/>
          <w:szCs w:val="24"/>
        </w:rPr>
      </w:pPr>
      <w:r w:rsidRPr="00B70D1A">
        <w:t>Os ydych chi wedi gofyn am farn plant a phobl ifanc ynghylch eich cynnig, sut byddwch chi’n rhoi gwybod iddynt am y canlyniad?</w:t>
      </w:r>
    </w:p>
    <w:p w14:paraId="1C6737DF" w14:textId="77777777" w:rsidR="008130D1" w:rsidRPr="00B70D1A" w:rsidRDefault="008130D1" w:rsidP="008130D1">
      <w:pPr>
        <w:pStyle w:val="ListParagraph"/>
        <w:spacing w:before="0" w:after="160" w:line="259" w:lineRule="auto"/>
        <w:ind w:right="140"/>
        <w:jc w:val="both"/>
        <w:rPr>
          <w:rFonts w:cstheme="minorHAnsi"/>
          <w:szCs w:val="24"/>
        </w:rPr>
      </w:pPr>
    </w:p>
    <w:p w14:paraId="18B57738" w14:textId="4C9C710A" w:rsidR="008130D1" w:rsidRPr="00B70D1A" w:rsidRDefault="008130D1" w:rsidP="008130D1">
      <w:pPr>
        <w:pStyle w:val="ListParagraph"/>
        <w:spacing w:after="160" w:line="259" w:lineRule="auto"/>
        <w:ind w:right="140"/>
        <w:rPr>
          <w:rFonts w:cstheme="minorHAnsi"/>
          <w:szCs w:val="24"/>
        </w:rPr>
      </w:pPr>
      <w:r w:rsidRPr="00B70D1A">
        <w:t>Gall ymgysylltu ag awdurdodau lleol a’r ymgynghoriad cyhoeddus gyrraedd, neu gasglu tystiolaeth gan sefydliadau sy’n cefnogi unigolion ac aelwydydd y mae</w:t>
      </w:r>
      <w:r w:rsidR="00017CA4">
        <w:t xml:space="preserve"> </w:t>
      </w:r>
      <w:r w:rsidRPr="00B70D1A">
        <w:t>Rheoliadau</w:t>
      </w:r>
      <w:r w:rsidR="00017CA4">
        <w:t xml:space="preserve"> 2026</w:t>
      </w:r>
      <w:r w:rsidRPr="00B70D1A">
        <w:t xml:space="preserve"> presennol wedi effeithio arnynt, gan gynnwys teuluoedd â phlant a phobl ifanc. Felly, mae’r asesiad wedi cael ei seilio ar waith ymgysylltu ac ymgynghori ag awdurdodau lleol i geisio barn ar effeithiau posibl gwneud y Rheoliadau’n rhai parhaol.</w:t>
      </w:r>
    </w:p>
    <w:p w14:paraId="5FA0038F" w14:textId="77777777" w:rsidR="008130D1" w:rsidRPr="00B70D1A" w:rsidRDefault="008130D1" w:rsidP="008130D1">
      <w:pPr>
        <w:pStyle w:val="ListParagraph"/>
        <w:spacing w:before="0" w:after="160" w:line="259" w:lineRule="auto"/>
        <w:ind w:right="140"/>
        <w:jc w:val="both"/>
        <w:rPr>
          <w:rFonts w:cstheme="minorHAnsi"/>
          <w:szCs w:val="24"/>
        </w:rPr>
      </w:pPr>
    </w:p>
    <w:p w14:paraId="18E03E43" w14:textId="77777777" w:rsidR="008130D1" w:rsidRPr="00B70D1A" w:rsidRDefault="008130D1" w:rsidP="008130D1">
      <w:pPr>
        <w:pStyle w:val="ListParagraph"/>
        <w:spacing w:after="160" w:line="259" w:lineRule="auto"/>
        <w:rPr>
          <w:rFonts w:cstheme="minorHAnsi"/>
          <w:szCs w:val="24"/>
        </w:rPr>
      </w:pPr>
      <w:r w:rsidRPr="00B70D1A">
        <w:t>Ni wnaed unrhyw waith cymryd rhan uniongyrchol gyda phlant a phobl ifanc ar gyfer y cynnig hwn. Y rheswm am hyn yw y byddai’r plant a’r bobl ifanc y gallai gwneud y Rheoliadau’n rhai parhaol effeithio arnynt yn cynnwys y rhai sy’n dychwelyd i Gymru o dramor yn ystod argyfwng rhyngwladol yn y dyfodol, ac ni ellir adnabod nac ymgysylltu â’r grŵp hwnnw ymlaen llaw.</w:t>
      </w:r>
    </w:p>
    <w:p w14:paraId="0D1FD2A2" w14:textId="77777777" w:rsidR="008130D1" w:rsidRPr="00B70D1A" w:rsidRDefault="008130D1" w:rsidP="008130D1">
      <w:pPr>
        <w:pStyle w:val="ListParagraph"/>
        <w:spacing w:before="0" w:after="160" w:line="259" w:lineRule="auto"/>
        <w:ind w:right="140"/>
        <w:jc w:val="both"/>
        <w:rPr>
          <w:rFonts w:cstheme="minorHAnsi"/>
          <w:szCs w:val="24"/>
        </w:rPr>
      </w:pPr>
    </w:p>
    <w:p w14:paraId="5486891C" w14:textId="77777777" w:rsidR="008130D1" w:rsidRPr="00B70D1A" w:rsidRDefault="008130D1" w:rsidP="008130D1">
      <w:pPr>
        <w:pStyle w:val="ListParagraph"/>
        <w:numPr>
          <w:ilvl w:val="0"/>
          <w:numId w:val="25"/>
        </w:numPr>
        <w:spacing w:before="360" w:after="240"/>
        <w:ind w:left="284" w:hanging="284"/>
        <w:contextualSpacing w:val="0"/>
        <w:jc w:val="both"/>
        <w:rPr>
          <w:rFonts w:cstheme="minorHAnsi"/>
          <w:b/>
          <w:szCs w:val="24"/>
        </w:rPr>
      </w:pPr>
      <w:r w:rsidRPr="00B70D1A">
        <w:rPr>
          <w:b/>
        </w:rPr>
        <w:t>Monitro ac Adolygu</w:t>
      </w:r>
    </w:p>
    <w:p w14:paraId="5887FE20" w14:textId="77777777" w:rsidR="008130D1" w:rsidRPr="00B70D1A" w:rsidRDefault="008130D1" w:rsidP="008130D1">
      <w:pPr>
        <w:pStyle w:val="ListParagraph"/>
        <w:numPr>
          <w:ilvl w:val="0"/>
          <w:numId w:val="6"/>
        </w:numPr>
        <w:ind w:left="714" w:right="140" w:hanging="357"/>
        <w:contextualSpacing w:val="0"/>
        <w:jc w:val="both"/>
        <w:rPr>
          <w:rFonts w:cstheme="minorHAnsi"/>
          <w:szCs w:val="24"/>
        </w:rPr>
      </w:pPr>
      <w:r w:rsidRPr="00B70D1A">
        <w:t>Amlinellwch pa fecanwaith monitro ac adolygu y byddwch yn ei roi ar waith i adolygu'r Asesiad hwn o’r Effaith ar Hawliau Plant.</w:t>
      </w:r>
    </w:p>
    <w:p w14:paraId="742CF042" w14:textId="77777777" w:rsidR="008130D1" w:rsidRPr="00B70D1A" w:rsidRDefault="008130D1" w:rsidP="008130D1">
      <w:pPr>
        <w:pStyle w:val="ListParagraph"/>
        <w:numPr>
          <w:ilvl w:val="0"/>
          <w:numId w:val="6"/>
        </w:numPr>
        <w:spacing w:before="0" w:after="0"/>
        <w:ind w:left="714" w:right="142" w:hanging="357"/>
        <w:contextualSpacing w:val="0"/>
        <w:jc w:val="both"/>
        <w:rPr>
          <w:szCs w:val="24"/>
        </w:rPr>
      </w:pPr>
      <w:r w:rsidRPr="00B70D1A">
        <w:t>Yn dilyn yr adolygiad hwn, a oes angen gwneud unrhyw ddiwygiadau i'r polisi neu’r ffordd o’i weithredu?</w:t>
      </w:r>
    </w:p>
    <w:p w14:paraId="649CC093" w14:textId="77777777" w:rsidR="008130D1" w:rsidRPr="00B70D1A" w:rsidRDefault="008130D1" w:rsidP="008130D1">
      <w:pPr>
        <w:pStyle w:val="ListParagraph"/>
        <w:ind w:right="142"/>
        <w:rPr>
          <w:szCs w:val="24"/>
        </w:rPr>
      </w:pPr>
    </w:p>
    <w:p w14:paraId="338920F3" w14:textId="2B0ACD77" w:rsidR="008130D1" w:rsidRPr="00B70D1A" w:rsidRDefault="008130D1" w:rsidP="008130D1">
      <w:pPr>
        <w:pStyle w:val="ListParagraph"/>
        <w:ind w:right="142"/>
        <w:rPr>
          <w:szCs w:val="24"/>
        </w:rPr>
      </w:pPr>
      <w:r w:rsidRPr="00B70D1A">
        <w:t xml:space="preserve">Bydd y Rheoliadau diwygio sydd i’w cyflwyno o dan y cynnig hwn yn cael eu hadolygu’n rheolaidd yn y ffordd arferol. Bydd swyddogion Llywodraeth Cymru yn monitro unrhyw effeithiau niweidiol a adroddir iddynt gan awdurdodau lleol neu sefydliadau Trydydd Sector sy’n delio â phobl sy’n dod i Gymru o ganlyniad i’r Rheoliadau diwygio sy’n gofyn am gymorth tai neu dai, gan gynnwys yr Asesiad hwn o’r Effaith ar Hawliau Plant. </w:t>
      </w:r>
    </w:p>
    <w:p w14:paraId="3286AC5E" w14:textId="77777777" w:rsidR="008130D1" w:rsidRPr="00B70D1A" w:rsidRDefault="008130D1" w:rsidP="008130D1">
      <w:pPr>
        <w:ind w:left="714"/>
        <w:rPr>
          <w:rFonts w:cstheme="minorHAnsi"/>
          <w:szCs w:val="24"/>
        </w:rPr>
      </w:pPr>
    </w:p>
    <w:sectPr w:rsidR="008130D1" w:rsidRPr="00B70D1A" w:rsidSect="009D5E01">
      <w:pgSz w:w="11906" w:h="16838" w:code="9"/>
      <w:pgMar w:top="992" w:right="1983"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77D46" w14:textId="77777777" w:rsidR="009F43F7" w:rsidRDefault="009F43F7">
      <w:pPr>
        <w:spacing w:before="0" w:after="0"/>
      </w:pPr>
      <w:r>
        <w:separator/>
      </w:r>
    </w:p>
  </w:endnote>
  <w:endnote w:type="continuationSeparator" w:id="0">
    <w:p w14:paraId="5F03B0C1" w14:textId="77777777" w:rsidR="009F43F7" w:rsidRDefault="009F43F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Proxima Nova Light">
    <w:altName w:val="Tahom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1381541"/>
      <w:docPartObj>
        <w:docPartGallery w:val="Page Numbers (Bottom of Page)"/>
        <w:docPartUnique/>
      </w:docPartObj>
    </w:sdtPr>
    <w:sdtEndPr>
      <w:rPr>
        <w:noProof/>
      </w:rPr>
    </w:sdtEndPr>
    <w:sdtContent>
      <w:p w14:paraId="3DE23095" w14:textId="77777777" w:rsidR="009D5E01" w:rsidRDefault="009D5E01">
        <w:pPr>
          <w:pStyle w:val="Footer"/>
          <w:jc w:val="center"/>
        </w:pPr>
        <w:r>
          <w:fldChar w:fldCharType="begin"/>
        </w:r>
        <w:r>
          <w:instrText xml:space="preserve"> PAGE   \* MERGEFORMAT </w:instrText>
        </w:r>
        <w:r>
          <w:fldChar w:fldCharType="separate"/>
        </w:r>
        <w:r>
          <w:t>1</w:t>
        </w:r>
        <w:r>
          <w:fldChar w:fldCharType="end"/>
        </w:r>
      </w:p>
    </w:sdtContent>
  </w:sdt>
  <w:p w14:paraId="296E90D2" w14:textId="77777777" w:rsidR="009D5E01" w:rsidRDefault="009D5E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FB925" w14:textId="77777777" w:rsidR="009F43F7" w:rsidRDefault="009F43F7">
      <w:pPr>
        <w:spacing w:before="0" w:after="0"/>
      </w:pPr>
      <w:r>
        <w:separator/>
      </w:r>
    </w:p>
  </w:footnote>
  <w:footnote w:type="continuationSeparator" w:id="0">
    <w:p w14:paraId="51480C2A" w14:textId="77777777" w:rsidR="009F43F7" w:rsidRDefault="009F43F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FB014" w14:textId="77777777" w:rsidR="009D5E01" w:rsidRDefault="009F43F7">
    <w:pPr>
      <w:pStyle w:val="Header"/>
    </w:pPr>
    <w:r>
      <w:pict w14:anchorId="26B664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25782" o:spid="_x0000_s1025" type="#_x0000_t136" style="position:absolute;margin-left:0;margin-top:0;width:160.35pt;height:53.65pt;rotation:315;z-index:-251658752;mso-position-horizontal:center;mso-position-horizontal-relative:margin;mso-position-vertical:center;mso-position-vertical-relative:margin" o:allowincell="f" fillcolor="silver" stroked="f">
          <v:fill opacity=".5"/>
          <v:textpath style="font-family:&quot;Arial&quot;;font-size:48pt" string="DRAF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DCF6D" w14:textId="77777777" w:rsidR="009D5E01" w:rsidRDefault="009F43F7">
    <w:pPr>
      <w:pStyle w:val="Header"/>
    </w:pPr>
    <w:r>
      <w:pict w14:anchorId="23EB11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25783" o:spid="_x0000_s1026" type="#_x0000_t136" style="position:absolute;margin-left:0;margin-top:0;width:160.35pt;height:53.65pt;rotation:315;z-index:-251657728;mso-position-horizontal:center;mso-position-horizontal-relative:margin;mso-position-vertical:center;mso-position-vertical-relative:margin" o:allowincell="f" fillcolor="silver" stroked="f">
          <v:fill opacity=".5"/>
          <v:textpath style="font-family:&quot;Arial&quot;;font-size:48pt" string="DRAF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3E0EA" w14:textId="77777777" w:rsidR="009D5E01" w:rsidRDefault="009F43F7">
    <w:pPr>
      <w:pStyle w:val="Header"/>
    </w:pPr>
    <w:r>
      <w:pict w14:anchorId="230FA4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25781" o:spid="_x0000_s1027" type="#_x0000_t136" style="position:absolute;margin-left:0;margin-top:0;width:160.35pt;height:53.65pt;rotation:315;z-index:-251659776;mso-position-horizontal:center;mso-position-horizontal-relative:margin;mso-position-vertical:center;mso-position-vertical-relative:margin" o:allowincell="f" fillcolor="silver" stroked="f">
          <v:fill opacity=".5"/>
          <v:textpath style="font-family:&quot;Arial&quot;;font-size:48pt" string="DRAF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90FDA"/>
    <w:multiLevelType w:val="hybridMultilevel"/>
    <w:tmpl w:val="B1A46E3C"/>
    <w:lvl w:ilvl="0" w:tplc="7DA6AF4C">
      <w:start w:val="1"/>
      <w:numFmt w:val="decimal"/>
      <w:lvlText w:val="%1."/>
      <w:lvlJc w:val="left"/>
      <w:pPr>
        <w:ind w:left="360" w:hanging="360"/>
      </w:pPr>
      <w:rPr>
        <w:b/>
        <w:bCs/>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5A459D"/>
    <w:multiLevelType w:val="hybridMultilevel"/>
    <w:tmpl w:val="3D2E8AE4"/>
    <w:lvl w:ilvl="0" w:tplc="D89C6B36">
      <w:start w:val="1"/>
      <w:numFmt w:val="decimal"/>
      <w:lvlText w:val="%1."/>
      <w:lvlJc w:val="left"/>
      <w:pPr>
        <w:ind w:left="360" w:hanging="360"/>
      </w:pPr>
      <w:rPr>
        <w:rFonts w:ascii="Arial" w:hAnsi="Arial" w:cs="Arial" w:hint="default"/>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C1D6E27"/>
    <w:multiLevelType w:val="hybridMultilevel"/>
    <w:tmpl w:val="287C97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F531113"/>
    <w:multiLevelType w:val="hybridMultilevel"/>
    <w:tmpl w:val="A5261938"/>
    <w:lvl w:ilvl="0" w:tplc="FF6A4558">
      <w:start w:val="1"/>
      <w:numFmt w:val="decimal"/>
      <w:lvlText w:val="%1."/>
      <w:lvlJc w:val="left"/>
      <w:pPr>
        <w:ind w:left="720" w:hanging="360"/>
      </w:pPr>
      <w:rPr>
        <w:rFonts w:hint="default"/>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9A0655"/>
    <w:multiLevelType w:val="hybridMultilevel"/>
    <w:tmpl w:val="AF781A76"/>
    <w:lvl w:ilvl="0" w:tplc="9E161AD6">
      <w:start w:val="1"/>
      <w:numFmt w:val="decimal"/>
      <w:lvlText w:val="%1)"/>
      <w:lvlJc w:val="left"/>
      <w:pPr>
        <w:ind w:left="502" w:hanging="360"/>
      </w:pPr>
      <w:rPr>
        <w:rFonts w:hint="default"/>
        <w:b/>
        <w:bCs/>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5" w15:restartNumberingAfterBreak="0">
    <w:nsid w:val="1A5017E4"/>
    <w:multiLevelType w:val="hybridMultilevel"/>
    <w:tmpl w:val="5178C8D2"/>
    <w:lvl w:ilvl="0" w:tplc="94D09AA0">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FA00E3"/>
    <w:multiLevelType w:val="hybridMultilevel"/>
    <w:tmpl w:val="3E48BE4E"/>
    <w:lvl w:ilvl="0" w:tplc="25E62A88">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B411026"/>
    <w:multiLevelType w:val="hybridMultilevel"/>
    <w:tmpl w:val="48DEF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3B0FC3"/>
    <w:multiLevelType w:val="hybridMultilevel"/>
    <w:tmpl w:val="D7AA5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446D7E"/>
    <w:multiLevelType w:val="hybridMultilevel"/>
    <w:tmpl w:val="C6CE604A"/>
    <w:lvl w:ilvl="0" w:tplc="08B41DDE">
      <w:start w:val="1"/>
      <w:numFmt w:val="lowerRoman"/>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FE7E8F"/>
    <w:multiLevelType w:val="hybridMultilevel"/>
    <w:tmpl w:val="392A4D06"/>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A080582"/>
    <w:multiLevelType w:val="hybridMultilevel"/>
    <w:tmpl w:val="037ADC28"/>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AEE01D8"/>
    <w:multiLevelType w:val="hybridMultilevel"/>
    <w:tmpl w:val="AF409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7D39C3"/>
    <w:multiLevelType w:val="hybridMultilevel"/>
    <w:tmpl w:val="65386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033BCB"/>
    <w:multiLevelType w:val="multilevel"/>
    <w:tmpl w:val="57C6C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0B14DF"/>
    <w:multiLevelType w:val="hybridMultilevel"/>
    <w:tmpl w:val="93D82E7C"/>
    <w:lvl w:ilvl="0" w:tplc="D15C4C2E">
      <w:start w:val="1"/>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1118E6"/>
    <w:multiLevelType w:val="hybridMultilevel"/>
    <w:tmpl w:val="8FBA7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3A40BF"/>
    <w:multiLevelType w:val="multilevel"/>
    <w:tmpl w:val="2C04F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FF5C8A"/>
    <w:multiLevelType w:val="hybridMultilevel"/>
    <w:tmpl w:val="5D7237B6"/>
    <w:lvl w:ilvl="0" w:tplc="B406EA9C">
      <w:start w:val="1"/>
      <w:numFmt w:val="decimal"/>
      <w:lvlText w:val="%1."/>
      <w:lvlJc w:val="left"/>
      <w:pPr>
        <w:ind w:left="360" w:hanging="360"/>
      </w:pPr>
      <w:rPr>
        <w:rFonts w:hint="default"/>
        <w:b/>
        <w:bCs/>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90766F0"/>
    <w:multiLevelType w:val="hybridMultilevel"/>
    <w:tmpl w:val="1D6C34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9AB5D9F"/>
    <w:multiLevelType w:val="hybridMultilevel"/>
    <w:tmpl w:val="C6B0F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5A081A"/>
    <w:multiLevelType w:val="hybridMultilevel"/>
    <w:tmpl w:val="D6E814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13A59BE"/>
    <w:multiLevelType w:val="hybridMultilevel"/>
    <w:tmpl w:val="1CE27B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30358EB"/>
    <w:multiLevelType w:val="multilevel"/>
    <w:tmpl w:val="A8F66C62"/>
    <w:lvl w:ilvl="0">
      <w:start w:val="1"/>
      <w:numFmt w:val="bullet"/>
      <w:lvlText w:val=""/>
      <w:lvlJc w:val="left"/>
      <w:pPr>
        <w:tabs>
          <w:tab w:val="num" w:pos="720"/>
        </w:tabs>
        <w:ind w:left="720" w:hanging="360"/>
      </w:pPr>
      <w:rPr>
        <w:rFonts w:ascii="Symbol" w:hAnsi="Symbol"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DC2E8F"/>
    <w:multiLevelType w:val="hybridMultilevel"/>
    <w:tmpl w:val="45D8FABC"/>
    <w:lvl w:ilvl="0" w:tplc="C67AD608">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5E9041B"/>
    <w:multiLevelType w:val="hybridMultilevel"/>
    <w:tmpl w:val="0FFEF13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9FB30CD"/>
    <w:multiLevelType w:val="hybridMultilevel"/>
    <w:tmpl w:val="225EBF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A76173A"/>
    <w:multiLevelType w:val="hybridMultilevel"/>
    <w:tmpl w:val="92D2E984"/>
    <w:lvl w:ilvl="0" w:tplc="0809000F">
      <w:start w:val="1"/>
      <w:numFmt w:val="decimal"/>
      <w:lvlText w:val="%1."/>
      <w:lvlJc w:val="left"/>
      <w:pPr>
        <w:ind w:left="643"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FDF462E"/>
    <w:multiLevelType w:val="hybridMultilevel"/>
    <w:tmpl w:val="5C34C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286BEE"/>
    <w:multiLevelType w:val="hybridMultilevel"/>
    <w:tmpl w:val="F0103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404487"/>
    <w:multiLevelType w:val="multilevel"/>
    <w:tmpl w:val="015ECC66"/>
    <w:lvl w:ilvl="0">
      <w:start w:val="1"/>
      <w:numFmt w:val="upperLetter"/>
      <w:lvlText w:val="%1."/>
      <w:lvlJc w:val="left"/>
      <w:pPr>
        <w:ind w:left="360" w:hanging="360"/>
      </w:pPr>
      <w:rPr>
        <w:rFonts w:ascii="Arial" w:hAnsi="Arial" w:cs="Arial" w:hint="default"/>
        <w:b/>
        <w:bCs/>
        <w:sz w:val="24"/>
        <w:szCs w:val="24"/>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31" w15:restartNumberingAfterBreak="0">
    <w:nsid w:val="6552442C"/>
    <w:multiLevelType w:val="hybridMultilevel"/>
    <w:tmpl w:val="D12869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809733D"/>
    <w:multiLevelType w:val="hybridMultilevel"/>
    <w:tmpl w:val="CE30C1AE"/>
    <w:lvl w:ilvl="0" w:tplc="ACE08022">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9344D24"/>
    <w:multiLevelType w:val="hybridMultilevel"/>
    <w:tmpl w:val="46E42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FF1E5C"/>
    <w:multiLevelType w:val="hybridMultilevel"/>
    <w:tmpl w:val="B85299C2"/>
    <w:lvl w:ilvl="0" w:tplc="133AF78C">
      <w:start w:val="1"/>
      <w:numFmt w:val="bullet"/>
      <w:lvlText w:val=""/>
      <w:lvlJc w:val="left"/>
      <w:pPr>
        <w:ind w:left="1080" w:hanging="360"/>
      </w:pPr>
      <w:rPr>
        <w:rFonts w:ascii="Symbol" w:hAnsi="Symbol"/>
      </w:rPr>
    </w:lvl>
    <w:lvl w:ilvl="1" w:tplc="7D802B04">
      <w:start w:val="1"/>
      <w:numFmt w:val="bullet"/>
      <w:lvlText w:val=""/>
      <w:lvlJc w:val="left"/>
      <w:pPr>
        <w:ind w:left="1080" w:hanging="360"/>
      </w:pPr>
      <w:rPr>
        <w:rFonts w:ascii="Symbol" w:hAnsi="Symbol"/>
      </w:rPr>
    </w:lvl>
    <w:lvl w:ilvl="2" w:tplc="8714806E">
      <w:start w:val="1"/>
      <w:numFmt w:val="bullet"/>
      <w:lvlText w:val=""/>
      <w:lvlJc w:val="left"/>
      <w:pPr>
        <w:ind w:left="1080" w:hanging="360"/>
      </w:pPr>
      <w:rPr>
        <w:rFonts w:ascii="Symbol" w:hAnsi="Symbol"/>
      </w:rPr>
    </w:lvl>
    <w:lvl w:ilvl="3" w:tplc="9D428606">
      <w:start w:val="1"/>
      <w:numFmt w:val="bullet"/>
      <w:lvlText w:val=""/>
      <w:lvlJc w:val="left"/>
      <w:pPr>
        <w:ind w:left="1080" w:hanging="360"/>
      </w:pPr>
      <w:rPr>
        <w:rFonts w:ascii="Symbol" w:hAnsi="Symbol"/>
      </w:rPr>
    </w:lvl>
    <w:lvl w:ilvl="4" w:tplc="0DD03682">
      <w:start w:val="1"/>
      <w:numFmt w:val="bullet"/>
      <w:lvlText w:val=""/>
      <w:lvlJc w:val="left"/>
      <w:pPr>
        <w:ind w:left="1080" w:hanging="360"/>
      </w:pPr>
      <w:rPr>
        <w:rFonts w:ascii="Symbol" w:hAnsi="Symbol"/>
      </w:rPr>
    </w:lvl>
    <w:lvl w:ilvl="5" w:tplc="A45260E0">
      <w:start w:val="1"/>
      <w:numFmt w:val="bullet"/>
      <w:lvlText w:val=""/>
      <w:lvlJc w:val="left"/>
      <w:pPr>
        <w:ind w:left="1080" w:hanging="360"/>
      </w:pPr>
      <w:rPr>
        <w:rFonts w:ascii="Symbol" w:hAnsi="Symbol"/>
      </w:rPr>
    </w:lvl>
    <w:lvl w:ilvl="6" w:tplc="FFEC903C">
      <w:start w:val="1"/>
      <w:numFmt w:val="bullet"/>
      <w:lvlText w:val=""/>
      <w:lvlJc w:val="left"/>
      <w:pPr>
        <w:ind w:left="1080" w:hanging="360"/>
      </w:pPr>
      <w:rPr>
        <w:rFonts w:ascii="Symbol" w:hAnsi="Symbol"/>
      </w:rPr>
    </w:lvl>
    <w:lvl w:ilvl="7" w:tplc="BC3002BE">
      <w:start w:val="1"/>
      <w:numFmt w:val="bullet"/>
      <w:lvlText w:val=""/>
      <w:lvlJc w:val="left"/>
      <w:pPr>
        <w:ind w:left="1080" w:hanging="360"/>
      </w:pPr>
      <w:rPr>
        <w:rFonts w:ascii="Symbol" w:hAnsi="Symbol"/>
      </w:rPr>
    </w:lvl>
    <w:lvl w:ilvl="8" w:tplc="A5543026">
      <w:start w:val="1"/>
      <w:numFmt w:val="bullet"/>
      <w:lvlText w:val=""/>
      <w:lvlJc w:val="left"/>
      <w:pPr>
        <w:ind w:left="1080" w:hanging="360"/>
      </w:pPr>
      <w:rPr>
        <w:rFonts w:ascii="Symbol" w:hAnsi="Symbol"/>
      </w:rPr>
    </w:lvl>
  </w:abstractNum>
  <w:abstractNum w:abstractNumId="35" w15:restartNumberingAfterBreak="0">
    <w:nsid w:val="6EBA1F27"/>
    <w:multiLevelType w:val="hybridMultilevel"/>
    <w:tmpl w:val="898A0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CE62DA"/>
    <w:multiLevelType w:val="hybridMultilevel"/>
    <w:tmpl w:val="6FBAC7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FFA7CC2"/>
    <w:multiLevelType w:val="hybridMultilevel"/>
    <w:tmpl w:val="FB86FA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852377111">
    <w:abstractNumId w:val="31"/>
  </w:num>
  <w:num w:numId="2" w16cid:durableId="1318145223">
    <w:abstractNumId w:val="18"/>
  </w:num>
  <w:num w:numId="3" w16cid:durableId="1504081209">
    <w:abstractNumId w:val="33"/>
  </w:num>
  <w:num w:numId="4" w16cid:durableId="872688757">
    <w:abstractNumId w:val="20"/>
  </w:num>
  <w:num w:numId="5" w16cid:durableId="558319289">
    <w:abstractNumId w:val="8"/>
  </w:num>
  <w:num w:numId="6" w16cid:durableId="757287389">
    <w:abstractNumId w:val="28"/>
  </w:num>
  <w:num w:numId="7" w16cid:durableId="1457723072">
    <w:abstractNumId w:val="7"/>
  </w:num>
  <w:num w:numId="8" w16cid:durableId="777716729">
    <w:abstractNumId w:val="32"/>
  </w:num>
  <w:num w:numId="9" w16cid:durableId="68812968">
    <w:abstractNumId w:val="1"/>
  </w:num>
  <w:num w:numId="10" w16cid:durableId="1447847086">
    <w:abstractNumId w:val="4"/>
  </w:num>
  <w:num w:numId="11" w16cid:durableId="1279335385">
    <w:abstractNumId w:val="3"/>
  </w:num>
  <w:num w:numId="12" w16cid:durableId="906458808">
    <w:abstractNumId w:val="30"/>
  </w:num>
  <w:num w:numId="13" w16cid:durableId="1390223421">
    <w:abstractNumId w:val="0"/>
  </w:num>
  <w:num w:numId="14" w16cid:durableId="1526291854">
    <w:abstractNumId w:val="27"/>
  </w:num>
  <w:num w:numId="15" w16cid:durableId="989484620">
    <w:abstractNumId w:val="23"/>
  </w:num>
  <w:num w:numId="16" w16cid:durableId="1267031874">
    <w:abstractNumId w:val="6"/>
  </w:num>
  <w:num w:numId="17" w16cid:durableId="1770546494">
    <w:abstractNumId w:val="19"/>
  </w:num>
  <w:num w:numId="18" w16cid:durableId="427434788">
    <w:abstractNumId w:val="29"/>
  </w:num>
  <w:num w:numId="19" w16cid:durableId="597449384">
    <w:abstractNumId w:val="9"/>
  </w:num>
  <w:num w:numId="20" w16cid:durableId="1950818159">
    <w:abstractNumId w:val="2"/>
  </w:num>
  <w:num w:numId="21" w16cid:durableId="1594364093">
    <w:abstractNumId w:val="16"/>
  </w:num>
  <w:num w:numId="22" w16cid:durableId="1462268439">
    <w:abstractNumId w:val="13"/>
  </w:num>
  <w:num w:numId="23" w16cid:durableId="1231306671">
    <w:abstractNumId w:val="35"/>
  </w:num>
  <w:num w:numId="24" w16cid:durableId="639187052">
    <w:abstractNumId w:val="12"/>
  </w:num>
  <w:num w:numId="25" w16cid:durableId="1630012434">
    <w:abstractNumId w:val="24"/>
  </w:num>
  <w:num w:numId="26" w16cid:durableId="287662178">
    <w:abstractNumId w:val="5"/>
  </w:num>
  <w:num w:numId="27" w16cid:durableId="1123227632">
    <w:abstractNumId w:val="37"/>
  </w:num>
  <w:num w:numId="28" w16cid:durableId="1226574079">
    <w:abstractNumId w:val="21"/>
  </w:num>
  <w:num w:numId="29" w16cid:durableId="1391535756">
    <w:abstractNumId w:val="34"/>
  </w:num>
  <w:num w:numId="30" w16cid:durableId="1810126175">
    <w:abstractNumId w:val="14"/>
  </w:num>
  <w:num w:numId="31" w16cid:durableId="1746804021">
    <w:abstractNumId w:val="17"/>
  </w:num>
  <w:num w:numId="32" w16cid:durableId="757289837">
    <w:abstractNumId w:val="22"/>
  </w:num>
  <w:num w:numId="33" w16cid:durableId="1570336392">
    <w:abstractNumId w:val="15"/>
  </w:num>
  <w:num w:numId="34" w16cid:durableId="51542574">
    <w:abstractNumId w:val="10"/>
  </w:num>
  <w:num w:numId="35" w16cid:durableId="2085372985">
    <w:abstractNumId w:val="11"/>
  </w:num>
  <w:num w:numId="36" w16cid:durableId="158812421">
    <w:abstractNumId w:val="25"/>
  </w:num>
  <w:num w:numId="37" w16cid:durableId="549074878">
    <w:abstractNumId w:val="36"/>
  </w:num>
  <w:num w:numId="38" w16cid:durableId="157673941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E01"/>
    <w:rsid w:val="00003844"/>
    <w:rsid w:val="000123B5"/>
    <w:rsid w:val="00017CA4"/>
    <w:rsid w:val="0002219C"/>
    <w:rsid w:val="000968BE"/>
    <w:rsid w:val="000A1C5D"/>
    <w:rsid w:val="000A2703"/>
    <w:rsid w:val="000A43A2"/>
    <w:rsid w:val="00167F6B"/>
    <w:rsid w:val="00171F28"/>
    <w:rsid w:val="00187ACF"/>
    <w:rsid w:val="00197382"/>
    <w:rsid w:val="001A2AF5"/>
    <w:rsid w:val="001B50CE"/>
    <w:rsid w:val="001F168D"/>
    <w:rsid w:val="0020419E"/>
    <w:rsid w:val="00295B33"/>
    <w:rsid w:val="00296760"/>
    <w:rsid w:val="002B03D4"/>
    <w:rsid w:val="002B71A1"/>
    <w:rsid w:val="002D1BE5"/>
    <w:rsid w:val="00305F47"/>
    <w:rsid w:val="00320C21"/>
    <w:rsid w:val="00342935"/>
    <w:rsid w:val="003610C9"/>
    <w:rsid w:val="003856D2"/>
    <w:rsid w:val="003907AC"/>
    <w:rsid w:val="00430D2E"/>
    <w:rsid w:val="00452D2A"/>
    <w:rsid w:val="004655B9"/>
    <w:rsid w:val="00475573"/>
    <w:rsid w:val="004C315F"/>
    <w:rsid w:val="004C62C5"/>
    <w:rsid w:val="004D1EDC"/>
    <w:rsid w:val="004E4AED"/>
    <w:rsid w:val="004F7F79"/>
    <w:rsid w:val="00501587"/>
    <w:rsid w:val="00517A46"/>
    <w:rsid w:val="00546778"/>
    <w:rsid w:val="00555EC3"/>
    <w:rsid w:val="005835D6"/>
    <w:rsid w:val="00586C2E"/>
    <w:rsid w:val="005A51EB"/>
    <w:rsid w:val="005A7E0C"/>
    <w:rsid w:val="005B1FDA"/>
    <w:rsid w:val="005C4812"/>
    <w:rsid w:val="00602AE5"/>
    <w:rsid w:val="006D41F7"/>
    <w:rsid w:val="00705297"/>
    <w:rsid w:val="00745B2B"/>
    <w:rsid w:val="00761BB6"/>
    <w:rsid w:val="00767C79"/>
    <w:rsid w:val="007E5114"/>
    <w:rsid w:val="007F6399"/>
    <w:rsid w:val="008130D1"/>
    <w:rsid w:val="00835794"/>
    <w:rsid w:val="008E16B9"/>
    <w:rsid w:val="009667FD"/>
    <w:rsid w:val="00967D8D"/>
    <w:rsid w:val="0099412D"/>
    <w:rsid w:val="009A304E"/>
    <w:rsid w:val="009A7077"/>
    <w:rsid w:val="009C5FF0"/>
    <w:rsid w:val="009C678F"/>
    <w:rsid w:val="009D36D5"/>
    <w:rsid w:val="009D5E01"/>
    <w:rsid w:val="009F43F7"/>
    <w:rsid w:val="00A03830"/>
    <w:rsid w:val="00A43A4B"/>
    <w:rsid w:val="00A57E16"/>
    <w:rsid w:val="00A66089"/>
    <w:rsid w:val="00A74028"/>
    <w:rsid w:val="00A741A7"/>
    <w:rsid w:val="00A7747A"/>
    <w:rsid w:val="00AB54B2"/>
    <w:rsid w:val="00AB7382"/>
    <w:rsid w:val="00AE2730"/>
    <w:rsid w:val="00AF63FA"/>
    <w:rsid w:val="00B34A56"/>
    <w:rsid w:val="00B51E3D"/>
    <w:rsid w:val="00B57C4C"/>
    <w:rsid w:val="00B70D1A"/>
    <w:rsid w:val="00B75313"/>
    <w:rsid w:val="00B86133"/>
    <w:rsid w:val="00B932C9"/>
    <w:rsid w:val="00BB27A7"/>
    <w:rsid w:val="00BB7A8A"/>
    <w:rsid w:val="00C21D45"/>
    <w:rsid w:val="00C312E2"/>
    <w:rsid w:val="00C41C84"/>
    <w:rsid w:val="00CE141F"/>
    <w:rsid w:val="00D03D72"/>
    <w:rsid w:val="00D64CB3"/>
    <w:rsid w:val="00DA47C8"/>
    <w:rsid w:val="00DA6BDB"/>
    <w:rsid w:val="00DB027D"/>
    <w:rsid w:val="00DB5EC0"/>
    <w:rsid w:val="00DC130A"/>
    <w:rsid w:val="00DC2097"/>
    <w:rsid w:val="00DC3ABF"/>
    <w:rsid w:val="00DC66B4"/>
    <w:rsid w:val="00DD28D7"/>
    <w:rsid w:val="00DE3BE1"/>
    <w:rsid w:val="00E23384"/>
    <w:rsid w:val="00E3366E"/>
    <w:rsid w:val="00E4524C"/>
    <w:rsid w:val="00EE64E2"/>
    <w:rsid w:val="00F24429"/>
    <w:rsid w:val="00F33DB4"/>
    <w:rsid w:val="00F53AE3"/>
    <w:rsid w:val="00F7414E"/>
    <w:rsid w:val="00F94F89"/>
    <w:rsid w:val="00FA48DD"/>
    <w:rsid w:val="00FB2177"/>
    <w:rsid w:val="00FD011B"/>
    <w:rsid w:val="00FE6A55"/>
    <w:rsid w:val="00FF077D"/>
    <w:rsid w:val="00FF7A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F5F2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y-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E01"/>
    <w:pPr>
      <w:spacing w:before="120" w:after="120" w:line="240" w:lineRule="auto"/>
    </w:pPr>
    <w:rPr>
      <w:rFonts w:ascii="Arial" w:eastAsiaTheme="minorEastAsia" w:hAnsi="Arial" w:cs="Arial"/>
      <w:color w:val="000000"/>
      <w:kern w:val="0"/>
      <w:szCs w:val="20"/>
      <w:lang w:eastAsia="en-GB"/>
      <w14:ligatures w14:val="none"/>
    </w:rPr>
  </w:style>
  <w:style w:type="paragraph" w:styleId="Heading1">
    <w:name w:val="heading 1"/>
    <w:basedOn w:val="Normal"/>
    <w:next w:val="Normal"/>
    <w:link w:val="Heading1Char"/>
    <w:uiPriority w:val="9"/>
    <w:qFormat/>
    <w:rsid w:val="009D5E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9"/>
    <w:unhideWhenUsed/>
    <w:qFormat/>
    <w:rsid w:val="009D5E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5E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5E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5E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5E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5E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5E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5E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5E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9"/>
    <w:rsid w:val="009D5E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5E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5E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5E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5E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5E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5E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5E01"/>
    <w:rPr>
      <w:rFonts w:eastAsiaTheme="majorEastAsia" w:cstheme="majorBidi"/>
      <w:color w:val="272727" w:themeColor="text1" w:themeTint="D8"/>
    </w:rPr>
  </w:style>
  <w:style w:type="paragraph" w:styleId="Title">
    <w:name w:val="Title"/>
    <w:basedOn w:val="Normal"/>
    <w:next w:val="Normal"/>
    <w:link w:val="TitleChar"/>
    <w:uiPriority w:val="10"/>
    <w:qFormat/>
    <w:rsid w:val="009D5E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5E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5E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5E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5E01"/>
    <w:pPr>
      <w:spacing w:before="160"/>
      <w:jc w:val="center"/>
    </w:pPr>
    <w:rPr>
      <w:i/>
      <w:iCs/>
      <w:color w:val="404040" w:themeColor="text1" w:themeTint="BF"/>
    </w:rPr>
  </w:style>
  <w:style w:type="character" w:customStyle="1" w:styleId="QuoteChar">
    <w:name w:val="Quote Char"/>
    <w:basedOn w:val="DefaultParagraphFont"/>
    <w:link w:val="Quote"/>
    <w:uiPriority w:val="29"/>
    <w:rsid w:val="009D5E01"/>
    <w:rPr>
      <w:i/>
      <w:iCs/>
      <w:color w:val="404040" w:themeColor="text1" w:themeTint="BF"/>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OBC Bullet,List Paragraph12"/>
    <w:basedOn w:val="Normal"/>
    <w:link w:val="ListParagraphChar"/>
    <w:uiPriority w:val="34"/>
    <w:qFormat/>
    <w:rsid w:val="009D5E01"/>
    <w:pPr>
      <w:ind w:left="720"/>
      <w:contextualSpacing/>
    </w:pPr>
  </w:style>
  <w:style w:type="character" w:styleId="IntenseEmphasis">
    <w:name w:val="Intense Emphasis"/>
    <w:basedOn w:val="DefaultParagraphFont"/>
    <w:uiPriority w:val="21"/>
    <w:qFormat/>
    <w:rsid w:val="009D5E01"/>
    <w:rPr>
      <w:i/>
      <w:iCs/>
      <w:color w:val="0F4761" w:themeColor="accent1" w:themeShade="BF"/>
    </w:rPr>
  </w:style>
  <w:style w:type="paragraph" w:styleId="IntenseQuote">
    <w:name w:val="Intense Quote"/>
    <w:basedOn w:val="Normal"/>
    <w:next w:val="Normal"/>
    <w:link w:val="IntenseQuoteChar"/>
    <w:uiPriority w:val="30"/>
    <w:qFormat/>
    <w:rsid w:val="009D5E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5E01"/>
    <w:rPr>
      <w:i/>
      <w:iCs/>
      <w:color w:val="0F4761" w:themeColor="accent1" w:themeShade="BF"/>
    </w:rPr>
  </w:style>
  <w:style w:type="character" w:styleId="IntenseReference">
    <w:name w:val="Intense Reference"/>
    <w:basedOn w:val="DefaultParagraphFont"/>
    <w:uiPriority w:val="32"/>
    <w:qFormat/>
    <w:rsid w:val="009D5E01"/>
    <w:rPr>
      <w:b/>
      <w:bCs/>
      <w:smallCaps/>
      <w:color w:val="0F4761" w:themeColor="accent1" w:themeShade="BF"/>
      <w:spacing w:val="5"/>
    </w:rPr>
  </w:style>
  <w:style w:type="paragraph" w:styleId="BalloonText">
    <w:name w:val="Balloon Text"/>
    <w:basedOn w:val="Normal"/>
    <w:link w:val="BalloonTextChar"/>
    <w:rsid w:val="009D5E01"/>
    <w:rPr>
      <w:rFonts w:ascii="Tahoma" w:hAnsi="Tahoma" w:cs="Tahoma"/>
      <w:sz w:val="16"/>
      <w:szCs w:val="16"/>
    </w:rPr>
  </w:style>
  <w:style w:type="character" w:customStyle="1" w:styleId="BalloonTextChar">
    <w:name w:val="Balloon Text Char"/>
    <w:basedOn w:val="DefaultParagraphFont"/>
    <w:link w:val="BalloonText"/>
    <w:rsid w:val="009D5E01"/>
    <w:rPr>
      <w:rFonts w:ascii="Tahoma" w:eastAsiaTheme="minorEastAsia" w:hAnsi="Tahoma" w:cs="Tahoma"/>
      <w:color w:val="000000"/>
      <w:kern w:val="0"/>
      <w:sz w:val="16"/>
      <w:szCs w:val="16"/>
      <w:lang w:eastAsia="en-GB"/>
      <w14:ligatures w14:val="none"/>
    </w:rPr>
  </w:style>
  <w:style w:type="character" w:styleId="Hyperlink">
    <w:name w:val="Hyperlink"/>
    <w:basedOn w:val="DefaultParagraphFont"/>
    <w:uiPriority w:val="99"/>
    <w:unhideWhenUsed/>
    <w:rsid w:val="009D5E01"/>
    <w:rPr>
      <w:strike w:val="0"/>
      <w:dstrike w:val="0"/>
      <w:color w:val="007DC0"/>
      <w:u w:val="none"/>
      <w:effect w:val="none"/>
    </w:rPr>
  </w:style>
  <w:style w:type="character" w:styleId="Strong">
    <w:name w:val="Strong"/>
    <w:uiPriority w:val="22"/>
    <w:qFormat/>
    <w:rsid w:val="009D5E01"/>
    <w:rPr>
      <w:b/>
      <w:bCs/>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9D5E01"/>
  </w:style>
  <w:style w:type="character" w:styleId="CommentReference">
    <w:name w:val="annotation reference"/>
    <w:basedOn w:val="DefaultParagraphFont"/>
    <w:uiPriority w:val="99"/>
    <w:rsid w:val="009D5E01"/>
    <w:rPr>
      <w:sz w:val="16"/>
      <w:szCs w:val="16"/>
    </w:rPr>
  </w:style>
  <w:style w:type="paragraph" w:styleId="CommentText">
    <w:name w:val="annotation text"/>
    <w:basedOn w:val="Normal"/>
    <w:link w:val="CommentTextChar"/>
    <w:uiPriority w:val="99"/>
    <w:rsid w:val="009D5E01"/>
  </w:style>
  <w:style w:type="character" w:customStyle="1" w:styleId="CommentTextChar">
    <w:name w:val="Comment Text Char"/>
    <w:basedOn w:val="DefaultParagraphFont"/>
    <w:link w:val="CommentText"/>
    <w:uiPriority w:val="99"/>
    <w:rsid w:val="009D5E01"/>
    <w:rPr>
      <w:rFonts w:ascii="Arial" w:eastAsiaTheme="minorEastAsia" w:hAnsi="Arial" w:cs="Arial"/>
      <w:color w:val="000000"/>
      <w:kern w:val="0"/>
      <w:szCs w:val="20"/>
      <w:lang w:eastAsia="en-GB"/>
      <w14:ligatures w14:val="none"/>
    </w:rPr>
  </w:style>
  <w:style w:type="paragraph" w:styleId="CommentSubject">
    <w:name w:val="annotation subject"/>
    <w:basedOn w:val="CommentText"/>
    <w:next w:val="CommentText"/>
    <w:link w:val="CommentSubjectChar"/>
    <w:rsid w:val="009D5E01"/>
    <w:rPr>
      <w:b/>
      <w:bCs/>
    </w:rPr>
  </w:style>
  <w:style w:type="character" w:customStyle="1" w:styleId="CommentSubjectChar">
    <w:name w:val="Comment Subject Char"/>
    <w:basedOn w:val="CommentTextChar"/>
    <w:link w:val="CommentSubject"/>
    <w:rsid w:val="009D5E01"/>
    <w:rPr>
      <w:rFonts w:ascii="Arial" w:eastAsiaTheme="minorEastAsia" w:hAnsi="Arial" w:cs="Arial"/>
      <w:b/>
      <w:bCs/>
      <w:color w:val="000000"/>
      <w:kern w:val="0"/>
      <w:szCs w:val="20"/>
      <w:lang w:eastAsia="en-GB"/>
      <w14:ligatures w14:val="none"/>
    </w:rPr>
  </w:style>
  <w:style w:type="table" w:styleId="TableGrid">
    <w:name w:val="Table Grid"/>
    <w:basedOn w:val="TableNormal"/>
    <w:uiPriority w:val="39"/>
    <w:rsid w:val="009D5E01"/>
    <w:pPr>
      <w:spacing w:before="120" w:after="120" w:line="240" w:lineRule="auto"/>
    </w:pPr>
    <w:rPr>
      <w:rFonts w:ascii="Arial" w:eastAsiaTheme="minorEastAsia" w:hAnsi="Arial" w:cs="Arial"/>
      <w:color w:val="000000"/>
      <w:kern w:val="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D5E01"/>
    <w:pPr>
      <w:spacing w:before="120" w:after="120" w:line="240" w:lineRule="auto"/>
    </w:pPr>
    <w:rPr>
      <w:rFonts w:ascii="Arial" w:eastAsiaTheme="minorEastAsia" w:hAnsi="Arial" w:cs="Arial"/>
      <w:color w:val="000000"/>
      <w:kern w:val="0"/>
      <w:lang w:eastAsia="en-GB"/>
      <w14:ligatures w14:val="none"/>
    </w:rPr>
  </w:style>
  <w:style w:type="paragraph" w:styleId="FootnoteText">
    <w:name w:val="footnote text"/>
    <w:basedOn w:val="Normal"/>
    <w:link w:val="FootnoteTextChar"/>
    <w:uiPriority w:val="99"/>
    <w:unhideWhenUsed/>
    <w:rsid w:val="009D5E01"/>
    <w:rPr>
      <w:rFonts w:eastAsiaTheme="minorHAnsi"/>
      <w:lang w:eastAsia="en-US"/>
    </w:rPr>
  </w:style>
  <w:style w:type="character" w:customStyle="1" w:styleId="FootnoteTextChar">
    <w:name w:val="Footnote Text Char"/>
    <w:basedOn w:val="DefaultParagraphFont"/>
    <w:link w:val="FootnoteText"/>
    <w:uiPriority w:val="99"/>
    <w:rsid w:val="009D5E01"/>
    <w:rPr>
      <w:rFonts w:ascii="Arial" w:hAnsi="Arial" w:cs="Arial"/>
      <w:color w:val="000000"/>
      <w:kern w:val="0"/>
      <w:szCs w:val="20"/>
      <w14:ligatures w14:val="none"/>
    </w:rPr>
  </w:style>
  <w:style w:type="character" w:styleId="FootnoteReference">
    <w:name w:val="footnote reference"/>
    <w:basedOn w:val="DefaultParagraphFont"/>
    <w:uiPriority w:val="99"/>
    <w:unhideWhenUsed/>
    <w:rsid w:val="009D5E01"/>
    <w:rPr>
      <w:vertAlign w:val="superscript"/>
    </w:rPr>
  </w:style>
  <w:style w:type="paragraph" w:styleId="NormalWeb">
    <w:name w:val="Normal (Web)"/>
    <w:basedOn w:val="Normal"/>
    <w:uiPriority w:val="99"/>
    <w:rsid w:val="009D5E01"/>
    <w:rPr>
      <w:rFonts w:ascii="Times New Roman" w:hAnsi="Times New Roman"/>
    </w:rPr>
  </w:style>
  <w:style w:type="paragraph" w:styleId="Header">
    <w:name w:val="header"/>
    <w:basedOn w:val="Normal"/>
    <w:link w:val="HeaderChar"/>
    <w:rsid w:val="009D5E01"/>
    <w:pPr>
      <w:tabs>
        <w:tab w:val="center" w:pos="4513"/>
        <w:tab w:val="right" w:pos="9026"/>
      </w:tabs>
    </w:pPr>
  </w:style>
  <w:style w:type="character" w:customStyle="1" w:styleId="HeaderChar">
    <w:name w:val="Header Char"/>
    <w:basedOn w:val="DefaultParagraphFont"/>
    <w:link w:val="Header"/>
    <w:rsid w:val="009D5E01"/>
    <w:rPr>
      <w:rFonts w:ascii="Arial" w:eastAsiaTheme="minorEastAsia" w:hAnsi="Arial" w:cs="Arial"/>
      <w:color w:val="000000"/>
      <w:kern w:val="0"/>
      <w:szCs w:val="20"/>
      <w:lang w:eastAsia="en-GB"/>
      <w14:ligatures w14:val="none"/>
    </w:rPr>
  </w:style>
  <w:style w:type="paragraph" w:styleId="Footer">
    <w:name w:val="footer"/>
    <w:basedOn w:val="Normal"/>
    <w:link w:val="FooterChar"/>
    <w:uiPriority w:val="99"/>
    <w:rsid w:val="009D5E01"/>
    <w:pPr>
      <w:tabs>
        <w:tab w:val="center" w:pos="4513"/>
        <w:tab w:val="right" w:pos="9026"/>
      </w:tabs>
    </w:pPr>
  </w:style>
  <w:style w:type="character" w:customStyle="1" w:styleId="FooterChar">
    <w:name w:val="Footer Char"/>
    <w:basedOn w:val="DefaultParagraphFont"/>
    <w:link w:val="Footer"/>
    <w:uiPriority w:val="99"/>
    <w:rsid w:val="009D5E01"/>
    <w:rPr>
      <w:rFonts w:ascii="Arial" w:eastAsiaTheme="minorEastAsia" w:hAnsi="Arial" w:cs="Arial"/>
      <w:color w:val="000000"/>
      <w:kern w:val="0"/>
      <w:szCs w:val="20"/>
      <w:lang w:eastAsia="en-GB"/>
      <w14:ligatures w14:val="none"/>
    </w:rPr>
  </w:style>
  <w:style w:type="paragraph" w:customStyle="1" w:styleId="Default">
    <w:name w:val="Default"/>
    <w:rsid w:val="009D5E01"/>
    <w:pPr>
      <w:autoSpaceDE w:val="0"/>
      <w:autoSpaceDN w:val="0"/>
      <w:adjustRightInd w:val="0"/>
      <w:spacing w:before="120" w:after="120" w:line="240" w:lineRule="auto"/>
    </w:pPr>
    <w:rPr>
      <w:rFonts w:ascii="Arial" w:eastAsiaTheme="minorEastAsia" w:hAnsi="Arial" w:cs="Arial"/>
      <w:color w:val="000000"/>
      <w:kern w:val="0"/>
      <w:lang w:eastAsia="en-GB"/>
      <w14:ligatures w14:val="none"/>
    </w:rPr>
  </w:style>
  <w:style w:type="character" w:customStyle="1" w:styleId="st1">
    <w:name w:val="st1"/>
    <w:basedOn w:val="DefaultParagraphFont"/>
    <w:rsid w:val="009D5E01"/>
  </w:style>
  <w:style w:type="paragraph" w:styleId="PlainText">
    <w:name w:val="Plain Text"/>
    <w:basedOn w:val="Normal"/>
    <w:link w:val="PlainTextChar"/>
    <w:uiPriority w:val="99"/>
    <w:unhideWhenUsed/>
    <w:rsid w:val="009D5E01"/>
    <w:rPr>
      <w:rFonts w:eastAsiaTheme="minorHAnsi"/>
      <w:szCs w:val="21"/>
      <w:lang w:eastAsia="en-US"/>
    </w:rPr>
  </w:style>
  <w:style w:type="character" w:customStyle="1" w:styleId="PlainTextChar">
    <w:name w:val="Plain Text Char"/>
    <w:basedOn w:val="DefaultParagraphFont"/>
    <w:link w:val="PlainText"/>
    <w:uiPriority w:val="99"/>
    <w:rsid w:val="009D5E01"/>
    <w:rPr>
      <w:rFonts w:ascii="Arial" w:hAnsi="Arial" w:cs="Arial"/>
      <w:color w:val="000000"/>
      <w:kern w:val="0"/>
      <w:szCs w:val="21"/>
      <w14:ligatures w14:val="none"/>
    </w:rPr>
  </w:style>
  <w:style w:type="character" w:styleId="SubtleEmphasis">
    <w:name w:val="Subtle Emphasis"/>
    <w:uiPriority w:val="19"/>
    <w:qFormat/>
    <w:rsid w:val="009D5E01"/>
    <w:rPr>
      <w:i/>
      <w:iCs/>
      <w:color w:val="0A2F40" w:themeColor="accent1" w:themeShade="7F"/>
    </w:rPr>
  </w:style>
  <w:style w:type="character" w:styleId="FollowedHyperlink">
    <w:name w:val="FollowedHyperlink"/>
    <w:basedOn w:val="DefaultParagraphFont"/>
    <w:rsid w:val="009D5E01"/>
    <w:rPr>
      <w:color w:val="96607D" w:themeColor="followedHyperlink"/>
      <w:u w:val="single"/>
    </w:rPr>
  </w:style>
  <w:style w:type="paragraph" w:styleId="Caption">
    <w:name w:val="caption"/>
    <w:basedOn w:val="Normal"/>
    <w:next w:val="Normal"/>
    <w:uiPriority w:val="35"/>
    <w:semiHidden/>
    <w:unhideWhenUsed/>
    <w:qFormat/>
    <w:rsid w:val="009D5E01"/>
    <w:rPr>
      <w:b/>
      <w:bCs/>
      <w:color w:val="0F4761" w:themeColor="accent1" w:themeShade="BF"/>
      <w:sz w:val="16"/>
      <w:szCs w:val="16"/>
    </w:rPr>
  </w:style>
  <w:style w:type="character" w:styleId="Emphasis">
    <w:name w:val="Emphasis"/>
    <w:uiPriority w:val="20"/>
    <w:qFormat/>
    <w:rsid w:val="009D5E01"/>
    <w:rPr>
      <w:caps/>
      <w:color w:val="0A2F40" w:themeColor="accent1" w:themeShade="7F"/>
      <w:spacing w:val="5"/>
    </w:rPr>
  </w:style>
  <w:style w:type="paragraph" w:styleId="NoSpacing">
    <w:name w:val="No Spacing"/>
    <w:basedOn w:val="Normal"/>
    <w:link w:val="NoSpacingChar"/>
    <w:uiPriority w:val="1"/>
    <w:qFormat/>
    <w:rsid w:val="009D5E01"/>
    <w:pPr>
      <w:spacing w:before="0" w:after="0"/>
    </w:pPr>
  </w:style>
  <w:style w:type="character" w:customStyle="1" w:styleId="NoSpacingChar">
    <w:name w:val="No Spacing Char"/>
    <w:basedOn w:val="DefaultParagraphFont"/>
    <w:link w:val="NoSpacing"/>
    <w:uiPriority w:val="1"/>
    <w:rsid w:val="009D5E01"/>
    <w:rPr>
      <w:rFonts w:ascii="Arial" w:eastAsiaTheme="minorEastAsia" w:hAnsi="Arial" w:cs="Arial"/>
      <w:color w:val="000000"/>
      <w:kern w:val="0"/>
      <w:szCs w:val="20"/>
      <w:lang w:eastAsia="en-GB"/>
      <w14:ligatures w14:val="none"/>
    </w:rPr>
  </w:style>
  <w:style w:type="character" w:styleId="SubtleReference">
    <w:name w:val="Subtle Reference"/>
    <w:uiPriority w:val="31"/>
    <w:qFormat/>
    <w:rsid w:val="009D5E01"/>
    <w:rPr>
      <w:b/>
      <w:bCs/>
      <w:color w:val="156082" w:themeColor="accent1"/>
    </w:rPr>
  </w:style>
  <w:style w:type="character" w:styleId="BookTitle">
    <w:name w:val="Book Title"/>
    <w:uiPriority w:val="33"/>
    <w:qFormat/>
    <w:rsid w:val="009D5E01"/>
    <w:rPr>
      <w:b/>
      <w:bCs/>
      <w:i/>
      <w:iCs/>
      <w:spacing w:val="9"/>
    </w:rPr>
  </w:style>
  <w:style w:type="paragraph" w:styleId="TOCHeading">
    <w:name w:val="TOC Heading"/>
    <w:basedOn w:val="Heading1"/>
    <w:next w:val="Normal"/>
    <w:uiPriority w:val="39"/>
    <w:unhideWhenUsed/>
    <w:qFormat/>
    <w:rsid w:val="009D5E01"/>
    <w:pPr>
      <w:keepNext w:val="0"/>
      <w:keepLines w:val="0"/>
      <w:spacing w:before="0" w:after="240"/>
      <w:ind w:left="720" w:hanging="360"/>
      <w:outlineLvl w:val="9"/>
    </w:pPr>
    <w:rPr>
      <w:rFonts w:ascii="Arial" w:eastAsiaTheme="minorEastAsia" w:hAnsi="Arial" w:cs="Arial"/>
      <w:b/>
      <w:bCs/>
      <w:color w:val="000000"/>
      <w:spacing w:val="15"/>
      <w:sz w:val="28"/>
      <w:szCs w:val="22"/>
      <w:lang w:bidi="en-US"/>
    </w:rPr>
  </w:style>
  <w:style w:type="paragraph" w:styleId="TOC1">
    <w:name w:val="toc 1"/>
    <w:basedOn w:val="Normal"/>
    <w:next w:val="Normal"/>
    <w:autoRedefine/>
    <w:uiPriority w:val="39"/>
    <w:unhideWhenUsed/>
    <w:rsid w:val="009D5E01"/>
    <w:pPr>
      <w:spacing w:after="100"/>
    </w:pPr>
  </w:style>
  <w:style w:type="table" w:customStyle="1" w:styleId="TableGrid1">
    <w:name w:val="Table Grid1"/>
    <w:basedOn w:val="TableNormal"/>
    <w:next w:val="TableGrid"/>
    <w:uiPriority w:val="59"/>
    <w:rsid w:val="009D5E01"/>
    <w:pPr>
      <w:spacing w:before="120" w:after="120" w:line="240" w:lineRule="auto"/>
    </w:pPr>
    <w:rPr>
      <w:rFonts w:ascii="Arial" w:eastAsia="Times New Roman" w:hAnsi="Arial" w:cs="Arial"/>
      <w:color w:val="000000"/>
      <w:kern w:val="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D5E01"/>
    <w:pPr>
      <w:spacing w:before="120" w:after="120" w:line="240" w:lineRule="auto"/>
    </w:pPr>
    <w:rPr>
      <w:rFonts w:ascii="Arial" w:eastAsia="Times New Roman" w:hAnsi="Arial" w:cs="Arial"/>
      <w:color w:val="000000"/>
      <w:kern w:val="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9D5E01"/>
    <w:pPr>
      <w:spacing w:before="0" w:after="0"/>
    </w:pPr>
  </w:style>
  <w:style w:type="character" w:customStyle="1" w:styleId="EndnoteTextChar">
    <w:name w:val="Endnote Text Char"/>
    <w:basedOn w:val="DefaultParagraphFont"/>
    <w:link w:val="EndnoteText"/>
    <w:semiHidden/>
    <w:rsid w:val="009D5E01"/>
    <w:rPr>
      <w:rFonts w:ascii="Arial" w:eastAsiaTheme="minorEastAsia" w:hAnsi="Arial" w:cs="Arial"/>
      <w:color w:val="000000"/>
      <w:kern w:val="0"/>
      <w:szCs w:val="20"/>
      <w:lang w:eastAsia="en-GB"/>
      <w14:ligatures w14:val="none"/>
    </w:rPr>
  </w:style>
  <w:style w:type="character" w:styleId="EndnoteReference">
    <w:name w:val="endnote reference"/>
    <w:basedOn w:val="DefaultParagraphFont"/>
    <w:semiHidden/>
    <w:unhideWhenUsed/>
    <w:rsid w:val="009D5E01"/>
    <w:rPr>
      <w:vertAlign w:val="superscript"/>
    </w:rPr>
  </w:style>
  <w:style w:type="character" w:styleId="UnresolvedMention">
    <w:name w:val="Unresolved Mention"/>
    <w:basedOn w:val="DefaultParagraphFont"/>
    <w:uiPriority w:val="99"/>
    <w:semiHidden/>
    <w:unhideWhenUsed/>
    <w:rsid w:val="009D5E01"/>
    <w:rPr>
      <w:color w:val="605E5C"/>
      <w:shd w:val="clear" w:color="auto" w:fill="E1DFDD"/>
    </w:rPr>
  </w:style>
  <w:style w:type="paragraph" w:customStyle="1" w:styleId="Pa11">
    <w:name w:val="Pa11"/>
    <w:basedOn w:val="Normal"/>
    <w:next w:val="Normal"/>
    <w:uiPriority w:val="99"/>
    <w:rsid w:val="009D5E01"/>
    <w:pPr>
      <w:autoSpaceDE w:val="0"/>
      <w:autoSpaceDN w:val="0"/>
      <w:adjustRightInd w:val="0"/>
      <w:spacing w:before="0" w:after="0" w:line="231" w:lineRule="atLeast"/>
    </w:pPr>
    <w:rPr>
      <w:rFonts w:ascii="Proxima Nova Light" w:hAnsi="Proxima Nova Light"/>
      <w:szCs w:val="24"/>
    </w:rPr>
  </w:style>
  <w:style w:type="paragraph" w:styleId="TOC2">
    <w:name w:val="toc 2"/>
    <w:basedOn w:val="Normal"/>
    <w:next w:val="Normal"/>
    <w:autoRedefine/>
    <w:uiPriority w:val="39"/>
    <w:unhideWhenUsed/>
    <w:rsid w:val="00B75313"/>
    <w:pPr>
      <w:tabs>
        <w:tab w:val="left" w:pos="709"/>
        <w:tab w:val="right" w:leader="dot" w:pos="9628"/>
      </w:tabs>
      <w:spacing w:after="100"/>
      <w:ind w:left="142" w:firstLine="58"/>
    </w:pPr>
  </w:style>
  <w:style w:type="character" w:styleId="PlaceholderText">
    <w:name w:val="Placeholder Text"/>
    <w:basedOn w:val="DefaultParagraphFont"/>
    <w:uiPriority w:val="99"/>
    <w:semiHidden/>
    <w:rsid w:val="009D5E01"/>
    <w:rPr>
      <w:color w:val="666666"/>
    </w:rPr>
  </w:style>
  <w:style w:type="paragraph" w:customStyle="1" w:styleId="legclearfix">
    <w:name w:val="legclearfix"/>
    <w:basedOn w:val="Normal"/>
    <w:rsid w:val="009D5E01"/>
    <w:pPr>
      <w:spacing w:before="100" w:beforeAutospacing="1" w:after="100" w:afterAutospacing="1"/>
    </w:pPr>
    <w:rPr>
      <w:rFonts w:ascii="Times New Roman" w:eastAsia="Times New Roman" w:hAnsi="Times New Roman" w:cs="Times New Roman"/>
      <w:szCs w:val="24"/>
    </w:rPr>
  </w:style>
  <w:style w:type="paragraph" w:customStyle="1" w:styleId="EqIAGuidanceText">
    <w:name w:val="EqIA Guidance Text"/>
    <w:basedOn w:val="BodyText"/>
    <w:link w:val="EqIAGuidanceTextChar"/>
    <w:qFormat/>
    <w:rsid w:val="009D5E01"/>
    <w:pPr>
      <w:spacing w:before="0"/>
    </w:pPr>
    <w:rPr>
      <w:rFonts w:eastAsiaTheme="minorHAnsi"/>
      <w:color w:val="215E99" w:themeColor="text2" w:themeTint="BF"/>
      <w:kern w:val="2"/>
      <w:szCs w:val="24"/>
      <w:lang w:eastAsia="en-US"/>
      <w14:ligatures w14:val="standardContextual"/>
    </w:rPr>
  </w:style>
  <w:style w:type="character" w:customStyle="1" w:styleId="EqIAGuidanceTextChar">
    <w:name w:val="EqIA Guidance Text Char"/>
    <w:basedOn w:val="ListParagraphChar"/>
    <w:link w:val="EqIAGuidanceText"/>
    <w:rsid w:val="009D5E01"/>
    <w:rPr>
      <w:rFonts w:ascii="Arial" w:hAnsi="Arial" w:cs="Arial"/>
      <w:color w:val="215E99" w:themeColor="text2" w:themeTint="BF"/>
    </w:rPr>
  </w:style>
  <w:style w:type="paragraph" w:styleId="BodyText">
    <w:name w:val="Body Text"/>
    <w:basedOn w:val="Normal"/>
    <w:link w:val="BodyTextChar"/>
    <w:semiHidden/>
    <w:unhideWhenUsed/>
    <w:rsid w:val="009D5E01"/>
  </w:style>
  <w:style w:type="character" w:customStyle="1" w:styleId="BodyTextChar">
    <w:name w:val="Body Text Char"/>
    <w:basedOn w:val="DefaultParagraphFont"/>
    <w:link w:val="BodyText"/>
    <w:semiHidden/>
    <w:rsid w:val="009D5E01"/>
    <w:rPr>
      <w:rFonts w:ascii="Arial" w:eastAsiaTheme="minorEastAsia" w:hAnsi="Arial" w:cs="Arial"/>
      <w:color w:val="000000"/>
      <w:kern w:val="0"/>
      <w:szCs w:val="20"/>
      <w:lang w:eastAsia="en-GB"/>
      <w14:ligatures w14:val="none"/>
    </w:rPr>
  </w:style>
  <w:style w:type="paragraph" w:customStyle="1" w:styleId="ccc16d0">
    <w:name w:val="___ccc16d0"/>
    <w:basedOn w:val="Normal"/>
    <w:rsid w:val="009D5E01"/>
    <w:pPr>
      <w:spacing w:before="100" w:beforeAutospacing="1" w:after="100" w:afterAutospacing="1"/>
    </w:pPr>
    <w:rPr>
      <w:rFonts w:ascii="Times New Roman" w:eastAsia="Times New Roman" w:hAnsi="Times New Roman"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wales/sites/default/files/publications/2026-05/future-trends-report-wales-2021-infographic.pdf" TargetMode="External"/><Relationship Id="rId18" Type="http://schemas.openxmlformats.org/officeDocument/2006/relationships/footer" Target="footer1.xml"/><Relationship Id="rId26" Type="http://schemas.openxmlformats.org/officeDocument/2006/relationships/hyperlink" Target="https://www.llyw.cymru/digartrefedd-ebrill-2025-i-fawrth-2026" TargetMode="External"/><Relationship Id="rId21" Type="http://schemas.openxmlformats.org/officeDocument/2006/relationships/hyperlink" Target="https://www.legislation.gov.uk/wsi/2026/93/pdfs/wsi_20260093_mi.pdf" TargetMode="External"/><Relationship Id="rId34" Type="http://schemas.openxmlformats.org/officeDocument/2006/relationships/hyperlink" Target="https://documents.hf.wales.gov.uk/id:A32011070/document/versions/published" TargetMode="External"/><Relationship Id="rId7" Type="http://schemas.openxmlformats.org/officeDocument/2006/relationships/footnotes" Target="footnotes.xml"/><Relationship Id="rId12" Type="http://schemas.openxmlformats.org/officeDocument/2006/relationships/hyperlink" Target="https://www.llyw.cymru/tueddiadaur-dyfodol-2021" TargetMode="External"/><Relationship Id="rId17" Type="http://schemas.openxmlformats.org/officeDocument/2006/relationships/header" Target="header2.xml"/><Relationship Id="rId25" Type="http://schemas.openxmlformats.org/officeDocument/2006/relationships/hyperlink" Target="https://www.llyw.cymru/digartrefedd-ebrill-2025-i-fawrth-2026" TargetMode="External"/><Relationship Id="rId33" Type="http://schemas.openxmlformats.org/officeDocument/2006/relationships/hyperlink" Target="https://llyw.cymru/sites/default/files/publications/2021-11/poster-crynodeb-uncrc.pdf"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legislation.gov.uk/cy/wsi/2014/2603/welsh" TargetMode="External"/><Relationship Id="rId29" Type="http://schemas.openxmlformats.org/officeDocument/2006/relationships/hyperlink" Target="https://www.endyouthhomelessness.cymru/researc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egislation.gov.uk/wsi/2026/93/pdfs/wsi_20260093_mi.pdf" TargetMode="External"/><Relationship Id="rId24" Type="http://schemas.openxmlformats.org/officeDocument/2006/relationships/hyperlink" Target="https://stats.llyw.cymru/cy-GB/topic/62/homelessness" TargetMode="External"/><Relationship Id="rId32" Type="http://schemas.openxmlformats.org/officeDocument/2006/relationships/hyperlink" Target="https://www.homelessnessimpact.org/news/what-waless-latest-homelessness-data-tells-us-trends-in-rough-sleeping-and-temporary-accommodation"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audit.wales/sites/default/files/publications/Dim_amser_iw_golli_Gwersi_on_gwaith_dan_Ddeddf_Llesiant_Cenedlaethaur_Dyfodol.pdf" TargetMode="External"/><Relationship Id="rId23" Type="http://schemas.openxmlformats.org/officeDocument/2006/relationships/hyperlink" Target="https://www.llyw.cymru/ystadegau-digartrefedd" TargetMode="External"/><Relationship Id="rId28" Type="http://schemas.openxmlformats.org/officeDocument/2006/relationships/hyperlink" Target="https://www.llyw.cymru/sites/default/files/publications/2025-05/bil-digartrefedd-a-dyrannu-tai-cymdeithasol-asesiad-or-effaith-ar-hawliau-plant.pdf" TargetMode="External"/><Relationship Id="rId36" Type="http://schemas.openxmlformats.org/officeDocument/2006/relationships/glossaryDocument" Target="glossary/document.xml"/><Relationship Id="rId10" Type="http://schemas.openxmlformats.org/officeDocument/2006/relationships/hyperlink" Target="https://www.legislation.gov.uk/wsi/2014/2603/made/welsh" TargetMode="External"/><Relationship Id="rId19" Type="http://schemas.openxmlformats.org/officeDocument/2006/relationships/header" Target="header3.xml"/><Relationship Id="rId31" Type="http://schemas.openxmlformats.org/officeDocument/2006/relationships/hyperlink" Target="https://chcymru.org.uk/cms-assets/documents/Final-Welsh-Language-Homelessness-and-Temporary-Accommodation-Across-Wales.pdf"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llyw.cymru/llesiant-cymru-2025" TargetMode="External"/><Relationship Id="rId22" Type="http://schemas.openxmlformats.org/officeDocument/2006/relationships/hyperlink" Target="https://www.llyw.cymru/deddf-digartrefedd-dyrannu-tai-cymdeithasol-cymru-2026" TargetMode="External"/><Relationship Id="rId27" Type="http://schemas.openxmlformats.org/officeDocument/2006/relationships/hyperlink" Target="https://www.complantcymru.org.uk/wp-content/uploads/2025/04/Sut-mae-materion-tai-a-digartrefedd-yn-effeithio-ar-blant-a-phobl-ifanc-yng-Nghymru.pdf" TargetMode="External"/><Relationship Id="rId30" Type="http://schemas.openxmlformats.org/officeDocument/2006/relationships/hyperlink" Target="https://sheltercymru.org.uk/what-we-do/policy-and-research/" TargetMode="Externa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11EFA7E6FE46E8A7D9529A18930343"/>
        <w:category>
          <w:name w:val="General"/>
          <w:gallery w:val="placeholder"/>
        </w:category>
        <w:types>
          <w:type w:val="bbPlcHdr"/>
        </w:types>
        <w:behaviors>
          <w:behavior w:val="content"/>
        </w:behaviors>
        <w:guid w:val="{CC22BE1A-5E3B-49FB-966A-011B9D49BB69}"/>
      </w:docPartPr>
      <w:docPartBody>
        <w:p w:rsidR="00B50E74" w:rsidRDefault="000C76D0" w:rsidP="000C76D0">
          <w:pPr>
            <w:pStyle w:val="0711EFA7E6FE46E8A7D9529A18930343"/>
          </w:pPr>
          <w:r w:rsidRPr="00A5596B">
            <w:rPr>
              <w:rStyle w:val="PlaceholderText"/>
            </w:rPr>
            <w:t>Click or tap here to enter text.</w:t>
          </w:r>
        </w:p>
      </w:docPartBody>
    </w:docPart>
    <w:docPart>
      <w:docPartPr>
        <w:name w:val="21B2D3290D6549B7ACFF77E6B940290C"/>
        <w:category>
          <w:name w:val="General"/>
          <w:gallery w:val="placeholder"/>
        </w:category>
        <w:types>
          <w:type w:val="bbPlcHdr"/>
        </w:types>
        <w:behaviors>
          <w:behavior w:val="content"/>
        </w:behaviors>
        <w:guid w:val="{6E420632-89F2-4526-874D-26E12C6ADE7A}"/>
      </w:docPartPr>
      <w:docPartBody>
        <w:p w:rsidR="00B50E74" w:rsidRDefault="000C76D0" w:rsidP="000C76D0">
          <w:pPr>
            <w:pStyle w:val="21B2D3290D6549B7ACFF77E6B940290C"/>
          </w:pPr>
          <w:r w:rsidRPr="001E3B99">
            <w:rPr>
              <w:rStyle w:val="PlaceholderText"/>
            </w:rPr>
            <w:t>Click or tap to enter a date.</w:t>
          </w:r>
        </w:p>
      </w:docPartBody>
    </w:docPart>
    <w:docPart>
      <w:docPartPr>
        <w:name w:val="0C83DF9B46D44809A3444AE7506C98FA"/>
        <w:category>
          <w:name w:val="General"/>
          <w:gallery w:val="placeholder"/>
        </w:category>
        <w:types>
          <w:type w:val="bbPlcHdr"/>
        </w:types>
        <w:behaviors>
          <w:behavior w:val="content"/>
        </w:behaviors>
        <w:guid w:val="{586A2454-A770-4490-A534-9DDAEE171FD8}"/>
      </w:docPartPr>
      <w:docPartBody>
        <w:p w:rsidR="00B66EF1" w:rsidRDefault="00B50E74" w:rsidP="00B50E74">
          <w:pPr>
            <w:pStyle w:val="0C83DF9B46D44809A3444AE7506C98FA"/>
          </w:pPr>
          <w:r w:rsidRPr="00A5596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Proxima Nova Light">
    <w:altName w:val="Tahom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6D0"/>
    <w:rsid w:val="00010616"/>
    <w:rsid w:val="00021E9E"/>
    <w:rsid w:val="00034936"/>
    <w:rsid w:val="000A43A2"/>
    <w:rsid w:val="000C76D0"/>
    <w:rsid w:val="001251AE"/>
    <w:rsid w:val="001F168D"/>
    <w:rsid w:val="00321311"/>
    <w:rsid w:val="00342B79"/>
    <w:rsid w:val="003A082E"/>
    <w:rsid w:val="003C7F69"/>
    <w:rsid w:val="00434A44"/>
    <w:rsid w:val="004C315F"/>
    <w:rsid w:val="0069368A"/>
    <w:rsid w:val="006C3991"/>
    <w:rsid w:val="006D41F7"/>
    <w:rsid w:val="006F298C"/>
    <w:rsid w:val="00745B2B"/>
    <w:rsid w:val="0099412D"/>
    <w:rsid w:val="00AB54B2"/>
    <w:rsid w:val="00AF63FA"/>
    <w:rsid w:val="00B50E74"/>
    <w:rsid w:val="00B57C4C"/>
    <w:rsid w:val="00B66EF1"/>
    <w:rsid w:val="00BB27A7"/>
    <w:rsid w:val="00D03D72"/>
    <w:rsid w:val="00D64CB3"/>
    <w:rsid w:val="00DB5EC0"/>
    <w:rsid w:val="00DD28D7"/>
    <w:rsid w:val="00DE541E"/>
    <w:rsid w:val="00F839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0E74"/>
    <w:rPr>
      <w:color w:val="666666"/>
    </w:rPr>
  </w:style>
  <w:style w:type="paragraph" w:customStyle="1" w:styleId="0711EFA7E6FE46E8A7D9529A18930343">
    <w:name w:val="0711EFA7E6FE46E8A7D9529A18930343"/>
    <w:rsid w:val="000C76D0"/>
  </w:style>
  <w:style w:type="paragraph" w:customStyle="1" w:styleId="21B2D3290D6549B7ACFF77E6B940290C">
    <w:name w:val="21B2D3290D6549B7ACFF77E6B940290C"/>
    <w:rsid w:val="000C76D0"/>
  </w:style>
  <w:style w:type="paragraph" w:customStyle="1" w:styleId="0C83DF9B46D44809A3444AE7506C98FA">
    <w:name w:val="0C83DF9B46D44809A3444AE7506C98FA"/>
    <w:rsid w:val="00B50E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FF3C5B18883D4E21973B57C2EEED7FD1" version="1.0.0">
  <systemFields>
    <field name="Objective-Id">
      <value order="0">A64648456</value>
    </field>
    <field name="Objective-Title">
      <value order="0">Integrated Impact Assessment-The Allocation of Housing and Homelessness (Eligibility) (Wales) (Amendment) Regulations 2026 - Cymraeg</value>
    </field>
    <field name="Objective-Description">
      <value order="0"/>
    </field>
    <field name="Objective-CreationStamp">
      <value order="0">2026-09-23T10:00:09Z</value>
    </field>
    <field name="Objective-IsApproved">
      <value order="0">false</value>
    </field>
    <field name="Objective-IsPublished">
      <value order="0">true</value>
    </field>
    <field name="Objective-DatePublished">
      <value order="0">2026-09-23T10:32:36Z</value>
    </field>
    <field name="Objective-ModificationStamp">
      <value order="0">2026-09-23T10:32:36Z</value>
    </field>
    <field name="Objective-Owner">
      <value order="0">Bonwick, Sarah (LGHRRS - Homes &amp; People)</value>
    </field>
    <field name="Objective-Path">
      <value order="0">Objective Global Folder:#Business File Plan:WG Organisational Groups:Local Government, Housing, Rural Resilience and Sustainability Group (LGHRRSG):Local Government, Housing, Rural Resilience and Sustainability Group (LGHRRSG) - Housing &amp; Regeneration - Housing Policy:1 - Save:Homelessness Prevention and Housing Management:Homelessness Prevention:Homelessness Prevention - Legislation - Secondary Legislation:Homelessness Prevention - Legislation - 2022-2026:Amendments to the Housing and Homelessness Eligibility Regulations - General crisis waiver</value>
    </field>
    <field name="Objective-Parent">
      <value order="0">Amendments to the Housing and Homelessness Eligibility Regulations - General crisis waiver</value>
    </field>
    <field name="Objective-State">
      <value order="0">Published</value>
    </field>
    <field name="Objective-VersionId">
      <value order="0">vA115791948</value>
    </field>
    <field name="Objective-Version">
      <value order="0">1.0</value>
    </field>
    <field name="Objective-VersionNumber">
      <value order="0">2</value>
    </field>
    <field name="Objective-VersionComment">
      <value order="0">Version 2</value>
    </field>
    <field name="Objective-FileNumber">
      <value order="0">qA1521820</value>
    </field>
    <field name="Objective-Classification">
      <value order="0">Official</value>
    </field>
    <field name="Objective-Caveats">
      <value order="0"/>
    </field>
  </systemFields>
  <catalogues>
    <catalogue name="Document Type Catalogue" type="type" ori="id:cA14">
      <field name="Objective-Date Acquired">
        <value order="0">2026-09-22T23:00:00Z</value>
      </field>
      <field name="Objective-Official Translation">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itemProps2.xml><?xml version="1.0" encoding="utf-8"?>
<ds:datastoreItem xmlns:ds="http://schemas.openxmlformats.org/officeDocument/2006/customXml" ds:itemID="{0778B90A-D81F-44F6-9038-BBEDBF177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13693</Words>
  <Characters>78056</Characters>
  <Application>Microsoft Office Word</Application>
  <DocSecurity>0</DocSecurity>
  <Lines>650</Lines>
  <Paragraphs>183</Paragraphs>
  <ScaleCrop>false</ScaleCrop>
  <Company/>
  <LinksUpToDate>false</LinksUpToDate>
  <CharactersWithSpaces>91566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2026-09-24T10:25:00Z</dcterms:created>
  <dcterms:modified xsi:type="dcterms:W3CDTF">2026-09-24T10:25:00Z</dcterms:modified>
</cp:coreProperties>
</file>