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1815" w14:textId="77777777" w:rsidR="00592819" w:rsidRDefault="00592819" w:rsidP="00592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 Bwrdd Gwaith Ieuenctid Dros Dro (Cyfarfod 13)</w:t>
      </w:r>
    </w:p>
    <w:p w14:paraId="797DCAF2" w14:textId="77777777" w:rsidR="00592819" w:rsidRDefault="00592819" w:rsidP="0059281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Zoom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69DFA6A3" w14:textId="77777777" w:rsidR="00592819" w:rsidRDefault="00592819" w:rsidP="00592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2pm – 5pm </w:t>
      </w:r>
    </w:p>
    <w:p w14:paraId="4408BDD1" w14:textId="77777777" w:rsidR="00592819" w:rsidRPr="00036A8E" w:rsidRDefault="00592819" w:rsidP="00592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Dydd Iau, 7 Mai 2019 </w:t>
      </w:r>
    </w:p>
    <w:tbl>
      <w:tblPr>
        <w:tblStyle w:val="TableGrid"/>
        <w:tblpPr w:leftFromText="180" w:rightFromText="180" w:vertAnchor="page" w:horzAnchor="margin" w:tblpY="3651"/>
        <w:tblW w:w="0" w:type="auto"/>
        <w:tblLook w:val="04A0" w:firstRow="1" w:lastRow="0" w:firstColumn="1" w:lastColumn="0" w:noHBand="0" w:noVBand="1"/>
      </w:tblPr>
      <w:tblGrid>
        <w:gridCol w:w="2659"/>
        <w:gridCol w:w="3354"/>
        <w:gridCol w:w="3003"/>
      </w:tblGrid>
      <w:tr w:rsidR="00592819" w14:paraId="2DD849DD" w14:textId="77777777" w:rsidTr="00EF4AA3">
        <w:tc>
          <w:tcPr>
            <w:tcW w:w="2659" w:type="dxa"/>
          </w:tcPr>
          <w:p w14:paraId="1E66C568" w14:textId="77777777" w:rsidR="00592819" w:rsidRDefault="00592819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14:paraId="67AFEF62" w14:textId="77777777" w:rsidR="00592819" w:rsidRPr="00E0788E" w:rsidRDefault="00592819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Eitem </w:t>
            </w:r>
          </w:p>
        </w:tc>
        <w:tc>
          <w:tcPr>
            <w:tcW w:w="3003" w:type="dxa"/>
          </w:tcPr>
          <w:p w14:paraId="637F832D" w14:textId="77777777" w:rsidR="00592819" w:rsidRPr="00E0788E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Papurau </w:t>
            </w:r>
          </w:p>
        </w:tc>
      </w:tr>
      <w:tr w:rsidR="00592819" w14:paraId="01FBEF24" w14:textId="77777777" w:rsidTr="00EF4AA3">
        <w:tc>
          <w:tcPr>
            <w:tcW w:w="2659" w:type="dxa"/>
          </w:tcPr>
          <w:p w14:paraId="5D966811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2pm </w:t>
            </w:r>
          </w:p>
        </w:tc>
        <w:tc>
          <w:tcPr>
            <w:tcW w:w="3354" w:type="dxa"/>
          </w:tcPr>
          <w:p w14:paraId="6E234AA3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Croeso </w:t>
            </w:r>
          </w:p>
          <w:p w14:paraId="5AF32FB9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3E7AA440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819" w14:paraId="0CD64C45" w14:textId="77777777" w:rsidTr="00EF4AA3">
        <w:tc>
          <w:tcPr>
            <w:tcW w:w="2659" w:type="dxa"/>
          </w:tcPr>
          <w:p w14:paraId="3911DAEC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14:paraId="7D0854F8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</w:t>
            </w:r>
          </w:p>
          <w:p w14:paraId="43B098A4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68DCB0CE" w14:textId="77777777" w:rsidR="00592819" w:rsidRDefault="00592819" w:rsidP="005928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</w:t>
            </w:r>
          </w:p>
          <w:p w14:paraId="7577B7E2" w14:textId="77777777" w:rsidR="00592819" w:rsidRPr="004D5F2D" w:rsidRDefault="00592819" w:rsidP="005928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Camau gweithredu treigl </w:t>
            </w:r>
          </w:p>
        </w:tc>
      </w:tr>
      <w:tr w:rsidR="00592819" w14:paraId="7B854803" w14:textId="77777777" w:rsidTr="00EF4AA3">
        <w:tc>
          <w:tcPr>
            <w:tcW w:w="2659" w:type="dxa"/>
          </w:tcPr>
          <w:p w14:paraId="1438AD97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2.10pm </w:t>
            </w:r>
          </w:p>
        </w:tc>
        <w:tc>
          <w:tcPr>
            <w:tcW w:w="3354" w:type="dxa"/>
          </w:tcPr>
          <w:p w14:paraId="5D682803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Lywodraeth Cymru </w:t>
            </w:r>
          </w:p>
          <w:p w14:paraId="7FD3D0BB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7BFB875F" w14:textId="77777777" w:rsidR="00592819" w:rsidRPr="004D5F2D" w:rsidRDefault="00592819" w:rsidP="005928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Lywodraeth Cymru </w:t>
            </w:r>
          </w:p>
        </w:tc>
      </w:tr>
      <w:tr w:rsidR="00592819" w14:paraId="5788D402" w14:textId="77777777" w:rsidTr="00EF4AA3">
        <w:tc>
          <w:tcPr>
            <w:tcW w:w="2659" w:type="dxa"/>
          </w:tcPr>
          <w:p w14:paraId="432888B6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2.45pm </w:t>
            </w:r>
          </w:p>
        </w:tc>
        <w:tc>
          <w:tcPr>
            <w:tcW w:w="3354" w:type="dxa"/>
          </w:tcPr>
          <w:p w14:paraId="05117E12" w14:textId="77777777" w:rsidR="00592819" w:rsidRPr="001E4FF6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Diweddariadau gan aelodau'r bwrdd a thrafod y pynciau canlynol: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Diweddariadau unigol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Holiadur Cyngor y Gweithlu Addysg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Gwybodaeth ieuenctid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Trafodaeth am rôl bresennol y bwrdd (SL)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Cyfathrebu rhwng y bwrdd a phobl ifanc (SL)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Strategaeth ymgysylltu ag awdurdodau lleol (ET)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Cyfathrebu â Grwpiau Cyfranogiad y Strategaeth (JS)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Pwyllgor Plant, Pobl Ifanc ac Addysg: adborth am COVID-19 (KT)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>- Casglu data mewn awdurdodau Lleol (KT)</w:t>
            </w:r>
          </w:p>
          <w:p w14:paraId="0B1E24C0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E7493AC" w14:textId="77777777" w:rsidR="00592819" w:rsidRDefault="00592819" w:rsidP="005928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3C37">
              <w:rPr>
                <w:rFonts w:ascii="Arial" w:hAnsi="Arial" w:cs="Arial"/>
                <w:sz w:val="24"/>
                <w:szCs w:val="24"/>
                <w:lang w:val="cy-GB"/>
              </w:rPr>
              <w:t xml:space="preserve">Neges e-bost gan Gyngor y Gweithlu Addysg </w:t>
            </w:r>
          </w:p>
          <w:p w14:paraId="7951F09E" w14:textId="77777777" w:rsidR="00592819" w:rsidRPr="005E3C37" w:rsidRDefault="00592819" w:rsidP="005928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3C37">
              <w:rPr>
                <w:rFonts w:ascii="Arial" w:hAnsi="Arial" w:cs="Arial"/>
                <w:sz w:val="24"/>
                <w:szCs w:val="24"/>
                <w:lang w:val="cy-GB"/>
              </w:rPr>
              <w:t xml:space="preserve">Cylch gorchwyl ar gyfer y bwrdd </w:t>
            </w:r>
          </w:p>
        </w:tc>
      </w:tr>
      <w:tr w:rsidR="00592819" w14:paraId="4B5AD065" w14:textId="77777777" w:rsidTr="00EF4AA3">
        <w:tc>
          <w:tcPr>
            <w:tcW w:w="2659" w:type="dxa"/>
          </w:tcPr>
          <w:p w14:paraId="373A3F3F" w14:textId="77777777" w:rsidR="00592819" w:rsidRDefault="00592819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3.30pm</w:t>
            </w:r>
          </w:p>
        </w:tc>
        <w:tc>
          <w:tcPr>
            <w:tcW w:w="3354" w:type="dxa"/>
          </w:tcPr>
          <w:p w14:paraId="50992AA7" w14:textId="77777777" w:rsidR="00592819" w:rsidRPr="004D5F2D" w:rsidRDefault="00592819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Egwyl </w:t>
            </w:r>
          </w:p>
        </w:tc>
        <w:tc>
          <w:tcPr>
            <w:tcW w:w="3003" w:type="dxa"/>
          </w:tcPr>
          <w:p w14:paraId="1F062F8C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819" w14:paraId="434498D2" w14:textId="77777777" w:rsidTr="00EF4AA3">
        <w:tc>
          <w:tcPr>
            <w:tcW w:w="2659" w:type="dxa"/>
          </w:tcPr>
          <w:p w14:paraId="75F997EB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3.45pm </w:t>
            </w:r>
          </w:p>
        </w:tc>
        <w:tc>
          <w:tcPr>
            <w:tcW w:w="3354" w:type="dxa"/>
          </w:tcPr>
          <w:p w14:paraId="0345FB6D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Goblygiadau penderfyniadau'r gweinidog </w:t>
            </w:r>
          </w:p>
        </w:tc>
        <w:tc>
          <w:tcPr>
            <w:tcW w:w="3003" w:type="dxa"/>
          </w:tcPr>
          <w:p w14:paraId="2ECB2B30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819" w14:paraId="2C660D16" w14:textId="77777777" w:rsidTr="00EF4AA3">
        <w:tc>
          <w:tcPr>
            <w:tcW w:w="2659" w:type="dxa"/>
          </w:tcPr>
          <w:p w14:paraId="39A78C9A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4pm </w:t>
            </w:r>
          </w:p>
        </w:tc>
        <w:tc>
          <w:tcPr>
            <w:tcW w:w="3354" w:type="dxa"/>
          </w:tcPr>
          <w:p w14:paraId="6BC9C164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Trafodaeth am aelodaeth. Camau nesaf – amserlenni a disgwyliadau ar gyfer drafftio a chyhoeddi adroddiadau'r bwrdd (interim a therfynol) </w:t>
            </w:r>
          </w:p>
        </w:tc>
        <w:tc>
          <w:tcPr>
            <w:tcW w:w="3003" w:type="dxa"/>
          </w:tcPr>
          <w:p w14:paraId="360D042D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819" w14:paraId="5C15AA50" w14:textId="77777777" w:rsidTr="00EF4AA3">
        <w:tc>
          <w:tcPr>
            <w:tcW w:w="2659" w:type="dxa"/>
          </w:tcPr>
          <w:p w14:paraId="6210DD8E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14:paraId="3C108540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nesaf </w:t>
            </w:r>
          </w:p>
        </w:tc>
        <w:tc>
          <w:tcPr>
            <w:tcW w:w="3003" w:type="dxa"/>
          </w:tcPr>
          <w:p w14:paraId="60D4BAF8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819" w14:paraId="258BB430" w14:textId="77777777" w:rsidTr="00EF4AA3">
        <w:tc>
          <w:tcPr>
            <w:tcW w:w="2659" w:type="dxa"/>
          </w:tcPr>
          <w:p w14:paraId="4633A052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4.50pm </w:t>
            </w:r>
          </w:p>
        </w:tc>
        <w:tc>
          <w:tcPr>
            <w:tcW w:w="3354" w:type="dxa"/>
          </w:tcPr>
          <w:p w14:paraId="459A3AC9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fater arall </w:t>
            </w:r>
          </w:p>
        </w:tc>
        <w:tc>
          <w:tcPr>
            <w:tcW w:w="3003" w:type="dxa"/>
          </w:tcPr>
          <w:p w14:paraId="48CE186C" w14:textId="77777777" w:rsidR="00592819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8C5DD1" w14:textId="77777777" w:rsidR="00592819" w:rsidRPr="00036A8E" w:rsidRDefault="00592819" w:rsidP="00592819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9"/>
        <w:tblW w:w="9924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592819" w14:paraId="1021F62C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52F80699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592819" w14:paraId="279288BE" w14:textId="77777777" w:rsidTr="00EF4AA3">
        <w:tc>
          <w:tcPr>
            <w:tcW w:w="2978" w:type="dxa"/>
            <w:shd w:val="clear" w:color="auto" w:fill="ACB9CA" w:themeFill="text2" w:themeFillTint="66"/>
          </w:tcPr>
          <w:p w14:paraId="01EDC09E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19031D94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Rôl </w:t>
            </w:r>
          </w:p>
        </w:tc>
      </w:tr>
      <w:tr w:rsidR="00592819" w14:paraId="74E83DC5" w14:textId="77777777" w:rsidTr="00EF4AA3">
        <w:tc>
          <w:tcPr>
            <w:tcW w:w="2978" w:type="dxa"/>
          </w:tcPr>
          <w:p w14:paraId="3B94A090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6946" w:type="dxa"/>
          </w:tcPr>
          <w:p w14:paraId="4FE08F5A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592819" w14:paraId="1A4A6351" w14:textId="77777777" w:rsidTr="00EF4AA3">
        <w:tc>
          <w:tcPr>
            <w:tcW w:w="2978" w:type="dxa"/>
          </w:tcPr>
          <w:p w14:paraId="0C9692C0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Dusty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Kennedy (DK) </w:t>
            </w:r>
          </w:p>
        </w:tc>
        <w:tc>
          <w:tcPr>
            <w:tcW w:w="6946" w:type="dxa"/>
          </w:tcPr>
          <w:p w14:paraId="07887DAF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Cyfarwyddwr TRM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Academy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592819" w14:paraId="3D5585BF" w14:textId="77777777" w:rsidTr="00EF4AA3">
        <w:tc>
          <w:tcPr>
            <w:tcW w:w="2978" w:type="dxa"/>
          </w:tcPr>
          <w:p w14:paraId="32D0CB81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Sharon Lovell (SL) </w:t>
            </w:r>
          </w:p>
        </w:tc>
        <w:tc>
          <w:tcPr>
            <w:tcW w:w="6946" w:type="dxa"/>
          </w:tcPr>
          <w:p w14:paraId="0F1BECBB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Cyfarwyddwr Gweithredol ar gyfer y Gwasanaeth Eiriolaeth Ieuenctid Cenedlaethol ac Is-gadeirydd Cyngor Cymreig y Gwasanaethau Ieuenctid Gwirfoddol (CWVYS)</w:t>
            </w:r>
          </w:p>
        </w:tc>
      </w:tr>
      <w:tr w:rsidR="00592819" w14:paraId="4D19DADB" w14:textId="77777777" w:rsidTr="00EF4AA3">
        <w:tc>
          <w:tcPr>
            <w:tcW w:w="2978" w:type="dxa"/>
          </w:tcPr>
          <w:p w14:paraId="14F8B2A0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Efa Gruffudd Jones (EGJ) </w:t>
            </w:r>
          </w:p>
        </w:tc>
        <w:tc>
          <w:tcPr>
            <w:tcW w:w="6946" w:type="dxa"/>
          </w:tcPr>
          <w:p w14:paraId="23E96D7B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Prif Weithredwr y Ganolfan Dysgu Cymraeg Genedlaethol </w:t>
            </w:r>
          </w:p>
        </w:tc>
      </w:tr>
      <w:tr w:rsidR="00592819" w14:paraId="13C9712D" w14:textId="77777777" w:rsidTr="00EF4AA3">
        <w:tc>
          <w:tcPr>
            <w:tcW w:w="2978" w:type="dxa"/>
          </w:tcPr>
          <w:p w14:paraId="73EDCEDC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Eleri Thomas (ET) </w:t>
            </w:r>
          </w:p>
        </w:tc>
        <w:tc>
          <w:tcPr>
            <w:tcW w:w="6946" w:type="dxa"/>
          </w:tcPr>
          <w:p w14:paraId="0525BCD2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592819" w14:paraId="62FE2095" w14:textId="77777777" w:rsidTr="00EF4AA3">
        <w:tc>
          <w:tcPr>
            <w:tcW w:w="2978" w:type="dxa"/>
          </w:tcPr>
          <w:p w14:paraId="32077742" w14:textId="77777777" w:rsidR="00592819" w:rsidRPr="00E1671A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Simon Stewart (SS) </w:t>
            </w:r>
          </w:p>
        </w:tc>
        <w:tc>
          <w:tcPr>
            <w:tcW w:w="6946" w:type="dxa"/>
          </w:tcPr>
          <w:p w14:paraId="6376E362" w14:textId="77777777" w:rsidR="00592819" w:rsidRPr="00E1671A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Deon Cyfadran y Gwyddorau Cymdeithasol a Bywyd ym Mhrifysgol Glyndŵr Wrecsam </w:t>
            </w:r>
          </w:p>
        </w:tc>
      </w:tr>
      <w:tr w:rsidR="00592819" w14:paraId="6580ECCB" w14:textId="77777777" w:rsidTr="00EF4AA3">
        <w:tc>
          <w:tcPr>
            <w:tcW w:w="2978" w:type="dxa"/>
          </w:tcPr>
          <w:p w14:paraId="4A34E93E" w14:textId="77777777" w:rsidR="00592819" w:rsidRPr="00E1671A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Joanne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Sims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(JS) </w:t>
            </w:r>
          </w:p>
        </w:tc>
        <w:tc>
          <w:tcPr>
            <w:tcW w:w="6946" w:type="dxa"/>
          </w:tcPr>
          <w:p w14:paraId="6AE4C5B0" w14:textId="77777777" w:rsidR="00592819" w:rsidRPr="00E1671A" w:rsidRDefault="00592819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Gwasanaeth Ieuenctid Blaenau Gwent </w:t>
            </w:r>
          </w:p>
        </w:tc>
      </w:tr>
      <w:tr w:rsidR="00592819" w14:paraId="5C04585A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1E090B54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Llywodraeth Cymru </w:t>
            </w:r>
          </w:p>
        </w:tc>
      </w:tr>
      <w:tr w:rsidR="00592819" w14:paraId="30BF5221" w14:textId="77777777" w:rsidTr="00EF4AA3">
        <w:tc>
          <w:tcPr>
            <w:tcW w:w="2978" w:type="dxa"/>
          </w:tcPr>
          <w:p w14:paraId="2DBE4F6F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Donna Lemin (DL) </w:t>
            </w:r>
          </w:p>
        </w:tc>
        <w:tc>
          <w:tcPr>
            <w:tcW w:w="6946" w:type="dxa"/>
          </w:tcPr>
          <w:p w14:paraId="78FA2DE3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Strategaeth Gwaith Ieuenctid </w:t>
            </w:r>
          </w:p>
        </w:tc>
      </w:tr>
      <w:tr w:rsidR="00592819" w14:paraId="7566D29A" w14:textId="77777777" w:rsidTr="00EF4AA3">
        <w:tc>
          <w:tcPr>
            <w:tcW w:w="2978" w:type="dxa"/>
          </w:tcPr>
          <w:p w14:paraId="36BE8EC9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6946" w:type="dxa"/>
          </w:tcPr>
          <w:p w14:paraId="477883D8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Pennaeth y Gangen Ymgysylltu ag Ieuenctid </w:t>
            </w:r>
          </w:p>
        </w:tc>
      </w:tr>
      <w:tr w:rsidR="00592819" w14:paraId="166588CF" w14:textId="77777777" w:rsidTr="00EF4AA3">
        <w:tc>
          <w:tcPr>
            <w:tcW w:w="2978" w:type="dxa"/>
          </w:tcPr>
          <w:p w14:paraId="04AA55AF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Joel Hodson (JH) </w:t>
            </w:r>
          </w:p>
        </w:tc>
        <w:tc>
          <w:tcPr>
            <w:tcW w:w="6946" w:type="dxa"/>
          </w:tcPr>
          <w:p w14:paraId="15A5D83E" w14:textId="77777777" w:rsidR="00592819" w:rsidRDefault="00592819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Rheolwr Strategaeth Gwaith Ieuenctid </w:t>
            </w:r>
          </w:p>
        </w:tc>
      </w:tr>
    </w:tbl>
    <w:p w14:paraId="503E2F36" w14:textId="77777777" w:rsidR="00592819" w:rsidRDefault="00592819" w:rsidP="00592819">
      <w:pPr>
        <w:rPr>
          <w:rFonts w:ascii="Arial" w:hAnsi="Arial" w:cs="Arial"/>
          <w:b/>
          <w:sz w:val="24"/>
          <w:szCs w:val="24"/>
        </w:rPr>
      </w:pPr>
    </w:p>
    <w:p w14:paraId="7CA6056D" w14:textId="77777777" w:rsidR="00592819" w:rsidRDefault="00592819" w:rsidP="00592819">
      <w:pPr>
        <w:rPr>
          <w:rFonts w:ascii="Arial" w:hAnsi="Arial" w:cs="Arial"/>
          <w:sz w:val="24"/>
          <w:szCs w:val="24"/>
        </w:rPr>
      </w:pPr>
    </w:p>
    <w:p w14:paraId="082B2C80" w14:textId="77777777" w:rsidR="00592819" w:rsidRDefault="00592819" w:rsidP="00592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br/>
        <w:t xml:space="preserve">Cofnodion a chamau gweithredu o'r cyfarfod diwethaf </w:t>
      </w:r>
    </w:p>
    <w:p w14:paraId="7B56CE63" w14:textId="77777777" w:rsidR="00592819" w:rsidRPr="006176EC" w:rsidRDefault="00592819" w:rsidP="00592819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Cytunodd pawb a oedd yn bresennol ar gofnodion y cyfarfod diwethaf. </w:t>
      </w:r>
    </w:p>
    <w:p w14:paraId="4C38AC64" w14:textId="77777777" w:rsidR="00592819" w:rsidRDefault="00592819" w:rsidP="00592819">
      <w:pPr>
        <w:pStyle w:val="ListParagraph"/>
        <w:rPr>
          <w:rFonts w:ascii="Arial" w:hAnsi="Arial" w:cs="Arial"/>
          <w:sz w:val="24"/>
          <w:szCs w:val="24"/>
        </w:rPr>
      </w:pPr>
    </w:p>
    <w:p w14:paraId="353A5F0E" w14:textId="77777777" w:rsidR="00592819" w:rsidRDefault="00592819" w:rsidP="00592819">
      <w:pPr>
        <w:rPr>
          <w:rFonts w:ascii="Arial" w:hAnsi="Arial" w:cs="Arial"/>
          <w:b/>
          <w:sz w:val="24"/>
          <w:szCs w:val="24"/>
        </w:rPr>
      </w:pPr>
      <w:r w:rsidRPr="00BC5D91">
        <w:rPr>
          <w:rFonts w:ascii="Arial" w:hAnsi="Arial" w:cs="Arial"/>
          <w:b/>
          <w:bCs/>
          <w:sz w:val="24"/>
          <w:szCs w:val="24"/>
          <w:lang w:val="cy-GB"/>
        </w:rPr>
        <w:t xml:space="preserve">Diweddariad gan Lywodraeth Cymru </w:t>
      </w:r>
    </w:p>
    <w:p w14:paraId="1B5D770D" w14:textId="77777777" w:rsidR="00592819" w:rsidRPr="0075320E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y bwrdd ei hysbysu y gellid oedi ei adroddiad terfynol – y disgwyliwyd ei gyhoeddi ym mis Rhagfyr – er mwyn sicrhau mwy o allu i aelodau'r bwrdd gefnogi'r sector yn ystod yr adeg hon. </w:t>
      </w:r>
    </w:p>
    <w:p w14:paraId="6BACF4D4" w14:textId="77777777" w:rsidR="00592819" w:rsidRPr="0075320E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y bwrdd ei hysbysu fod y llythyrau cynnig grant ar gyfer y Grant Cymorth Ieuenctid bellach wedi'u hanfon. </w:t>
      </w:r>
    </w:p>
    <w:p w14:paraId="65395150" w14:textId="77777777" w:rsidR="00592819" w:rsidRPr="0075320E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Nododd aelodau'r bwrdd eu bod yn falch iawn ar safon y bwletin gwaith ieuenctid sydd wedi'i gyhoeddi'n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bythefnosol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gan swyddogion Llywodraeth Cymru, ac roeddent yn dymuno diolch i swyddogion am eu gwaith wrth ei gydlynu. </w:t>
      </w:r>
    </w:p>
    <w:p w14:paraId="62F16445" w14:textId="77777777" w:rsidR="00592819" w:rsidRPr="005B58A7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Nododd aelodau'r bwrdd pa mor galed roedd y bobl yn y cyfarfod wedi bod yn gweithio er mwyn sicrhau Grant y Cyrff Ieuenctid Gwirfoddol Cenedlaethol a'r Grant Cymorth Ieuenctid. Teimlai'r aelodau fod Keith Towler a swyddogion y llywodraeth yn haeddu canmoliaeth arbennig am sicrhau cymorth ariannol ar gyfer gwaith ieuenctid yn ystod yr adeg heriol hon. </w:t>
      </w:r>
    </w:p>
    <w:p w14:paraId="61A08EB8" w14:textId="77777777" w:rsidR="00592819" w:rsidRPr="0075320E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yr ymarfer mapio – y disgwylir iddo fynd i dendr yn fuan – ei drafod yn gyflym ac roedd awydd ar aelodau'r bwrdd fod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contractiwr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ystyried adroddiadau newydd sy'n cael eu cyhoeddi ar hyn o bryd yn rhan o'i adolygiad llenyddiaeth.</w:t>
      </w:r>
    </w:p>
    <w:p w14:paraId="67901902" w14:textId="77777777" w:rsidR="00592819" w:rsidRDefault="00592819" w:rsidP="00592819">
      <w:pPr>
        <w:rPr>
          <w:rFonts w:ascii="Arial" w:hAnsi="Arial" w:cs="Arial"/>
          <w:b/>
          <w:sz w:val="24"/>
          <w:szCs w:val="24"/>
        </w:rPr>
      </w:pPr>
    </w:p>
    <w:p w14:paraId="1E1C5EB6" w14:textId="77777777" w:rsidR="00592819" w:rsidRDefault="00592819" w:rsidP="00592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Diweddariadau gan aelodau'r bwrdd a phynciau trafod, gan gynnwys trafodaeth am aelodaeth </w:t>
      </w:r>
    </w:p>
    <w:p w14:paraId="416A1EB2" w14:textId="77777777" w:rsidR="00592819" w:rsidRPr="005B58A7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Joanne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Sims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wrth y bwrdd fod awdurdod lleol Blaenau Gwent wedi treulio amser yn cysylltu ei hun â sawl menter wahanol sy'n helpu i ddatblygu gwasanaeth digidol ar-lein ar gyfer pobl ifanc. Mae staff yn yr awdurdod yn parhau i gynnig cymorth ymarferol ar gyfer pobl ifanc a gwasanaethau ieuenctid a cheir darlun tra thebyg ledled Cymru.</w:t>
      </w:r>
    </w:p>
    <w:p w14:paraId="1F285D72" w14:textId="77777777" w:rsidR="00592819" w:rsidRPr="00FC6FB8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Cododd Sharon Lovell fater y ffyrdd gwahanol y mae'r Ddeddf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wedi cael ei dehongli yng Nghymru o gymharu â Lloegr. Mae atgyfeiriadau diogelu wedi treblu ledled Cymru ac mae'n debyg y gellir priodoli cyn i'r ffaith fod pobl ifanc yn treulio mwy o amser yn eu cartrefi ar hyn o bryd. Mae hyn yn pwysleisio pwysigrwydd y gwasanaethau ieuenctid yn ystod yr adeg heriol hon. </w:t>
      </w:r>
    </w:p>
    <w:p w14:paraId="6A959C87" w14:textId="77777777" w:rsidR="00592819" w:rsidRPr="00D235B6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Nododd Eleri Thomas fod y Comisiwn Heddlu a Throseddu wedi symud pob un o'i swyddogaethau i rai y gellir eu cyflawni gartref am y tro. Mae wedi cael budd o ymgysylltu mewn modd cadarnhaol â sefydliadau gwirfoddol yn ystod yr adeg hon. </w:t>
      </w:r>
    </w:p>
    <w:p w14:paraId="08A2D724" w14:textId="77777777" w:rsidR="00592819" w:rsidRPr="00D235B6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Cododd Simon Stewart y pwynt fod gwasanaeth ieuenctid digidol yn enghraifft o’r math o arweinyddiaeth strategol y gall y bwrdd fod yn rhan ohoni. Soniodd hefyd am sut mae ei sefydliad wedi creu'r cwrs Dysgwr Hyderus, a fydd yn </w:t>
      </w:r>
      <w:r>
        <w:rPr>
          <w:rFonts w:ascii="Arial" w:hAnsi="Arial" w:cs="Arial"/>
          <w:sz w:val="24"/>
          <w:szCs w:val="24"/>
          <w:lang w:val="cy-GB"/>
        </w:rPr>
        <w:lastRenderedPageBreak/>
        <w:t>helpu pobl ifanc sy'n pontio rhwng yr ysgol a'r coleg neu rhwng y coleg a'r brifysgol.</w:t>
      </w:r>
    </w:p>
    <w:p w14:paraId="6A24295D" w14:textId="77777777" w:rsidR="00592819" w:rsidRPr="00D235B6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 safbwynt gwybodaeth ieuenctid, nododd swyddogion y llywodraeth y buont yn gwthio'r tîm Cyfathrebu o fewn y llywodraeth i ddilyn dull sy'n canolbwyntio ar y person ifanc yn fwy o ran y ffordd y mae'n cyfathrebu.</w:t>
      </w:r>
    </w:p>
    <w:p w14:paraId="0853B1DA" w14:textId="77777777" w:rsidR="00592819" w:rsidRPr="000869B6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Sharon Lovell fod gweithwyr ieuenctid yn disgwyl arweinyddiaeth gan y bwrdd ar hyn o bryd, yn enwedig gan nad oes asiantaeth gwaith ieuenctid genedlaethol. Soniodd Michael Maragakis hefyd fod y bwletin yn dangos buddion y sector. </w:t>
      </w:r>
    </w:p>
    <w:p w14:paraId="0DDA9C3D" w14:textId="77777777" w:rsidR="00592819" w:rsidRPr="000869B6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Joanne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Sims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fod nifer o aelodau Grŵp Cyfranogiad y Strategaeth Datblygu'r Gweithlu'n pryderu a ddylent barhau i weithio ar faterion strategol. Cytunodd aelodau'r bwrdd y byddai'n werth ystyried sut i gryfhau'r neges sy'n cael ei hanfon at weithgorau. </w:t>
      </w:r>
    </w:p>
    <w:p w14:paraId="16A891CD" w14:textId="77777777" w:rsidR="00592819" w:rsidRPr="00AD7432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Soniodd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Dusty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Kennedy fod unigolyn ifanc yn dal i ddod i gyfarfodydd y Grŵp Digidol a dywedodd nad oes rheswm na allai'r bwrdd ddarparu ar gyfer rhywun ar yr adeg hon hefyd. </w:t>
      </w:r>
    </w:p>
    <w:p w14:paraId="5BEE1D71" w14:textId="77777777" w:rsidR="00592819" w:rsidRPr="00AD7432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Cododd Eleri Thomas bwysigrwydd ymgysylltu â phobl sydd ar lefel uwch mewn awdurdodau lleol. Nid yw canolbwyntio ar y prif swyddogion ieuenctid yn unig yn ddigon, ond mae'n rhaid i'r bwrdd geisio cymorth gan amrediad o bobl sy'n ddeiliaid swyddi uwch yn yr awdurdodau. </w:t>
      </w:r>
    </w:p>
    <w:p w14:paraId="58EC6C30" w14:textId="77777777" w:rsidR="00592819" w:rsidRPr="00AD7432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Cododd Keith Towler ychydig o faterion o neges e-bost roedd wedi'i derbyn gan aelod o Grŵp Cyfranogiad y Strategaeth yn ddiweddar a oedd yn rhwystredig ynglŷn â'r gwaith o gasglu data yng Nghymru. Roedd Grŵp Cyfranogiad y Strategaeth Mae Pobl Ifanc yn Ffynnu wedi cytuno bod hwn yn fater sydd angen ei archwilio yn flaenorol, a chytunodd y bwrdd y dylai fod mwy o ffocws ar fesur canlyniadau yn y sector ac effaith y gwaith arno. </w:t>
      </w:r>
    </w:p>
    <w:p w14:paraId="00FF5C1C" w14:textId="77777777" w:rsidR="00592819" w:rsidRPr="00AD7432" w:rsidRDefault="00592819" w:rsidP="0059281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7D5C83" w14:textId="77777777" w:rsidR="00592819" w:rsidRDefault="00592819" w:rsidP="00592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Goblygiadau penderfyniadau'r gweinidog </w:t>
      </w:r>
    </w:p>
    <w:p w14:paraId="6752EC39" w14:textId="77777777" w:rsidR="00592819" w:rsidRPr="00AD7432" w:rsidRDefault="00592819" w:rsidP="005928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Cytunodd y bwrdd fod yr adroddiad terfynol yn gyfle da i ddylanwadu ar faniffestos y pleidiau ac i wella enw da maes gwaith ieuenctid mewn sefyllfaoedd gwleidyddol.</w:t>
      </w:r>
    </w:p>
    <w:p w14:paraId="733D3BD1" w14:textId="77777777" w:rsidR="00AB10B4" w:rsidRPr="00404DAC" w:rsidRDefault="005928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78E"/>
    <w:multiLevelType w:val="hybridMultilevel"/>
    <w:tmpl w:val="21AC4F56"/>
    <w:lvl w:ilvl="0" w:tplc="6AB4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8F64E" w:tentative="1">
      <w:start w:val="1"/>
      <w:numFmt w:val="lowerLetter"/>
      <w:lvlText w:val="%2."/>
      <w:lvlJc w:val="left"/>
      <w:pPr>
        <w:ind w:left="1440" w:hanging="360"/>
      </w:pPr>
    </w:lvl>
    <w:lvl w:ilvl="2" w:tplc="B3148F14" w:tentative="1">
      <w:start w:val="1"/>
      <w:numFmt w:val="lowerRoman"/>
      <w:lvlText w:val="%3."/>
      <w:lvlJc w:val="right"/>
      <w:pPr>
        <w:ind w:left="2160" w:hanging="180"/>
      </w:pPr>
    </w:lvl>
    <w:lvl w:ilvl="3" w:tplc="8E8E6FDE" w:tentative="1">
      <w:start w:val="1"/>
      <w:numFmt w:val="decimal"/>
      <w:lvlText w:val="%4."/>
      <w:lvlJc w:val="left"/>
      <w:pPr>
        <w:ind w:left="2880" w:hanging="360"/>
      </w:pPr>
    </w:lvl>
    <w:lvl w:ilvl="4" w:tplc="25A0BD66" w:tentative="1">
      <w:start w:val="1"/>
      <w:numFmt w:val="lowerLetter"/>
      <w:lvlText w:val="%5."/>
      <w:lvlJc w:val="left"/>
      <w:pPr>
        <w:ind w:left="3600" w:hanging="360"/>
      </w:pPr>
    </w:lvl>
    <w:lvl w:ilvl="5" w:tplc="9064C204" w:tentative="1">
      <w:start w:val="1"/>
      <w:numFmt w:val="lowerRoman"/>
      <w:lvlText w:val="%6."/>
      <w:lvlJc w:val="right"/>
      <w:pPr>
        <w:ind w:left="4320" w:hanging="180"/>
      </w:pPr>
    </w:lvl>
    <w:lvl w:ilvl="6" w:tplc="9C3E8312" w:tentative="1">
      <w:start w:val="1"/>
      <w:numFmt w:val="decimal"/>
      <w:lvlText w:val="%7."/>
      <w:lvlJc w:val="left"/>
      <w:pPr>
        <w:ind w:left="5040" w:hanging="360"/>
      </w:pPr>
    </w:lvl>
    <w:lvl w:ilvl="7" w:tplc="AE56BC98" w:tentative="1">
      <w:start w:val="1"/>
      <w:numFmt w:val="lowerLetter"/>
      <w:lvlText w:val="%8."/>
      <w:lvlJc w:val="left"/>
      <w:pPr>
        <w:ind w:left="5760" w:hanging="360"/>
      </w:pPr>
    </w:lvl>
    <w:lvl w:ilvl="8" w:tplc="BCDCE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08F3"/>
    <w:multiLevelType w:val="hybridMultilevel"/>
    <w:tmpl w:val="1AE877BA"/>
    <w:lvl w:ilvl="0" w:tplc="F71EF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C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66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C5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F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42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2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AE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A7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9"/>
    <w:rsid w:val="00404DAC"/>
    <w:rsid w:val="0059281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42F7"/>
  <w15:chartTrackingRefBased/>
  <w15:docId w15:val="{08AD593B-30B0-4175-B365-BD6E227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4" ma:contentTypeDescription="Create a new document." ma:contentTypeScope="" ma:versionID="24311ec1bea5df4f111d46323c26863d">
  <xsd:schema xmlns:xsd="http://www.w3.org/2001/XMLSchema" xmlns:xs="http://www.w3.org/2001/XMLSchema" xmlns:p="http://schemas.microsoft.com/office/2006/metadata/properties" xmlns:ns3="38b0eec3-a239-4e9a-9216-33e466828605" targetNamespace="http://schemas.microsoft.com/office/2006/metadata/properties" ma:root="true" ma:fieldsID="9ec64aa7f2553cddfda9fdc53ca23af7" ns3:_="">
    <xsd:import namespace="38b0eec3-a239-4e9a-9216-33e466828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6D086-629B-4E4C-8C98-6E38690BD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B472C-B3CF-40CD-A10B-1FCAC82C4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6D957-A2C1-4510-BAFB-B5EB9AC2F48D}">
  <ds:schemaRefs>
    <ds:schemaRef ds:uri="http://schemas.microsoft.com/office/2006/documentManagement/types"/>
    <ds:schemaRef ds:uri="http://schemas.microsoft.com/office/infopath/2007/PartnerControls"/>
    <ds:schemaRef ds:uri="38b0eec3-a239-4e9a-9216-33e4668286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McCrae, James (EPS - LIT)</dc:creator>
  <cp:keywords/>
  <dc:description/>
  <cp:lastModifiedBy>McCrae, James (EPS - LIT)</cp:lastModifiedBy>
  <cp:revision>1</cp:revision>
  <dcterms:created xsi:type="dcterms:W3CDTF">2020-10-02T14:18:00Z</dcterms:created>
  <dcterms:modified xsi:type="dcterms:W3CDTF">2020-10-02T14:19:00Z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0x010100BF328874FFA3E04CB4CC731B4B5F62F4</vt:lpwstr>
  </property>
</Properties>
</file>