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C83" w:rsidRPr="003A3A5B" w:rsidRDefault="008E1C83" w:rsidP="008E1C83">
      <w:pPr>
        <w:pStyle w:val="Part"/>
        <w:pageBreakBefore/>
        <w:jc w:val="left"/>
        <w:rPr>
          <w:rStyle w:val="Ref"/>
        </w:rPr>
      </w:pPr>
      <w:r>
        <w:t xml:space="preserve">                     </w:t>
      </w:r>
      <w:r w:rsidR="003859F2" w:rsidRPr="00410FC9">
        <w:rPr>
          <w:lang w:val="cy-GB"/>
        </w:rPr>
        <w:t>FFURFLEN RHW34</w:t>
      </w:r>
      <w:r w:rsidRPr="003A3A5B">
        <w:tab/>
      </w:r>
    </w:p>
    <w:p w:rsidR="008E1C83" w:rsidRDefault="008E1C83" w:rsidP="008E1C83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2"/>
        <w:gridCol w:w="138"/>
        <w:gridCol w:w="151"/>
        <w:gridCol w:w="4387"/>
      </w:tblGrid>
      <w:tr w:rsidR="003859F2" w:rsidRPr="00410FC9" w:rsidTr="004D2BFA">
        <w:trPr>
          <w:trHeight w:val="576"/>
        </w:trPr>
        <w:tc>
          <w:tcPr>
            <w:tcW w:w="5000" w:type="pct"/>
            <w:gridSpan w:val="4"/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bookmarkStart w:id="0" w:name="_GoBack"/>
            <w:bookmarkEnd w:id="0"/>
          </w:p>
          <w:p w:rsidR="003859F2" w:rsidRPr="00410FC9" w:rsidRDefault="003859F2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HYSBYSIAD O ESTYN Y CYFNOD RHAGARWEINIOL 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rPr>
          <w:trHeight w:val="362"/>
        </w:trPr>
        <w:tc>
          <w:tcPr>
            <w:tcW w:w="5000" w:type="pct"/>
            <w:gridSpan w:val="4"/>
          </w:tcPr>
          <w:p w:rsidR="003859F2" w:rsidRPr="00410FC9" w:rsidRDefault="003859F2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Mae’r ffurflen hon i’w defnyddio gan landlord i roi hysbysiad i ddeiliad contract o dan baragraff 3 o Atodlen 4 i Ddeddf Rhentu Cartrefi (Cymru) 2016 fod cyfnod rhagarweiniol contract safonol rhagarweiniol wedi ei estyn.</w:t>
            </w:r>
          </w:p>
          <w:p w:rsidR="003859F2" w:rsidRPr="00410FC9" w:rsidRDefault="003859F2" w:rsidP="004D2BFA">
            <w:pPr>
              <w:spacing w:line="220" w:lineRule="atLeast"/>
              <w:jc w:val="center"/>
              <w:rPr>
                <w:i/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rPr>
          <w:trHeight w:val="23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 xml:space="preserve">Rhan A: Landlord 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3859F2" w:rsidRPr="00410FC9" w:rsidTr="004D2BFA">
        <w:trPr>
          <w:trHeight w:val="9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>):</w:t>
            </w:r>
          </w:p>
        </w:tc>
      </w:tr>
      <w:tr w:rsidR="003859F2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>Rhan C: Annedd</w:t>
            </w: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3859F2" w:rsidRPr="00410FC9" w:rsidRDefault="003859F2" w:rsidP="004D2BFA">
            <w:pPr>
              <w:rPr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rPr>
                <w:szCs w:val="20"/>
                <w:lang w:val="cy-GB" w:eastAsia="en-US"/>
              </w:rPr>
            </w:pP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 Rhan D: Hysbysiad o Estyn y Cyfnod Rhagarweiniol</w:t>
            </w: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Mae’r landlord wedi penderfynu estyn cyfnod rhagarweiniol contract safonol rhagarweiniol yr annedd uchod i’r cyfnod o 18 mis, gan ddechrau ar y dyddiad cyflwyno.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 dyddiad cyflwyno yw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 ac mae’r cyfnod rhagarweiniol o 18 mis yn dod i ben ar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Dyma’r rhesymau dros y penderfyniad i estyn y cyfnod rhagarweiniol:</w:t>
            </w:r>
          </w:p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Rhowch y rhesymau’n glir</w:t>
            </w:r>
            <w:r w:rsidRPr="00410FC9">
              <w:rPr>
                <w:sz w:val="21"/>
                <w:szCs w:val="20"/>
                <w:lang w:val="cy-GB" w:eastAsia="en-US"/>
              </w:rPr>
              <w:t>.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jc w:val="center"/>
              <w:rPr>
                <w:b/>
                <w:szCs w:val="20"/>
                <w:lang w:val="cy-GB" w:eastAsia="en-US"/>
              </w:rPr>
            </w:pPr>
            <w:r w:rsidRPr="00410FC9">
              <w:rPr>
                <w:b/>
                <w:szCs w:val="20"/>
                <w:lang w:val="cy-GB" w:eastAsia="en-US"/>
              </w:rPr>
              <w:t xml:space="preserve">Rhan E: Hawl i Ofyn am Adolygiad </w:t>
            </w: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Cewch chi, ddeiliad neu ddeiliaid y contract, o dan baragraff 4 o Atodlen 4 i Ddeddf Rhentu Cartrefi (Cymru) 2016, ofyn i’r landlord adolygu’r penderfyniad i estyn y cyfnod rhagarweiniol. Rhaid i gais am adolygiad gael ei wneud i’r landlord erbyn [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after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i/>
                <w:sz w:val="21"/>
                <w:szCs w:val="20"/>
                <w:lang w:val="cy-GB" w:eastAsia="en-US"/>
              </w:rPr>
              <w:t>Sylwer: Rhaid i’r dyddiad penodedig fod o leiaf 14 o ddiwrnodau ar ôl y diwrnod y mae’r landlord yn rhoi’r hysbysiad hwn i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d</w:t>
            </w:r>
            <w:r>
              <w:rPr>
                <w:i/>
                <w:sz w:val="21"/>
                <w:szCs w:val="20"/>
                <w:lang w:val="cy-GB" w:eastAsia="en-US"/>
              </w:rPr>
              <w:t>d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 xml:space="preserve">eiliad </w:t>
            </w:r>
            <w:r w:rsidRPr="00110F21">
              <w:rPr>
                <w:i/>
                <w:sz w:val="21"/>
                <w:szCs w:val="20"/>
                <w:lang w:val="cy-GB" w:eastAsia="en-US"/>
              </w:rPr>
              <w:t xml:space="preserve">neu ddeiliaid y </w:t>
            </w:r>
            <w:r w:rsidRPr="00410FC9">
              <w:rPr>
                <w:i/>
                <w:sz w:val="21"/>
                <w:szCs w:val="20"/>
                <w:lang w:val="cy-GB" w:eastAsia="en-US"/>
              </w:rPr>
              <w:t>contract.</w:t>
            </w: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after="40"/>
              <w:jc w:val="center"/>
              <w:rPr>
                <w:b/>
                <w:bCs/>
                <w:szCs w:val="20"/>
                <w:lang w:val="cy-GB"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F: Llofnod</w:t>
            </w:r>
          </w:p>
        </w:tc>
      </w:tr>
      <w:tr w:rsidR="003859F2" w:rsidRPr="00410FC9" w:rsidTr="004D2BFA">
        <w:tc>
          <w:tcPr>
            <w:tcW w:w="2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  <w:tc>
          <w:tcPr>
            <w:tcW w:w="25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2" w:rsidRPr="00410FC9" w:rsidRDefault="003859F2" w:rsidP="004D2BFA">
            <w:pPr>
              <w:spacing w:before="40"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3859F2" w:rsidRPr="00410FC9" w:rsidRDefault="003859F2" w:rsidP="004D2BFA">
            <w:pPr>
              <w:spacing w:line="220" w:lineRule="atLeast"/>
              <w:rPr>
                <w:sz w:val="21"/>
                <w:szCs w:val="20"/>
                <w:lang w:val="cy-GB" w:eastAsia="en-US"/>
              </w:rPr>
            </w:pPr>
          </w:p>
        </w:tc>
      </w:tr>
      <w:tr w:rsidR="003859F2" w:rsidRPr="00410FC9" w:rsidTr="004D2BFA">
        <w:tc>
          <w:tcPr>
            <w:tcW w:w="5000" w:type="pct"/>
            <w:gridSpan w:val="4"/>
          </w:tcPr>
          <w:p w:rsidR="003859F2" w:rsidRPr="00410FC9" w:rsidRDefault="003859F2" w:rsidP="004D2BFA">
            <w:pPr>
              <w:spacing w:line="220" w:lineRule="atLeast"/>
              <w:rPr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sz w:val="20"/>
                <w:szCs w:val="20"/>
                <w:lang w:val="cy-GB" w:eastAsia="en-US"/>
              </w:rPr>
              <w:t xml:space="preserve">Rhaid i’r hysbysiad hwn gael ei roi i’r deiliad contract </w:t>
            </w:r>
            <w:r w:rsidRPr="00410FC9">
              <w:rPr>
                <w:b/>
                <w:bCs/>
                <w:i/>
                <w:sz w:val="20"/>
                <w:szCs w:val="20"/>
                <w:lang w:val="cy-GB" w:eastAsia="en-US"/>
              </w:rPr>
              <w:t>o leiaf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 xml:space="preserve"> wyth wythnos cyn y diwrnod y byddai’r cyfnod rhagarweiniol wedi dod i ben fel arall.</w:t>
            </w:r>
          </w:p>
        </w:tc>
      </w:tr>
    </w:tbl>
    <w:p w:rsidR="003859F2" w:rsidRDefault="003859F2" w:rsidP="008E1C83">
      <w:pPr>
        <w:pStyle w:val="linespace"/>
      </w:pPr>
    </w:p>
    <w:sectPr w:rsidR="00385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83"/>
    <w:rsid w:val="003859F2"/>
    <w:rsid w:val="00404DAC"/>
    <w:rsid w:val="008E1C83"/>
    <w:rsid w:val="008E546D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6558"/>
  <w15:chartTrackingRefBased/>
  <w15:docId w15:val="{64C4251A-3F70-467C-A28F-93DEEACD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8E1C83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8E1C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8E1C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8E1C83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8E1C83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8E1C8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5785042dfc6344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A39219452</value>
    </field>
    <field name="Objective-Title">
      <value order="0">RHW34 - Notice of extension of introductory period - welsh</value>
    </field>
    <field name="Objective-Description">
      <value order="0"/>
    </field>
    <field name="Objective-CreationStamp">
      <value order="0">2022-03-08T13:37:05Z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2022-03-08T13:37:36Z</value>
    </field>
    <field name="Objective-ModificationStamp">
      <value order="0">2022-03-08T13:37:36Z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vA75928654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2022-03-08T13:37:00Z</dcterms:created>
  <dcterms:modified xsi:type="dcterms:W3CDTF">2022-03-08T13:37:00Z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A39219452</vt:lpwstr>
  </property>
  <property fmtid="{D5CDD505-2E9C-101B-9397-08002B2CF9AE}" pid="4" name="Objective-Title">
    <vt:lpwstr>RHW34 - Notice of extension of introductory period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2022-03-08T13:37:11Z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2022-03-08T13:37:36Z</vt:filetime>
  </property>
  <property fmtid="{D5CDD505-2E9C-101B-9397-08002B2CF9AE}" pid="10" name="Objective-ModificationStamp">
    <vt:filetime>2022-03-08T13:37:36Z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vA75928654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