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10B3" w14:textId="31254D3E" w:rsidR="0033288A" w:rsidRPr="003D6ED9" w:rsidRDefault="00680110">
      <w:pPr>
        <w:tabs>
          <w:tab w:val="left" w:pos="4604"/>
          <w:tab w:val="left" w:pos="6990"/>
        </w:tabs>
        <w:ind w:left="120"/>
        <w:rPr>
          <w:rFonts w:ascii="Times New Roman"/>
          <w:sz w:val="20"/>
          <w:lang w:val="cy-GB"/>
        </w:rPr>
      </w:pPr>
      <w:r w:rsidRPr="003D6ED9">
        <w:rPr>
          <w:rFonts w:ascii="Times New Roman"/>
          <w:noProof/>
          <w:position w:val="41"/>
          <w:sz w:val="20"/>
          <w:lang w:val="en-GB" w:eastAsia="en-GB"/>
        </w:rPr>
        <w:drawing>
          <wp:inline distT="0" distB="0" distL="0" distR="0" wp14:anchorId="25AE37D2" wp14:editId="27E5DE5E">
            <wp:extent cx="2181685" cy="283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68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ED9">
        <w:rPr>
          <w:rFonts w:ascii="Times New Roman"/>
          <w:position w:val="41"/>
          <w:sz w:val="20"/>
          <w:lang w:val="cy-GB"/>
        </w:rPr>
        <w:tab/>
      </w:r>
      <w:r w:rsidR="00701012">
        <w:rPr>
          <w:rFonts w:ascii="Times New Roman"/>
          <w:position w:val="41"/>
          <w:sz w:val="20"/>
          <w:lang w:val="cy-GB"/>
        </w:rPr>
        <w:tab/>
      </w:r>
      <w:r w:rsidR="00701012">
        <w:rPr>
          <w:rFonts w:ascii="Times New Roman"/>
          <w:position w:val="41"/>
          <w:sz w:val="20"/>
          <w:lang w:val="cy-GB"/>
        </w:rPr>
        <w:tab/>
      </w:r>
      <w:r w:rsidR="00701012">
        <w:rPr>
          <w:rFonts w:ascii="Times New Roman"/>
          <w:position w:val="41"/>
          <w:sz w:val="20"/>
          <w:lang w:val="cy-GB"/>
        </w:rPr>
        <w:tab/>
      </w:r>
      <w:r w:rsidR="00701012">
        <w:rPr>
          <w:rFonts w:ascii="Times New Roman"/>
          <w:position w:val="41"/>
          <w:sz w:val="20"/>
          <w:lang w:val="cy-GB"/>
        </w:rPr>
        <w:tab/>
      </w:r>
      <w:r w:rsidRPr="003D6ED9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A03F072" wp14:editId="142C2F84">
            <wp:extent cx="856481" cy="7955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ED9">
        <w:rPr>
          <w:rFonts w:ascii="Times New Roman"/>
          <w:sz w:val="20"/>
          <w:lang w:val="cy-GB"/>
        </w:rPr>
        <w:tab/>
      </w:r>
    </w:p>
    <w:p w14:paraId="7716FD18" w14:textId="404013CA" w:rsidR="0033288A" w:rsidRPr="003D6ED9" w:rsidRDefault="007B62BA">
      <w:pPr>
        <w:pStyle w:val="Title"/>
        <w:rPr>
          <w:color w:val="337366"/>
          <w:sz w:val="96"/>
          <w:szCs w:val="96"/>
          <w:lang w:val="cy-GB"/>
        </w:rPr>
      </w:pPr>
      <w:r w:rsidRPr="003D6ED9">
        <w:rPr>
          <w:color w:val="337366"/>
          <w:w w:val="90"/>
          <w:sz w:val="96"/>
          <w:szCs w:val="96"/>
          <w:lang w:val="cy-GB"/>
        </w:rPr>
        <w:t>Ffurflen Ganiatâd</w:t>
      </w:r>
    </w:p>
    <w:p w14:paraId="5E6020AD" w14:textId="0D766799" w:rsidR="0033288A" w:rsidRPr="003D6ED9" w:rsidRDefault="00680110">
      <w:pPr>
        <w:pStyle w:val="Heading1"/>
        <w:rPr>
          <w:color w:val="337366"/>
          <w:sz w:val="44"/>
          <w:szCs w:val="44"/>
          <w:lang w:val="cy-GB"/>
        </w:rPr>
      </w:pPr>
      <w:r w:rsidRPr="003D6ED9">
        <w:rPr>
          <w:color w:val="337366"/>
          <w:w w:val="90"/>
          <w:sz w:val="44"/>
          <w:szCs w:val="44"/>
          <w:lang w:val="cy-GB"/>
        </w:rPr>
        <w:t>Data</w:t>
      </w:r>
      <w:r w:rsidR="007B62BA" w:rsidRPr="003D6ED9">
        <w:rPr>
          <w:color w:val="337366"/>
          <w:w w:val="90"/>
          <w:sz w:val="44"/>
          <w:szCs w:val="44"/>
          <w:lang w:val="cy-GB"/>
        </w:rPr>
        <w:t xml:space="preserve"> Mesurydd Clyfar</w:t>
      </w:r>
    </w:p>
    <w:p w14:paraId="04B864CD" w14:textId="5BA7CFA8" w:rsidR="007B62BA" w:rsidRPr="003D6ED9" w:rsidRDefault="007B62BA" w:rsidP="007B62BA">
      <w:pPr>
        <w:pStyle w:val="BodyText"/>
        <w:spacing w:before="100" w:beforeAutospacing="1" w:after="100" w:afterAutospacing="1"/>
        <w:ind w:left="120" w:right="235"/>
        <w:jc w:val="both"/>
        <w:rPr>
          <w:color w:val="565655"/>
          <w:sz w:val="24"/>
          <w:szCs w:val="24"/>
          <w:lang w:val="cy-GB"/>
        </w:rPr>
      </w:pPr>
      <w:r w:rsidRPr="003D6ED9">
        <w:rPr>
          <w:color w:val="565655"/>
          <w:sz w:val="24"/>
          <w:szCs w:val="24"/>
          <w:lang w:val="cy-GB"/>
        </w:rPr>
        <w:t>Mae Llywodraeth Cymru yn datblygu ffyrdd newydd o wneud cartrefi'n fwy effeithlon o ran ynni ac yn helpu i leihau faint o nwyon tŷ gwydr sy'n llygru ein hamgylchedd. Bydd eich cartref a'ch data yn chwarae rhan bwysig wrth benderfynu pa systemau ynni fydd yn cael eu gosod yng nghartrefi Cymru yn y dyfodol. Mae gwybodaeth fanylach am hyn a'r data a gesglir wedi'i nodi yn yr Hysbysiad Preifatrwydd Ôl-osod er mwyn Optimeiddio.</w:t>
      </w:r>
    </w:p>
    <w:p w14:paraId="30FFB469" w14:textId="375837FB" w:rsidR="007B62BA" w:rsidRPr="003D6ED9" w:rsidRDefault="007B62BA" w:rsidP="007B62BA">
      <w:pPr>
        <w:pStyle w:val="BodyText"/>
        <w:spacing w:before="100" w:beforeAutospacing="1" w:after="100" w:afterAutospacing="1"/>
        <w:ind w:left="120" w:right="235"/>
        <w:jc w:val="both"/>
        <w:rPr>
          <w:color w:val="565655"/>
          <w:sz w:val="24"/>
          <w:szCs w:val="24"/>
          <w:lang w:val="cy-GB"/>
        </w:rPr>
      </w:pPr>
      <w:r w:rsidRPr="003D6ED9">
        <w:rPr>
          <w:color w:val="565655"/>
          <w:sz w:val="24"/>
          <w:szCs w:val="24"/>
          <w:lang w:val="cy-GB"/>
        </w:rPr>
        <w:t xml:space="preserve">Fel rhan o'r prosiect </w:t>
      </w:r>
      <w:r w:rsidR="0048158F">
        <w:rPr>
          <w:color w:val="565655"/>
          <w:sz w:val="24"/>
          <w:szCs w:val="24"/>
          <w:lang w:val="cy-GB"/>
        </w:rPr>
        <w:t>Ôl-osod er mwyn Optimeiddio</w:t>
      </w:r>
      <w:r w:rsidRPr="003D6ED9">
        <w:rPr>
          <w:color w:val="565655"/>
          <w:sz w:val="24"/>
          <w:szCs w:val="24"/>
          <w:lang w:val="cy-GB"/>
        </w:rPr>
        <w:t>, hoffai Llywodraeth Cymru hefyd ddefnyddio'r data o'ch Mesurydd Clyfar sydd wed</w:t>
      </w:r>
      <w:r w:rsidR="009A68AA">
        <w:rPr>
          <w:color w:val="565655"/>
          <w:sz w:val="24"/>
          <w:szCs w:val="24"/>
          <w:lang w:val="cy-GB"/>
        </w:rPr>
        <w:t>i'i osod ar hyn o bryd. Bydd y d</w:t>
      </w:r>
      <w:r w:rsidRPr="003D6ED9">
        <w:rPr>
          <w:color w:val="565655"/>
          <w:sz w:val="24"/>
          <w:szCs w:val="24"/>
          <w:lang w:val="cy-GB"/>
        </w:rPr>
        <w:t xml:space="preserve">ata o'ch mesurydd clyfar yn cael eu casglu ar ein rhan gan eich Landlord, a gall gynnwys </w:t>
      </w:r>
      <w:r w:rsidRPr="009A68AA">
        <w:rPr>
          <w:color w:val="565655"/>
          <w:sz w:val="24"/>
          <w:szCs w:val="24"/>
          <w:lang w:val="cy-GB"/>
        </w:rPr>
        <w:t>asiant</w:t>
      </w:r>
      <w:r w:rsidR="009A68AA" w:rsidRPr="009A68AA">
        <w:rPr>
          <w:color w:val="565655"/>
          <w:sz w:val="24"/>
          <w:szCs w:val="24"/>
          <w:lang w:val="cy-GB"/>
        </w:rPr>
        <w:t>iaid</w:t>
      </w:r>
      <w:r w:rsidRPr="009A68AA">
        <w:rPr>
          <w:color w:val="565655"/>
          <w:sz w:val="24"/>
          <w:szCs w:val="24"/>
          <w:lang w:val="cy-GB"/>
        </w:rPr>
        <w:t xml:space="preserve"> a</w:t>
      </w:r>
      <w:r w:rsidRPr="003D6ED9">
        <w:rPr>
          <w:color w:val="565655"/>
          <w:sz w:val="24"/>
          <w:szCs w:val="24"/>
          <w:lang w:val="cy-GB"/>
        </w:rPr>
        <w:t xml:space="preserve"> ddefnyddir ganddynt (fel Sero Technologies). Bydd y data</w:t>
      </w:r>
      <w:r w:rsidR="00CF39D9">
        <w:rPr>
          <w:color w:val="565655"/>
          <w:sz w:val="24"/>
          <w:szCs w:val="24"/>
          <w:lang w:val="cy-GB"/>
        </w:rPr>
        <w:t xml:space="preserve"> yn cael ei gasglu bob hanner awr o’ch mesurydd. </w:t>
      </w:r>
      <w:r w:rsidRPr="003D6ED9">
        <w:rPr>
          <w:color w:val="565655"/>
          <w:sz w:val="24"/>
          <w:szCs w:val="24"/>
          <w:lang w:val="cy-GB"/>
        </w:rPr>
        <w:t xml:space="preserve"> Llywodraeth Cymru fydd y rheolydd data ar gyfer yr wybodaeth hon, a</w:t>
      </w:r>
      <w:r w:rsidR="0048158F">
        <w:rPr>
          <w:color w:val="565655"/>
          <w:sz w:val="24"/>
          <w:szCs w:val="24"/>
          <w:lang w:val="cy-GB"/>
        </w:rPr>
        <w:t xml:space="preserve"> bydd</w:t>
      </w:r>
      <w:r w:rsidRPr="003D6ED9">
        <w:rPr>
          <w:color w:val="565655"/>
          <w:sz w:val="24"/>
          <w:szCs w:val="24"/>
          <w:lang w:val="cy-GB"/>
        </w:rPr>
        <w:t xml:space="preserve"> </w:t>
      </w:r>
      <w:r w:rsidRPr="009A68AA">
        <w:rPr>
          <w:color w:val="565655"/>
          <w:sz w:val="24"/>
          <w:szCs w:val="24"/>
          <w:lang w:val="cy-GB"/>
        </w:rPr>
        <w:t>yn ei phrosesu</w:t>
      </w:r>
      <w:r w:rsidRPr="003D6ED9">
        <w:rPr>
          <w:color w:val="565655"/>
          <w:sz w:val="24"/>
          <w:szCs w:val="24"/>
          <w:lang w:val="cy-GB"/>
        </w:rPr>
        <w:t xml:space="preserve"> gyda'ch caniatâd.</w:t>
      </w:r>
    </w:p>
    <w:p w14:paraId="5CB8F2DD" w14:textId="554416B6" w:rsidR="007B62BA" w:rsidRPr="003D6ED9" w:rsidRDefault="007B62BA" w:rsidP="007B62BA">
      <w:pPr>
        <w:pStyle w:val="BodyText"/>
        <w:spacing w:before="100" w:beforeAutospacing="1" w:after="100" w:afterAutospacing="1"/>
        <w:ind w:left="120" w:right="235"/>
        <w:jc w:val="both"/>
        <w:rPr>
          <w:color w:val="565655"/>
          <w:sz w:val="24"/>
          <w:szCs w:val="24"/>
          <w:lang w:val="cy-GB"/>
        </w:rPr>
      </w:pPr>
      <w:r w:rsidRPr="003D6ED9">
        <w:rPr>
          <w:color w:val="565655"/>
          <w:sz w:val="24"/>
          <w:szCs w:val="24"/>
          <w:lang w:val="cy-GB"/>
        </w:rPr>
        <w:t xml:space="preserve">Bydd eich data Mesurydd Clyfar yn dweud wrthym am eich defnydd o ynni, </w:t>
      </w:r>
      <w:r w:rsidR="009A68AA">
        <w:rPr>
          <w:color w:val="565655"/>
          <w:sz w:val="24"/>
          <w:szCs w:val="24"/>
          <w:lang w:val="cy-GB"/>
        </w:rPr>
        <w:t>megis</w:t>
      </w:r>
      <w:r w:rsidRPr="003D6ED9">
        <w:rPr>
          <w:color w:val="565655"/>
          <w:sz w:val="24"/>
          <w:szCs w:val="24"/>
          <w:lang w:val="cy-GB"/>
        </w:rPr>
        <w:t xml:space="preserve"> pa mor aml y mae eich </w:t>
      </w:r>
      <w:r w:rsidR="00766343" w:rsidRPr="00766343">
        <w:rPr>
          <w:color w:val="565655"/>
          <w:sz w:val="24"/>
          <w:szCs w:val="24"/>
          <w:lang w:val="cy-GB"/>
        </w:rPr>
        <w:t>boe</w:t>
      </w:r>
      <w:r w:rsidRPr="00766343">
        <w:rPr>
          <w:color w:val="565655"/>
          <w:sz w:val="24"/>
          <w:szCs w:val="24"/>
          <w:lang w:val="cy-GB"/>
        </w:rPr>
        <w:t>ler</w:t>
      </w:r>
      <w:r w:rsidRPr="003D6ED9">
        <w:rPr>
          <w:color w:val="565655"/>
          <w:sz w:val="24"/>
          <w:szCs w:val="24"/>
          <w:lang w:val="cy-GB"/>
        </w:rPr>
        <w:t xml:space="preserve"> yn cynhesu eich dŵr, pa mor aml y byddwch yn troi eich gwres ymlaen ac ati. Bydd y data hyn yn helpu Llywodraeth Cymru i ddeall pa mor ddefnyddiol yw'r systemau ynni modern o ran lleihau'r ynni a ddefnyddiwch. </w:t>
      </w:r>
    </w:p>
    <w:p w14:paraId="3E49F681" w14:textId="47F5C237" w:rsidR="007B62BA" w:rsidRPr="003D6ED9" w:rsidRDefault="007B62BA" w:rsidP="007B62BA">
      <w:pPr>
        <w:pStyle w:val="BodyText"/>
        <w:spacing w:before="100" w:beforeAutospacing="1" w:after="100" w:afterAutospacing="1"/>
        <w:ind w:left="120" w:right="235"/>
        <w:jc w:val="both"/>
        <w:rPr>
          <w:color w:val="565655"/>
          <w:sz w:val="24"/>
          <w:szCs w:val="24"/>
          <w:lang w:val="cy-GB"/>
        </w:rPr>
      </w:pPr>
      <w:r w:rsidRPr="003D6ED9">
        <w:rPr>
          <w:color w:val="565655"/>
          <w:sz w:val="24"/>
          <w:szCs w:val="24"/>
          <w:lang w:val="cy-GB"/>
        </w:rPr>
        <w:t>Os ydych yn rhoi caniatâd i'r d</w:t>
      </w:r>
      <w:r w:rsidR="00766343">
        <w:rPr>
          <w:color w:val="565655"/>
          <w:sz w:val="24"/>
          <w:szCs w:val="24"/>
          <w:lang w:val="cy-GB"/>
        </w:rPr>
        <w:t>ata o'ch mesurydd clyfar gael eu</w:t>
      </w:r>
      <w:r w:rsidRPr="003D6ED9">
        <w:rPr>
          <w:color w:val="565655"/>
          <w:sz w:val="24"/>
          <w:szCs w:val="24"/>
          <w:lang w:val="cy-GB"/>
        </w:rPr>
        <w:t xml:space="preserve"> r</w:t>
      </w:r>
      <w:r w:rsidR="00766343">
        <w:rPr>
          <w:color w:val="565655"/>
          <w:sz w:val="24"/>
          <w:szCs w:val="24"/>
          <w:lang w:val="cy-GB"/>
        </w:rPr>
        <w:t>h</w:t>
      </w:r>
      <w:r w:rsidRPr="003D6ED9">
        <w:rPr>
          <w:color w:val="565655"/>
          <w:sz w:val="24"/>
          <w:szCs w:val="24"/>
          <w:lang w:val="cy-GB"/>
        </w:rPr>
        <w:t>annu â Llywodraeth Cymru ar gyfer y prosiect, ticiwch y blwch isod.</w:t>
      </w:r>
    </w:p>
    <w:p w14:paraId="1D81F056" w14:textId="72429FDE" w:rsidR="0033288A" w:rsidRPr="003D6ED9" w:rsidRDefault="007B62BA" w:rsidP="00494605">
      <w:pPr>
        <w:pStyle w:val="BodyText"/>
        <w:spacing w:before="100" w:beforeAutospacing="1" w:after="100" w:afterAutospacing="1"/>
        <w:rPr>
          <w:sz w:val="24"/>
          <w:szCs w:val="24"/>
          <w:lang w:val="cy-GB"/>
        </w:rPr>
      </w:pPr>
      <w:r w:rsidRPr="003D6ED9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B922AA8" wp14:editId="1AF470DC">
                <wp:simplePos x="0" y="0"/>
                <wp:positionH relativeFrom="page">
                  <wp:posOffset>4558453</wp:posOffset>
                </wp:positionH>
                <wp:positionV relativeFrom="paragraph">
                  <wp:posOffset>333586</wp:posOffset>
                </wp:positionV>
                <wp:extent cx="203835" cy="203835"/>
                <wp:effectExtent l="0" t="0" r="0" b="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7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891C" id="Rectangle 28" o:spid="_x0000_s1026" style="position:absolute;margin-left:358.95pt;margin-top:26.25pt;width:16.05pt;height:16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" filled="f" strokecolor="#337366" strokeweight="2pt">
                <w10:wrap anchorx="page"/>
              </v:rect>
            </w:pict>
          </mc:Fallback>
        </mc:AlternateContent>
      </w:r>
    </w:p>
    <w:p w14:paraId="1CEDCA78" w14:textId="3A28A0A8" w:rsidR="0033288A" w:rsidRPr="003D6ED9" w:rsidRDefault="00680110" w:rsidP="00494605">
      <w:pPr>
        <w:pStyle w:val="Heading2"/>
        <w:spacing w:before="100" w:beforeAutospacing="1" w:after="100" w:afterAutospacing="1" w:line="240" w:lineRule="auto"/>
        <w:ind w:left="120"/>
        <w:rPr>
          <w:sz w:val="24"/>
          <w:szCs w:val="24"/>
          <w:lang w:val="cy-GB"/>
        </w:rPr>
      </w:pPr>
      <w:r w:rsidRPr="003D6ED9">
        <w:rPr>
          <w:color w:val="337366"/>
          <w:spacing w:val="-20"/>
          <w:w w:val="90"/>
          <w:sz w:val="24"/>
          <w:szCs w:val="24"/>
          <w:lang w:val="cy-GB"/>
        </w:rPr>
        <w:t xml:space="preserve"> </w:t>
      </w:r>
      <w:r w:rsidR="007B62BA" w:rsidRPr="003D6ED9">
        <w:rPr>
          <w:color w:val="337366"/>
          <w:w w:val="90"/>
          <w:sz w:val="24"/>
          <w:szCs w:val="24"/>
          <w:lang w:val="cy-GB"/>
        </w:rPr>
        <w:t>Ticiwch yma i gadarnhau eich bod yn rhoi caniatâd</w:t>
      </w:r>
      <w:r w:rsidRPr="003D6ED9">
        <w:rPr>
          <w:color w:val="337366"/>
          <w:w w:val="90"/>
          <w:sz w:val="24"/>
          <w:szCs w:val="24"/>
          <w:lang w:val="cy-GB"/>
        </w:rPr>
        <w:t>:</w:t>
      </w:r>
    </w:p>
    <w:p w14:paraId="1D3BC618" w14:textId="7C4E607A" w:rsidR="003462F3" w:rsidRPr="003D6ED9" w:rsidRDefault="001B6D49" w:rsidP="003462F3">
      <w:pPr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color w:val="565655"/>
          <w:spacing w:val="-19"/>
          <w:w w:val="95"/>
          <w:sz w:val="24"/>
          <w:szCs w:val="24"/>
          <w:lang w:val="cy-GB"/>
        </w:rPr>
        <w:t xml:space="preserve">Gallwch ofyn i </w:t>
      </w:r>
      <w:r w:rsidR="007B62BA" w:rsidRPr="003D6ED9">
        <w:rPr>
          <w:color w:val="565655"/>
          <w:spacing w:val="-19"/>
          <w:w w:val="95"/>
          <w:sz w:val="24"/>
          <w:szCs w:val="24"/>
          <w:lang w:val="cy-GB"/>
        </w:rPr>
        <w:t xml:space="preserve">ni roi'r gorau i brosesu'r data o'ch mesurydd clyfar ar unrhyw adeg. Dywedwch wrthym os ydych am i ni roi'r gorau iddi drwy ysgrifennu atom </w:t>
      </w:r>
      <w:r w:rsidRPr="001B6D49">
        <w:rPr>
          <w:color w:val="565655"/>
          <w:spacing w:val="-19"/>
          <w:w w:val="95"/>
          <w:sz w:val="24"/>
          <w:szCs w:val="24"/>
          <w:lang w:val="cy-GB"/>
        </w:rPr>
        <w:t>drwy'r post neu</w:t>
      </w:r>
      <w:r>
        <w:rPr>
          <w:color w:val="565655"/>
          <w:spacing w:val="-19"/>
          <w:w w:val="95"/>
          <w:sz w:val="24"/>
          <w:szCs w:val="24"/>
          <w:lang w:val="cy-GB"/>
        </w:rPr>
        <w:t xml:space="preserve"> </w:t>
      </w:r>
      <w:r w:rsidR="007B62BA" w:rsidRPr="003D6ED9">
        <w:rPr>
          <w:color w:val="565655"/>
          <w:spacing w:val="-19"/>
          <w:w w:val="95"/>
          <w:sz w:val="24"/>
          <w:szCs w:val="24"/>
          <w:lang w:val="cy-GB"/>
        </w:rPr>
        <w:t>drwy e-bost i'r canlynol:</w:t>
      </w:r>
    </w:p>
    <w:p w14:paraId="6CA06060" w14:textId="0DCE5F8D" w:rsidR="0033288A" w:rsidRPr="003D6ED9" w:rsidRDefault="008E6DE8" w:rsidP="003462F3">
      <w:pPr>
        <w:pStyle w:val="BodyText"/>
        <w:spacing w:before="100" w:beforeAutospacing="1" w:after="100" w:afterAutospacing="1"/>
        <w:ind w:left="120" w:right="235"/>
        <w:jc w:val="both"/>
        <w:rPr>
          <w:sz w:val="24"/>
          <w:szCs w:val="24"/>
          <w:lang w:val="cy-GB"/>
        </w:rPr>
      </w:pPr>
      <w:hyperlink r:id="rId12" w:history="1">
        <w:r w:rsidR="007B62BA" w:rsidRPr="00DB7450">
          <w:rPr>
            <w:rStyle w:val="Hyperlink"/>
            <w:sz w:val="24"/>
            <w:szCs w:val="24"/>
            <w:shd w:val="clear" w:color="auto" w:fill="FFFFFF"/>
            <w:lang w:val="cy-GB"/>
          </w:rPr>
          <w:t>RhaglenOlosodErMwynOptimeiddio@llyw.cymru</w:t>
        </w:r>
      </w:hyperlink>
    </w:p>
    <w:p w14:paraId="688757CE" w14:textId="2715284E" w:rsidR="000469BE" w:rsidRPr="003D6ED9" w:rsidRDefault="007B62BA" w:rsidP="00494605">
      <w:pPr>
        <w:pStyle w:val="Heading1"/>
        <w:spacing w:before="100" w:beforeAutospacing="1" w:after="100" w:afterAutospacing="1"/>
        <w:jc w:val="both"/>
        <w:rPr>
          <w:color w:val="337366"/>
          <w:sz w:val="44"/>
          <w:szCs w:val="44"/>
          <w:lang w:val="cy-GB"/>
        </w:rPr>
      </w:pPr>
      <w:r w:rsidRPr="003D6ED9">
        <w:rPr>
          <w:color w:val="337366"/>
          <w:spacing w:val="-1"/>
          <w:w w:val="90"/>
          <w:sz w:val="44"/>
          <w:szCs w:val="44"/>
          <w:lang w:val="cy-GB"/>
        </w:rPr>
        <w:t>Beth ddylech chi ei wneud os ydych chi eisiau rhagor o wybodaeth?</w:t>
      </w:r>
    </w:p>
    <w:p w14:paraId="0E4A4AC4" w14:textId="7B6F1CD2" w:rsidR="007B62BA" w:rsidRPr="003D6ED9" w:rsidRDefault="007B62BA" w:rsidP="007B62BA">
      <w:pPr>
        <w:pStyle w:val="BodyText"/>
        <w:spacing w:before="100" w:beforeAutospacing="1" w:after="100" w:afterAutospacing="1"/>
        <w:ind w:left="120" w:right="235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 xml:space="preserve">Os oes gennych unrhyw gwestiynau neu bryderon am unrhyw beth yn y ddogfen hon, gallwch gysylltu â ni drwy </w:t>
      </w:r>
      <w:hyperlink r:id="rId13" w:history="1">
        <w:r w:rsidR="00DB7450" w:rsidRPr="005F5863">
          <w:rPr>
            <w:rStyle w:val="Hyperlink"/>
            <w:sz w:val="24"/>
            <w:szCs w:val="24"/>
            <w:shd w:val="clear" w:color="auto" w:fill="FFFFFF"/>
            <w:lang w:val="cy-GB"/>
          </w:rPr>
          <w:t>RhaglenOlosodErMwynOptimeiddio@llyw.cymru</w:t>
        </w:r>
      </w:hyperlink>
      <w:r w:rsidRPr="003D6ED9">
        <w:rPr>
          <w:sz w:val="24"/>
          <w:szCs w:val="24"/>
          <w:lang w:val="cy-GB"/>
        </w:rPr>
        <w:t xml:space="preserve"> a byddwn yn hapus i drafod y mater </w:t>
      </w:r>
      <w:r w:rsidR="0003153B">
        <w:rPr>
          <w:sz w:val="24"/>
          <w:szCs w:val="24"/>
          <w:lang w:val="cy-GB"/>
        </w:rPr>
        <w:t>gyda</w:t>
      </w:r>
      <w:r w:rsidRPr="003D6ED9">
        <w:rPr>
          <w:sz w:val="24"/>
          <w:szCs w:val="24"/>
          <w:lang w:val="cy-GB"/>
        </w:rPr>
        <w:t xml:space="preserve"> chi.</w:t>
      </w:r>
    </w:p>
    <w:p w14:paraId="75DAA29C" w14:textId="77777777" w:rsidR="003462F3" w:rsidRPr="003D6ED9" w:rsidRDefault="003462F3" w:rsidP="00494605">
      <w:pPr>
        <w:tabs>
          <w:tab w:val="left" w:pos="142"/>
        </w:tabs>
        <w:spacing w:before="100" w:beforeAutospacing="1" w:after="100" w:afterAutospacing="1"/>
        <w:ind w:left="142" w:right="18"/>
        <w:jc w:val="both"/>
        <w:rPr>
          <w:sz w:val="24"/>
          <w:szCs w:val="24"/>
          <w:lang w:val="cy-GB"/>
        </w:rPr>
      </w:pPr>
    </w:p>
    <w:p w14:paraId="625A7187" w14:textId="6A419BF3" w:rsidR="000469BE" w:rsidRPr="003D6ED9" w:rsidRDefault="007B62BA" w:rsidP="003462F3">
      <w:pPr>
        <w:tabs>
          <w:tab w:val="left" w:pos="0"/>
        </w:tabs>
        <w:spacing w:before="100" w:beforeAutospacing="1" w:after="100" w:afterAutospacing="1"/>
        <w:ind w:right="18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lastRenderedPageBreak/>
        <w:t xml:space="preserve">I gael </w:t>
      </w:r>
      <w:r w:rsidR="009A68AA">
        <w:rPr>
          <w:sz w:val="24"/>
          <w:szCs w:val="24"/>
          <w:lang w:val="cy-GB"/>
        </w:rPr>
        <w:t xml:space="preserve">gwybod </w:t>
      </w:r>
      <w:r w:rsidRPr="009A68AA">
        <w:rPr>
          <w:sz w:val="24"/>
          <w:szCs w:val="24"/>
          <w:lang w:val="cy-GB"/>
        </w:rPr>
        <w:t xml:space="preserve">rhagor am yr wybodaeth </w:t>
      </w:r>
      <w:r w:rsidR="0003153B">
        <w:rPr>
          <w:sz w:val="24"/>
          <w:szCs w:val="24"/>
          <w:lang w:val="cy-GB"/>
        </w:rPr>
        <w:t>a gedwir gan Lywodraeth Cymru a'r</w:t>
      </w:r>
      <w:r w:rsidRPr="003D6ED9">
        <w:rPr>
          <w:sz w:val="24"/>
          <w:szCs w:val="24"/>
          <w:lang w:val="cy-GB"/>
        </w:rPr>
        <w:t xml:space="preserve"> </w:t>
      </w:r>
      <w:r w:rsidRPr="0003153B">
        <w:rPr>
          <w:sz w:val="24"/>
          <w:szCs w:val="24"/>
          <w:lang w:val="cy-GB"/>
        </w:rPr>
        <w:t xml:space="preserve">defnydd </w:t>
      </w:r>
      <w:r w:rsidR="00061EA4">
        <w:rPr>
          <w:sz w:val="24"/>
          <w:szCs w:val="24"/>
          <w:lang w:val="cy-GB"/>
        </w:rPr>
        <w:t xml:space="preserve">a wneir </w:t>
      </w:r>
      <w:r w:rsidRPr="0003153B">
        <w:rPr>
          <w:sz w:val="24"/>
          <w:szCs w:val="24"/>
          <w:lang w:val="cy-GB"/>
        </w:rPr>
        <w:t>ohoni, neu</w:t>
      </w:r>
      <w:r w:rsidRPr="003D6ED9">
        <w:rPr>
          <w:sz w:val="24"/>
          <w:szCs w:val="24"/>
          <w:lang w:val="cy-GB"/>
        </w:rPr>
        <w:t xml:space="preserve"> os ydych am arfer eich hawliau o dan GDPR y DU,</w:t>
      </w:r>
      <w:r w:rsidR="00766343">
        <w:rPr>
          <w:sz w:val="24"/>
          <w:szCs w:val="24"/>
          <w:lang w:val="cy-GB"/>
        </w:rPr>
        <w:t xml:space="preserve"> gweler y manylion cyswllt isod</w:t>
      </w:r>
      <w:r w:rsidR="000469BE" w:rsidRPr="003D6ED9">
        <w:rPr>
          <w:sz w:val="24"/>
          <w:szCs w:val="24"/>
          <w:lang w:val="cy-GB"/>
        </w:rPr>
        <w:t>:</w:t>
      </w:r>
    </w:p>
    <w:p w14:paraId="4D0015E5" w14:textId="77777777" w:rsidR="007C5AF3" w:rsidRPr="003D6ED9" w:rsidRDefault="007C5AF3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</w:p>
    <w:p w14:paraId="6B9FBE0E" w14:textId="5EB56760" w:rsidR="007B62BA" w:rsidRPr="003D6ED9" w:rsidRDefault="007B62BA" w:rsidP="007B62BA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Swyddog Diogelu Data</w:t>
      </w:r>
    </w:p>
    <w:p w14:paraId="6A4B226F" w14:textId="77777777" w:rsidR="007B62BA" w:rsidRPr="003D6ED9" w:rsidRDefault="007B62BA" w:rsidP="007B62BA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Llywodraeth Cymru</w:t>
      </w:r>
    </w:p>
    <w:p w14:paraId="5F74E632" w14:textId="77777777" w:rsidR="007B62BA" w:rsidRPr="003D6ED9" w:rsidRDefault="007B62BA" w:rsidP="007B62BA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Parc Cathays</w:t>
      </w:r>
    </w:p>
    <w:p w14:paraId="22AFFF42" w14:textId="77777777" w:rsidR="007B62BA" w:rsidRPr="003D6ED9" w:rsidRDefault="007B62BA" w:rsidP="007B62BA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Caerdydd</w:t>
      </w:r>
    </w:p>
    <w:p w14:paraId="448E823B" w14:textId="54E03A74" w:rsidR="000469BE" w:rsidRPr="003D6ED9" w:rsidRDefault="007B62BA" w:rsidP="007B62BA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CF10 3NQ</w:t>
      </w:r>
    </w:p>
    <w:p w14:paraId="2A26F8B0" w14:textId="002B085B" w:rsidR="000469BE" w:rsidRPr="003D6ED9" w:rsidRDefault="000469BE" w:rsidP="00494605">
      <w:pPr>
        <w:tabs>
          <w:tab w:val="left" w:pos="360"/>
        </w:tabs>
        <w:ind w:left="360" w:right="18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E</w:t>
      </w:r>
      <w:r w:rsidR="007B62BA" w:rsidRPr="003D6ED9">
        <w:rPr>
          <w:sz w:val="24"/>
          <w:szCs w:val="24"/>
          <w:lang w:val="cy-GB"/>
        </w:rPr>
        <w:t>-bost</w:t>
      </w:r>
      <w:r w:rsidRPr="003D76C4">
        <w:rPr>
          <w:sz w:val="24"/>
          <w:szCs w:val="24"/>
          <w:lang w:val="cy-GB"/>
        </w:rPr>
        <w:t xml:space="preserve">: </w:t>
      </w:r>
      <w:hyperlink r:id="rId14" w:history="1">
        <w:r w:rsidR="001A3E01" w:rsidRPr="003D76C4">
          <w:rPr>
            <w:rStyle w:val="Hyperlink"/>
            <w:bCs/>
            <w:sz w:val="24"/>
            <w:szCs w:val="24"/>
            <w:lang w:val="cy-GB"/>
          </w:rPr>
          <w:t>Swyddogdiogeludata@llyw.cymru</w:t>
        </w:r>
      </w:hyperlink>
    </w:p>
    <w:p w14:paraId="4DF671E1" w14:textId="42FC68F3" w:rsidR="007B62BA" w:rsidRPr="003D6ED9" w:rsidRDefault="007B62BA" w:rsidP="00494605">
      <w:pPr>
        <w:tabs>
          <w:tab w:val="left" w:pos="142"/>
        </w:tabs>
        <w:spacing w:before="100" w:beforeAutospacing="1" w:after="100" w:afterAutospacing="1"/>
        <w:ind w:left="142" w:right="18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Os nad ydych yn hapus â sut mae eich data personol yn cael eu prosesu, gallwch gwyno i Swyddfa'r Comisiynydd Gwybodaeth sy'n rheoleiddio diogelu data yn y DU – ond cysylltwch â ni yn gyntaf</w:t>
      </w:r>
      <w:r w:rsidR="00061EA4">
        <w:rPr>
          <w:sz w:val="24"/>
          <w:szCs w:val="24"/>
          <w:lang w:val="cy-GB"/>
        </w:rPr>
        <w:t>,</w:t>
      </w:r>
      <w:r w:rsidRPr="003D6ED9">
        <w:rPr>
          <w:sz w:val="24"/>
          <w:szCs w:val="24"/>
          <w:lang w:val="cy-GB"/>
        </w:rPr>
        <w:t xml:space="preserve"> gan y byddwn bob amser yn ceisio datrys unrhyw faterion neu bryderon.  Gellir cysylltu â'r Comisiynydd Gwybodaeth yn:</w:t>
      </w:r>
    </w:p>
    <w:p w14:paraId="2C8BFF44" w14:textId="21A7A080" w:rsidR="000469BE" w:rsidRPr="003D6ED9" w:rsidRDefault="001A3E01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9A68AA">
        <w:rPr>
          <w:sz w:val="24"/>
          <w:szCs w:val="24"/>
          <w:lang w:val="cy-GB"/>
        </w:rPr>
        <w:t>Swyddfa’r Comisiynydd Gwybodaeth</w:t>
      </w:r>
    </w:p>
    <w:p w14:paraId="11CC9844" w14:textId="77777777" w:rsidR="000469BE" w:rsidRPr="003D6ED9" w:rsidRDefault="000469BE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proofErr w:type="spellStart"/>
      <w:r w:rsidRPr="003D6ED9">
        <w:rPr>
          <w:sz w:val="24"/>
          <w:szCs w:val="24"/>
          <w:lang w:val="cy-GB"/>
        </w:rPr>
        <w:t>Wycliffe</w:t>
      </w:r>
      <w:proofErr w:type="spellEnd"/>
      <w:r w:rsidRPr="003D6ED9">
        <w:rPr>
          <w:sz w:val="24"/>
          <w:szCs w:val="24"/>
          <w:lang w:val="cy-GB"/>
        </w:rPr>
        <w:t xml:space="preserve"> </w:t>
      </w:r>
      <w:proofErr w:type="spellStart"/>
      <w:r w:rsidRPr="003D6ED9">
        <w:rPr>
          <w:sz w:val="24"/>
          <w:szCs w:val="24"/>
          <w:lang w:val="cy-GB"/>
        </w:rPr>
        <w:t>House</w:t>
      </w:r>
      <w:proofErr w:type="spellEnd"/>
    </w:p>
    <w:p w14:paraId="70FA23E5" w14:textId="135E7F5B" w:rsidR="000469BE" w:rsidRPr="003D6ED9" w:rsidRDefault="000469BE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Water Lane</w:t>
      </w:r>
    </w:p>
    <w:p w14:paraId="473FF510" w14:textId="4BD69407" w:rsidR="000469BE" w:rsidRPr="003D6ED9" w:rsidRDefault="000469BE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proofErr w:type="spellStart"/>
      <w:r w:rsidRPr="003D6ED9">
        <w:rPr>
          <w:sz w:val="24"/>
          <w:szCs w:val="24"/>
          <w:lang w:val="cy-GB"/>
        </w:rPr>
        <w:t>Wilmslow</w:t>
      </w:r>
      <w:proofErr w:type="spellEnd"/>
    </w:p>
    <w:p w14:paraId="7BA93DCD" w14:textId="6D6C8CB1" w:rsidR="000469BE" w:rsidRPr="003D6ED9" w:rsidRDefault="000469BE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Cheshire</w:t>
      </w:r>
    </w:p>
    <w:p w14:paraId="26B4DD42" w14:textId="6A65F87F" w:rsidR="000469BE" w:rsidRPr="003D6ED9" w:rsidRDefault="000469BE" w:rsidP="00494605">
      <w:pPr>
        <w:tabs>
          <w:tab w:val="left" w:pos="360"/>
        </w:tabs>
        <w:ind w:left="357" w:right="17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SK9 5AF</w:t>
      </w:r>
    </w:p>
    <w:p w14:paraId="0398E327" w14:textId="244C3D27" w:rsidR="000469BE" w:rsidRPr="003D6ED9" w:rsidRDefault="007B62BA" w:rsidP="00494605">
      <w:pPr>
        <w:tabs>
          <w:tab w:val="left" w:pos="360"/>
        </w:tabs>
        <w:ind w:left="357" w:right="18"/>
        <w:jc w:val="both"/>
        <w:rPr>
          <w:sz w:val="24"/>
          <w:szCs w:val="24"/>
          <w:lang w:val="cy-GB"/>
        </w:rPr>
      </w:pPr>
      <w:r w:rsidRPr="003D6ED9">
        <w:rPr>
          <w:sz w:val="24"/>
          <w:szCs w:val="24"/>
          <w:lang w:val="cy-GB"/>
        </w:rPr>
        <w:t>Ffôn</w:t>
      </w:r>
      <w:r w:rsidR="000469BE" w:rsidRPr="003D6ED9">
        <w:rPr>
          <w:sz w:val="24"/>
          <w:szCs w:val="24"/>
          <w:lang w:val="cy-GB"/>
        </w:rPr>
        <w:t>: 0303 123 1113 (</w:t>
      </w:r>
      <w:r w:rsidR="003D6ED9" w:rsidRPr="003D6ED9">
        <w:rPr>
          <w:sz w:val="24"/>
          <w:szCs w:val="24"/>
          <w:lang w:val="cy-GB"/>
        </w:rPr>
        <w:t>cyfradd leol)</w:t>
      </w:r>
    </w:p>
    <w:p w14:paraId="3D2E805F" w14:textId="31AF56D3" w:rsidR="0033288A" w:rsidRDefault="00092439" w:rsidP="00624C76">
      <w:pPr>
        <w:pStyle w:val="BodyText"/>
        <w:spacing w:before="2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483CE714" wp14:editId="2EA2BBE3">
                <wp:simplePos x="0" y="0"/>
                <wp:positionH relativeFrom="column">
                  <wp:posOffset>4923155</wp:posOffset>
                </wp:positionH>
                <wp:positionV relativeFrom="paragraph">
                  <wp:posOffset>1739265</wp:posOffset>
                </wp:positionV>
                <wp:extent cx="142748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7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45F2" id="Line 9" o:spid="_x0000_s1026" style="position:absolute;z-index:-1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136.95pt" to="500.0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" strokecolor="#337366" strokeweight="1pt"/>
            </w:pict>
          </mc:Fallback>
        </mc:AlternateContent>
      </w:r>
      <w:r>
        <w:rPr>
          <w:noProof/>
          <w:sz w:val="20"/>
          <w:lang w:val="en-GB" w:eastAsia="en-GB"/>
        </w:rPr>
        <w:drawing>
          <wp:anchor distT="0" distB="0" distL="114300" distR="114300" simplePos="0" relativeHeight="487599616" behindDoc="1" locked="0" layoutInCell="1" allowOverlap="1" wp14:anchorId="715DAB29" wp14:editId="412DA43B">
            <wp:simplePos x="0" y="0"/>
            <wp:positionH relativeFrom="column">
              <wp:posOffset>2638425</wp:posOffset>
            </wp:positionH>
            <wp:positionV relativeFrom="paragraph">
              <wp:posOffset>121920</wp:posOffset>
            </wp:positionV>
            <wp:extent cx="1407160" cy="791845"/>
            <wp:effectExtent l="0" t="0" r="254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F9CF2" w14:textId="1BD2C8A7" w:rsidR="0033288A" w:rsidRDefault="0033288A">
      <w:pPr>
        <w:pStyle w:val="BodyText"/>
        <w:rPr>
          <w:sz w:val="20"/>
        </w:rPr>
      </w:pPr>
    </w:p>
    <w:p w14:paraId="5834C0FC" w14:textId="77777777" w:rsidR="0033288A" w:rsidRDefault="0033288A">
      <w:pPr>
        <w:pStyle w:val="BodyText"/>
        <w:rPr>
          <w:sz w:val="20"/>
        </w:rPr>
      </w:pPr>
    </w:p>
    <w:p w14:paraId="7ADC71EA" w14:textId="77777777" w:rsidR="0033288A" w:rsidRDefault="0033288A">
      <w:pPr>
        <w:pStyle w:val="BodyText"/>
        <w:rPr>
          <w:sz w:val="20"/>
        </w:rPr>
      </w:pPr>
    </w:p>
    <w:p w14:paraId="760B0D33" w14:textId="77777777" w:rsidR="0033288A" w:rsidRDefault="0033288A">
      <w:pPr>
        <w:pStyle w:val="BodyText"/>
        <w:rPr>
          <w:sz w:val="20"/>
        </w:rPr>
      </w:pPr>
    </w:p>
    <w:p w14:paraId="21064CA6" w14:textId="748BD6E5" w:rsidR="0033288A" w:rsidRDefault="0033288A">
      <w:pPr>
        <w:pStyle w:val="BodyText"/>
        <w:rPr>
          <w:sz w:val="20"/>
        </w:rPr>
      </w:pPr>
    </w:p>
    <w:p w14:paraId="09B73E2C" w14:textId="0F0250F7" w:rsidR="0033288A" w:rsidRDefault="0033288A">
      <w:pPr>
        <w:pStyle w:val="BodyText"/>
        <w:rPr>
          <w:sz w:val="20"/>
        </w:rPr>
      </w:pPr>
    </w:p>
    <w:p w14:paraId="55D8C47F" w14:textId="77777777" w:rsidR="0033288A" w:rsidRDefault="0033288A">
      <w:pPr>
        <w:pStyle w:val="BodyText"/>
        <w:rPr>
          <w:sz w:val="20"/>
        </w:rPr>
      </w:pPr>
    </w:p>
    <w:p w14:paraId="750F6E4A" w14:textId="77777777" w:rsidR="009C7C3C" w:rsidRPr="009C7C3C" w:rsidRDefault="009C7C3C" w:rsidP="00DC087F">
      <w:pPr>
        <w:keepLines/>
        <w:rPr>
          <w:sz w:val="24"/>
          <w:lang w:val="cy-GB"/>
        </w:rPr>
      </w:pPr>
    </w:p>
    <w:p w14:paraId="65203FA4" w14:textId="77777777" w:rsidR="009C7C3C" w:rsidRPr="009C7C3C" w:rsidRDefault="009C7C3C" w:rsidP="00DC087F">
      <w:pPr>
        <w:keepLines/>
        <w:rPr>
          <w:sz w:val="24"/>
          <w:lang w:val="cy-GB"/>
        </w:rPr>
      </w:pPr>
    </w:p>
    <w:p w14:paraId="71AC3F32" w14:textId="6C070A3A" w:rsidR="009C7C3C" w:rsidRPr="009C7C3C" w:rsidRDefault="009C7C3C" w:rsidP="00DC087F">
      <w:pPr>
        <w:keepLines/>
        <w:rPr>
          <w:sz w:val="24"/>
          <w:lang w:val="cy-GB"/>
        </w:rPr>
        <w:sectPr w:rsidR="009C7C3C" w:rsidRPr="009C7C3C">
          <w:pgSz w:w="11910" w:h="16840"/>
          <w:pgMar w:top="1580" w:right="700" w:bottom="280" w:left="680" w:header="720" w:footer="720" w:gutter="0"/>
          <w:cols w:space="720"/>
        </w:sectPr>
      </w:pPr>
    </w:p>
    <w:p w14:paraId="3C288EA2" w14:textId="4B6E9520" w:rsidR="00DC087F" w:rsidRDefault="00DC087F" w:rsidP="00DC087F">
      <w:pPr>
        <w:pStyle w:val="BodyText"/>
        <w:keepLines/>
        <w:spacing w:before="182" w:line="369" w:lineRule="auto"/>
        <w:jc w:val="both"/>
        <w:rPr>
          <w:color w:val="FFFFFF" w:themeColor="background1"/>
        </w:rPr>
      </w:pPr>
    </w:p>
    <w:p w14:paraId="174E2A48" w14:textId="77777777" w:rsidR="00DC087F" w:rsidRDefault="00DC087F" w:rsidP="00DC087F">
      <w:pPr>
        <w:pStyle w:val="BodyText"/>
        <w:keepLines/>
        <w:spacing w:before="182" w:line="369" w:lineRule="auto"/>
        <w:jc w:val="both"/>
        <w:rPr>
          <w:color w:val="FFFFFF" w:themeColor="background1"/>
        </w:rPr>
      </w:pPr>
    </w:p>
    <w:sectPr w:rsidR="00DC087F">
      <w:type w:val="continuous"/>
      <w:pgSz w:w="11910" w:h="16840"/>
      <w:pgMar w:top="780" w:right="700" w:bottom="280" w:left="680" w:header="720" w:footer="720" w:gutter="0"/>
      <w:cols w:num="2" w:space="720" w:equalWidth="0">
        <w:col w:w="2705" w:space="132"/>
        <w:col w:w="76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5B76" w14:textId="77777777" w:rsidR="00572E17" w:rsidRDefault="00572E17" w:rsidP="00680110">
      <w:r>
        <w:separator/>
      </w:r>
    </w:p>
  </w:endnote>
  <w:endnote w:type="continuationSeparator" w:id="0">
    <w:p w14:paraId="5C48E67A" w14:textId="77777777" w:rsidR="00572E17" w:rsidRDefault="00572E17" w:rsidP="006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BEC8" w14:textId="77777777" w:rsidR="00572E17" w:rsidRDefault="00572E17" w:rsidP="00680110">
      <w:r>
        <w:separator/>
      </w:r>
    </w:p>
  </w:footnote>
  <w:footnote w:type="continuationSeparator" w:id="0">
    <w:p w14:paraId="6A340945" w14:textId="77777777" w:rsidR="00572E17" w:rsidRDefault="00572E17" w:rsidP="0068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8A"/>
    <w:rsid w:val="0002572D"/>
    <w:rsid w:val="0003153B"/>
    <w:rsid w:val="00034704"/>
    <w:rsid w:val="000469BE"/>
    <w:rsid w:val="00061EA4"/>
    <w:rsid w:val="00071313"/>
    <w:rsid w:val="00092439"/>
    <w:rsid w:val="000F2347"/>
    <w:rsid w:val="0010798F"/>
    <w:rsid w:val="001359B9"/>
    <w:rsid w:val="001A3E01"/>
    <w:rsid w:val="001B6691"/>
    <w:rsid w:val="001B6D49"/>
    <w:rsid w:val="00212115"/>
    <w:rsid w:val="0033288A"/>
    <w:rsid w:val="003462F3"/>
    <w:rsid w:val="00370F03"/>
    <w:rsid w:val="00372486"/>
    <w:rsid w:val="003C75B1"/>
    <w:rsid w:val="003D6ED9"/>
    <w:rsid w:val="003D76C4"/>
    <w:rsid w:val="00406D01"/>
    <w:rsid w:val="00430136"/>
    <w:rsid w:val="00442862"/>
    <w:rsid w:val="0048158F"/>
    <w:rsid w:val="00494605"/>
    <w:rsid w:val="00497096"/>
    <w:rsid w:val="004D68E1"/>
    <w:rsid w:val="00572E17"/>
    <w:rsid w:val="006126A6"/>
    <w:rsid w:val="00624C76"/>
    <w:rsid w:val="00635D86"/>
    <w:rsid w:val="00644972"/>
    <w:rsid w:val="006572D1"/>
    <w:rsid w:val="00670BBA"/>
    <w:rsid w:val="006778F1"/>
    <w:rsid w:val="00680110"/>
    <w:rsid w:val="00694348"/>
    <w:rsid w:val="00696124"/>
    <w:rsid w:val="006D5B09"/>
    <w:rsid w:val="00701012"/>
    <w:rsid w:val="007213FF"/>
    <w:rsid w:val="00735E0F"/>
    <w:rsid w:val="00766343"/>
    <w:rsid w:val="00775C28"/>
    <w:rsid w:val="00782F94"/>
    <w:rsid w:val="007B62BA"/>
    <w:rsid w:val="007C5AF3"/>
    <w:rsid w:val="007E3712"/>
    <w:rsid w:val="00861173"/>
    <w:rsid w:val="00881884"/>
    <w:rsid w:val="008B33D6"/>
    <w:rsid w:val="008B7086"/>
    <w:rsid w:val="008E67CF"/>
    <w:rsid w:val="008E6DE8"/>
    <w:rsid w:val="00931CBF"/>
    <w:rsid w:val="00994C22"/>
    <w:rsid w:val="009A68AA"/>
    <w:rsid w:val="009B7CF4"/>
    <w:rsid w:val="009C7C3C"/>
    <w:rsid w:val="00A9447A"/>
    <w:rsid w:val="00B30AD6"/>
    <w:rsid w:val="00B369DE"/>
    <w:rsid w:val="00B61617"/>
    <w:rsid w:val="00BC0925"/>
    <w:rsid w:val="00BD01F9"/>
    <w:rsid w:val="00C260CA"/>
    <w:rsid w:val="00C67D4A"/>
    <w:rsid w:val="00CB4F1E"/>
    <w:rsid w:val="00CC4551"/>
    <w:rsid w:val="00CC6CE6"/>
    <w:rsid w:val="00CD442C"/>
    <w:rsid w:val="00CF39D9"/>
    <w:rsid w:val="00D2066D"/>
    <w:rsid w:val="00D33226"/>
    <w:rsid w:val="00D5535D"/>
    <w:rsid w:val="00D910DF"/>
    <w:rsid w:val="00DA4D59"/>
    <w:rsid w:val="00DB7450"/>
    <w:rsid w:val="00DC087F"/>
    <w:rsid w:val="00E11ECB"/>
    <w:rsid w:val="00E22566"/>
    <w:rsid w:val="00E23A4C"/>
    <w:rsid w:val="00E618B8"/>
    <w:rsid w:val="00F0321D"/>
    <w:rsid w:val="00F06D34"/>
    <w:rsid w:val="00F14EC5"/>
    <w:rsid w:val="00F23CC3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E374"/>
  <w15:docId w15:val="{0A3E6BF3-9A84-47C9-BB8E-975486A7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3"/>
      <w:ind w:left="12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337" w:lineRule="exact"/>
      <w:ind w:left="37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6"/>
      <w:ind w:left="120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086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86"/>
    <w:rPr>
      <w:rFonts w:ascii="Tahoma" w:eastAsia="Tahoma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11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80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110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E23A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F"/>
    <w:rPr>
      <w:rFonts w:ascii="Segoe UI" w:eastAsia="Tahom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E0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158F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aglenOlosodErMwynOptimeiddio@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haglenOlosodErMwynOptimeiddio@llyw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wyddogdiogeludata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A42664427</value>
    </field>
    <field name="Objective-Title">
      <value order="0">final Welsh Consent Notice - August 2022</value>
    </field>
    <field name="Objective-Description">
      <value order="0"/>
    </field>
    <field name="Objective-CreationStamp">
      <value order="0">2022-10-27T17:36:57Z</value>
    </field>
    <field name="Objective-IsApproved">
      <value order="0">false</value>
    </field>
    <field name="Objective-IsPublished">
      <value order="0">true</value>
    </field>
    <field name="Objective-DatePublished">
      <value order="0">2022-10-27T17:44:47Z</value>
    </field>
    <field name="Objective-ModificationStamp">
      <value order="0">2022-10-27T17:44:47Z</value>
    </field>
    <field name="Objective-Owner">
      <value order="0">Wigfall, Tanya (CCRA - Housing Safety, Regulation &amp; Improvement)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Save:Housing Quality Standards:Optimised Retrofit Programme - 2020-2026:Optimised Retrofit Programme - Governance - 2020-2021:ORP data management</value>
    </field>
    <field name="Objective-Parent">
      <value order="0">ORP data management</value>
    </field>
    <field name="Objective-State">
      <value order="0">Published</value>
    </field>
    <field name="Objective-VersionId">
      <value order="0">vA81545817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qA1440616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1c18650908788cc23e365d9bb743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becc827c5b7789f2bd435ff8f3119f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F98DD-3035-45F0-9468-921784588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DA9DA-B721-4F99-A451-E5AD8D324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0B791F3-7E78-42D4-9516-D94FA6F6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Andrew (KAS)</dc:creator>
  <cp:lastModifiedBy>Wood, Daniel(ESJWL - ESJ Operations - SJLGC Comms)</cp:lastModifiedBy>
  <cp:revision>2</cp:revision>
  <dcterms:created xsi:type="dcterms:W3CDTF">2022-11-07T12:36:00Z</dcterms:created>
  <dcterms:modified xsi:type="dcterms:W3CDTF">2022-11-07T12:36:00Z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2021-09-30T00:00:00Z</vt:filetime>
  </property>
  <property fmtid="{D5CDD505-2E9C-101B-9397-08002B2CF9AE}" pid="5" name="ContentTypeId">
    <vt:lpwstr>0x010100031D1E98B3209D4493493866D5B8328A</vt:lpwstr>
  </property>
  <property fmtid="{D5CDD505-2E9C-101B-9397-08002B2CF9AE}" pid="6" name="Objective-Id">
    <vt:lpwstr>A42664427</vt:lpwstr>
  </property>
  <property fmtid="{D5CDD505-2E9C-101B-9397-08002B2CF9AE}" pid="7" name="Objective-Title">
    <vt:lpwstr>final Welsh Consent Notice - August 2022</vt:lpwstr>
  </property>
  <property fmtid="{D5CDD505-2E9C-101B-9397-08002B2CF9AE}" pid="8" name="Objective-Description">
    <vt:lpwstr/>
  </property>
  <property fmtid="{D5CDD505-2E9C-101B-9397-08002B2CF9AE}" pid="9" name="Objective-CreationStamp">
    <vt:filetime>2022-10-27T17:37:18Z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2022-10-27T17:44:47Z</vt:filetime>
  </property>
  <property fmtid="{D5CDD505-2E9C-101B-9397-08002B2CF9AE}" pid="13" name="Objective-ModificationStamp">
    <vt:filetime>2022-10-27T17:44:47Z</vt:filetime>
  </property>
  <property fmtid="{D5CDD505-2E9C-101B-9397-08002B2CF9AE}" pid="14" name="Objective-Owner">
    <vt:lpwstr>Wigfall, Tanya (CCRA - Housing Safety, Regulation &amp; Improvement)</vt:lpwstr>
  </property>
  <property fmtid="{D5CDD505-2E9C-101B-9397-08002B2CF9AE}" pid="15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Save:Housing Quality Standards:Optimised Retrofit Programme - 2020-2026:Optimised Retrofit Programme - Governance - 2020-2021:ORP data management:</vt:lpwstr>
  </property>
  <property fmtid="{D5CDD505-2E9C-101B-9397-08002B2CF9AE}" pid="16" name="Objective-Parent">
    <vt:lpwstr>ORP data management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vA81545817</vt:lpwstr>
  </property>
  <property fmtid="{D5CDD505-2E9C-101B-9397-08002B2CF9AE}" pid="19" name="Objective-Version">
    <vt:lpwstr>1.0</vt:lpwstr>
  </property>
  <property fmtid="{D5CDD505-2E9C-101B-9397-08002B2CF9AE}" pid="20" name="Objective-VersionNumber">
    <vt:r8>2</vt:r8>
  </property>
  <property fmtid="{D5CDD505-2E9C-101B-9397-08002B2CF9AE}" pid="21" name="Objective-VersionComment">
    <vt:lpwstr/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Date Acquired">
    <vt:filetime>2022-10-27T00:00:00Z</vt:filetime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