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3C68" w14:textId="2C84CA19" w:rsidR="00E96757" w:rsidRDefault="00E71929" w:rsidP="00E96757">
      <w:pPr>
        <w:jc w:val="center"/>
        <w:rPr>
          <w:rFonts w:cstheme="minorHAnsi"/>
          <w:b/>
        </w:rPr>
      </w:pPr>
      <w:r>
        <w:rPr>
          <w:rFonts w:cstheme="minorHAnsi"/>
          <w:b/>
          <w:bCs/>
          <w:lang w:val="cy-GB"/>
        </w:rPr>
        <w:t>Canllawiau ar goladu a chyflwyno canlyniadau Lleferydd, Iaith a Chyfathrebu ar gyfer plant 0-5 oed gyda chymorth gwasanaethau lleferydd, iaith a chyfathrebu cyffredinol, poblogaeth ac wedi'u targedu yng Nghymru.</w:t>
      </w:r>
    </w:p>
    <w:p w14:paraId="11FBF694" w14:textId="6DBB3EB8" w:rsidR="00E96757" w:rsidRPr="00CA1A6E" w:rsidRDefault="00E71929" w:rsidP="00CA1A6E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A1A6E">
        <w:rPr>
          <w:rFonts w:cstheme="minorHAnsi"/>
          <w:b/>
          <w:bCs/>
          <w:lang w:val="cy-GB"/>
        </w:rPr>
        <w:t>Diben y canllawiau hyn</w:t>
      </w:r>
    </w:p>
    <w:p w14:paraId="204BB9D4" w14:textId="77777777" w:rsidR="00F401B4" w:rsidRDefault="00E71929" w:rsidP="00E96757">
      <w:pPr>
        <w:rPr>
          <w:rFonts w:cstheme="minorHAnsi"/>
          <w:bCs/>
        </w:rPr>
      </w:pPr>
      <w:r w:rsidRPr="00E96757">
        <w:rPr>
          <w:rFonts w:cstheme="minorHAnsi"/>
          <w:bCs/>
          <w:lang w:val="cy-GB"/>
        </w:rPr>
        <w:t xml:space="preserve">Mae'r ddogfen hon yn cyd-fynd â'r ddogfen </w:t>
      </w:r>
      <w:r w:rsidRPr="00E96757">
        <w:rPr>
          <w:rFonts w:cstheme="minorHAnsi"/>
          <w:b/>
          <w:bCs/>
          <w:lang w:val="cy-GB"/>
        </w:rPr>
        <w:t xml:space="preserve">‘Canlyniadau Lleferydd, Iaith a Chyfathrebu terfynol a byrdymor ar gyfer plant 0-5 oed gyda chymorth gwasanaethau lleferydd, iaith a chyfathrebu cyffredinol, poblogaeth ac wedi'u targedu yng Nghymru’ </w:t>
      </w:r>
      <w:r w:rsidRPr="00E96757">
        <w:rPr>
          <w:rFonts w:cstheme="minorHAnsi"/>
          <w:bCs/>
          <w:lang w:val="cy-GB"/>
        </w:rPr>
        <w:t>(atodiad 1),</w:t>
      </w:r>
      <w:r w:rsidRPr="00E96757">
        <w:rPr>
          <w:rFonts w:cstheme="minorHAnsi"/>
          <w:b/>
          <w:bCs/>
          <w:lang w:val="cy-GB"/>
        </w:rPr>
        <w:t xml:space="preserve"> </w:t>
      </w:r>
      <w:r w:rsidRPr="00E96757">
        <w:rPr>
          <w:rFonts w:cstheme="minorHAnsi"/>
          <w:bCs/>
          <w:lang w:val="cy-GB"/>
        </w:rPr>
        <w:t>sy'n pennu canlyniadau newydd i'w defnyddio i ddangos effaith darpariaeth lleferydd, iaith a chyfathrebu Dechrau'n Deg, yn ogystal â phob darpariaeth lleferydd, iaith a chyfathrebu arall ar lefel gyffredinol, poblogaeth ac wedi'i thargedu i blant dan 5 oed.</w:t>
      </w:r>
    </w:p>
    <w:p w14:paraId="3BD53AC6" w14:textId="1424B5D0" w:rsidR="00E96757" w:rsidRDefault="00E71929" w:rsidP="00E96757">
      <w:pPr>
        <w:rPr>
          <w:rFonts w:cstheme="minorHAnsi"/>
          <w:bCs/>
        </w:rPr>
      </w:pPr>
      <w:r>
        <w:rPr>
          <w:rFonts w:cstheme="minorHAnsi"/>
          <w:bCs/>
          <w:lang w:val="cy-GB"/>
        </w:rPr>
        <w:t>Bwriedir i'r canllawiau hyn gefnogi Awdurdodau Lleol a Byrddau Iechyd ledled Cymru i gasglu a chyflwyno'r canlyniadau newydd. Mae'n nodi amserlenni ac yn awgrymu dulliau o roi'r mesurau newydd ar waith, lle y bo'n berthnasol.</w:t>
      </w:r>
    </w:p>
    <w:p w14:paraId="3557F6E0" w14:textId="5FE46E16" w:rsidR="00E96757" w:rsidRPr="00CA1A6E" w:rsidRDefault="00E71929" w:rsidP="00CA1A6E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A1A6E">
        <w:rPr>
          <w:rFonts w:cstheme="minorHAnsi"/>
          <w:b/>
          <w:bCs/>
          <w:lang w:val="cy-GB"/>
        </w:rPr>
        <w:t>Cynulleidfa</w:t>
      </w:r>
    </w:p>
    <w:p w14:paraId="46EDE3AE" w14:textId="431C6961" w:rsidR="00E96757" w:rsidRPr="00E96757" w:rsidRDefault="00E71929" w:rsidP="00E96757">
      <w:pPr>
        <w:rPr>
          <w:rFonts w:cstheme="minorHAnsi"/>
          <w:bCs/>
        </w:rPr>
      </w:pPr>
      <w:r>
        <w:rPr>
          <w:rFonts w:cstheme="minorHAnsi"/>
          <w:bCs/>
          <w:lang w:val="cy-GB"/>
        </w:rPr>
        <w:t xml:space="preserve">Unrhyw un yng Nghymru sy'n gyfrifol am ddarparu neu gomisiynu gwasanaethau lleferydd, iaith a chyfathrebu y tu allan i gymorth unigol – mae hyn yn cynnwys y ddarpariaeth ar lefel gyffredinol, poblogaeth ac wedi'i thargedu a ddarperir mewn lleoliadau Dechrau'n Deg ac mewn gwasanaethau ataliol eraill </w:t>
      </w:r>
      <w:r w:rsidRPr="00A85004">
        <w:rPr>
          <w:rFonts w:cstheme="minorHAnsi"/>
          <w:bCs/>
          <w:lang w:val="cy-GB"/>
        </w:rPr>
        <w:t>(e.e. cynlluniau peilot y Gwerthusiad o Raglen Trawsnewid ac Integreiddio Blynyddoedd Cynnar). Noder,</w:t>
      </w:r>
      <w:r>
        <w:rPr>
          <w:rFonts w:cstheme="minorHAnsi"/>
          <w:bCs/>
          <w:lang w:val="cy-GB"/>
        </w:rPr>
        <w:t xml:space="preserve"> er y bydd cyflwyno'r mesurau newydd yn ofynnol i ddarpariaeth Dechrau'n Deg, </w:t>
      </w:r>
      <w:r>
        <w:rPr>
          <w:rFonts w:cstheme="minorHAnsi"/>
          <w:b/>
          <w:bCs/>
          <w:lang w:val="cy-GB"/>
        </w:rPr>
        <w:t>ni</w:t>
      </w:r>
      <w:r>
        <w:rPr>
          <w:rFonts w:cstheme="minorHAnsi"/>
          <w:bCs/>
          <w:lang w:val="cy-GB"/>
        </w:rPr>
        <w:t xml:space="preserve"> chaiff y data hyn eu casglu gan Lywodraeth Cymru ar gyfer gwasanaethau y tu allan i Dechrau'n Deg. Am y rheswm hwn, mae gweddill y ddogfen hon yn cyfeirio'n benodol at Dechrau'n Deg, ond mae'r egwyddorion yn berthnasol i wasanaethau eraill o hyd.</w:t>
      </w:r>
    </w:p>
    <w:p w14:paraId="34714F48" w14:textId="3F02DD3C" w:rsidR="006F1281" w:rsidRPr="00CA1A6E" w:rsidRDefault="00E71929" w:rsidP="00CA1A6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CA1A6E">
        <w:rPr>
          <w:rFonts w:cstheme="minorHAnsi"/>
          <w:b/>
          <w:bCs/>
          <w:lang w:val="cy-GB"/>
        </w:rPr>
        <w:t xml:space="preserve">Cefndir </w:t>
      </w:r>
    </w:p>
    <w:p w14:paraId="11C17F61" w14:textId="28877D89" w:rsidR="00F401B4" w:rsidRDefault="00E71929" w:rsidP="00E96757">
      <w:pPr>
        <w:rPr>
          <w:rFonts w:cstheme="minorHAnsi"/>
        </w:rPr>
      </w:pPr>
      <w:r>
        <w:rPr>
          <w:rFonts w:cstheme="minorHAnsi"/>
          <w:lang w:val="cy-GB"/>
        </w:rPr>
        <w:t xml:space="preserve">Cynigiwyd y canlyniadau lleferydd, iaith a chyfathrebu newydd gan weithgor o arbenigwyr ym maes lleferydd, iaith a chyfathrebu o bob rhan o Gymru (gweler atodiad </w:t>
      </w:r>
      <w:r w:rsidR="00D86CED">
        <w:rPr>
          <w:rFonts w:cstheme="minorHAnsi"/>
          <w:lang w:val="cy-GB"/>
        </w:rPr>
        <w:t>3</w:t>
      </w:r>
      <w:r>
        <w:rPr>
          <w:rFonts w:cstheme="minorHAnsi"/>
          <w:lang w:val="cy-GB"/>
        </w:rPr>
        <w:t xml:space="preserve"> ar gyfer yr aelodau). Cefnogwyd y trafodaethau gan y fframweithiau/canllawiau canlynol: </w:t>
      </w:r>
    </w:p>
    <w:p w14:paraId="103CBEAF" w14:textId="77777777" w:rsidR="00F401B4" w:rsidRPr="00F401B4" w:rsidRDefault="00E71929" w:rsidP="00F401B4">
      <w:pPr>
        <w:pStyle w:val="ListParagraph"/>
        <w:numPr>
          <w:ilvl w:val="0"/>
          <w:numId w:val="6"/>
        </w:numPr>
        <w:rPr>
          <w:rFonts w:cstheme="minorHAnsi"/>
          <w:color w:val="0563C1" w:themeColor="hyperlink"/>
          <w:u w:val="single"/>
        </w:rPr>
      </w:pPr>
      <w:r w:rsidRPr="00F401B4">
        <w:rPr>
          <w:rFonts w:cstheme="minorHAnsi"/>
          <w:lang w:val="cy-GB"/>
        </w:rPr>
        <w:t xml:space="preserve">canllawiau Coleg Brenhinol y Therapyddion Lleferydd ac Iaith ar gyfer mesur canlyniadau y tu allan i ofal unigoledig: </w:t>
      </w:r>
      <w:hyperlink r:id="rId9" w:history="1">
        <w:r w:rsidRPr="00F401B4">
          <w:rPr>
            <w:rStyle w:val="Hyperlink"/>
            <w:rFonts w:cstheme="minorHAnsi"/>
            <w:lang w:val="cy-GB"/>
          </w:rPr>
          <w:t>Measuring outcomes outside individualised care | RCSLT</w:t>
        </w:r>
      </w:hyperlink>
      <w:r w:rsidRPr="00F401B4">
        <w:rPr>
          <w:rFonts w:cstheme="minorHAnsi"/>
          <w:lang w:val="cy-GB"/>
        </w:rPr>
        <w:t xml:space="preserve"> </w:t>
      </w:r>
    </w:p>
    <w:p w14:paraId="0576287B" w14:textId="77777777" w:rsidR="00F401B4" w:rsidRPr="00F401B4" w:rsidRDefault="00E71929" w:rsidP="00F401B4">
      <w:pPr>
        <w:pStyle w:val="ListParagraph"/>
        <w:numPr>
          <w:ilvl w:val="0"/>
          <w:numId w:val="6"/>
        </w:numPr>
        <w:rPr>
          <w:rFonts w:cstheme="minorHAnsi"/>
          <w:color w:val="0563C1" w:themeColor="hyperlink"/>
          <w:u w:val="single"/>
        </w:rPr>
      </w:pPr>
      <w:r>
        <w:rPr>
          <w:rFonts w:cstheme="minorHAnsi"/>
          <w:lang w:val="cy-GB"/>
        </w:rPr>
        <w:t xml:space="preserve">Fframwaith ategol: </w:t>
      </w:r>
      <w:hyperlink r:id="rId10" w:history="1">
        <w:r w:rsidR="00E96757" w:rsidRPr="00F401B4">
          <w:rPr>
            <w:rStyle w:val="Hyperlink"/>
            <w:rFonts w:cstheme="minorHAnsi"/>
            <w:lang w:val="cy-GB"/>
          </w:rPr>
          <w:t>RCSLT-Measuring-Outcomes-Framework-June2021.pdf</w:t>
        </w:r>
      </w:hyperlink>
      <w:r w:rsidR="00E96757" w:rsidRPr="00F401B4">
        <w:rPr>
          <w:rFonts w:cstheme="minorHAnsi"/>
          <w:lang w:val="cy-GB"/>
        </w:rPr>
        <w:t xml:space="preserve"> </w:t>
      </w:r>
    </w:p>
    <w:p w14:paraId="7E3C88EE" w14:textId="2A3B8580" w:rsidR="00E96757" w:rsidRPr="00F401B4" w:rsidRDefault="00E71929" w:rsidP="00F401B4">
      <w:pPr>
        <w:pStyle w:val="ListParagraph"/>
        <w:numPr>
          <w:ilvl w:val="0"/>
          <w:numId w:val="6"/>
        </w:numPr>
        <w:rPr>
          <w:rStyle w:val="Hyperlink"/>
          <w:rFonts w:cstheme="minorHAnsi"/>
        </w:rPr>
      </w:pPr>
      <w:r w:rsidRPr="00F401B4">
        <w:rPr>
          <w:rFonts w:cstheme="minorHAnsi"/>
          <w:lang w:val="cy-GB"/>
        </w:rPr>
        <w:t xml:space="preserve">Cwestiynau allweddol i'w gofyn wrth ddewis mesurau canlyniadau: rhestr wirio ar gyfer gweithwyr proffesiynol perthynol i iechyd </w:t>
      </w:r>
      <w:hyperlink r:id="rId11" w:history="1">
        <w:r w:rsidRPr="00F401B4">
          <w:rPr>
            <w:rStyle w:val="Hyperlink"/>
            <w:rFonts w:cstheme="minorHAnsi"/>
            <w:lang w:val="cy-GB"/>
          </w:rPr>
          <w:t>selecting-outcome-measures.pdf (rcslt.org)</w:t>
        </w:r>
      </w:hyperlink>
    </w:p>
    <w:p w14:paraId="602AA3B6" w14:textId="5047139C" w:rsidR="005951D9" w:rsidRDefault="00E71929" w:rsidP="00E96757">
      <w:pPr>
        <w:rPr>
          <w:rFonts w:cstheme="minorHAnsi"/>
        </w:rPr>
      </w:pPr>
      <w:r w:rsidRPr="005E5099">
        <w:rPr>
          <w:rFonts w:cstheme="minorHAnsi"/>
          <w:lang w:val="cy-GB"/>
        </w:rPr>
        <w:t xml:space="preserve">Ar hyn o bryd, nid yw Llywodraeth Cymru yn gofyn am unrhyw ddata gan awdurdodau lleol ar </w:t>
      </w:r>
      <w:r w:rsidRPr="005E5099">
        <w:rPr>
          <w:rFonts w:cstheme="minorHAnsi"/>
          <w:i/>
          <w:iCs/>
          <w:lang w:val="cy-GB"/>
        </w:rPr>
        <w:t xml:space="preserve">effaith </w:t>
      </w:r>
      <w:r w:rsidRPr="005E5099">
        <w:rPr>
          <w:rFonts w:cstheme="minorHAnsi"/>
          <w:lang w:val="cy-GB"/>
        </w:rPr>
        <w:t>mewn perthynas â gwasanaethau lleferydd, iaith a chyfathrebu. Hyd yn hyn, dim ond ffigurau presenoldeb (allbynnau) sydd wedi'u cynnwys yn y data a gesglir ar gyfer lleferydd, iaith a chyfathrebu mewn gwasanaethau Dechrau'n Deg. Cyn mis Ebrill 2023, un tab oedd ar gyfer lleferydd, iaith a chyfathrebu a magu plant yn y llyfr gwaith Dechrau'n Deg. Mae'r llyfr gwaith diwygiedig yn cynnwys tabiau ar wahân ar gyfer Lleferydd, Iaith a Chyfathrebu a magu plant, ac mae'r rhan fwyaf o'r data presenoldeb ar gyfer lleferydd, iaith a chyfathrebu wedi'u dileu (e.e., adnoddau ‘You Make the Difference’ Hanen, nas defnyddir mwyach.)</w:t>
      </w:r>
    </w:p>
    <w:p w14:paraId="37B8EB3D" w14:textId="67DA843C" w:rsidR="00B8486D" w:rsidRDefault="00E71929" w:rsidP="00E96757">
      <w:pPr>
        <w:rPr>
          <w:rFonts w:cstheme="minorHAnsi"/>
        </w:rPr>
      </w:pPr>
      <w:r>
        <w:rPr>
          <w:rFonts w:cstheme="minorHAnsi"/>
          <w:lang w:val="cy-GB"/>
        </w:rPr>
        <w:t>Lluniwyd y canlyniadau newydd gyda'r bwriad o gasglu data sydd, yn y rhan fwyaf o achosion, eisoes yn cael eu casglu lle bynnag y bo modd. Am y rheswm hwn, mae adnoddau penodol wedi cael eu hawgrymu ond nid ydynt wedi'u pennu'n bendant, a chaiff opsiynau amgen a ddefnyddir yn lleol eu crybwyll lle y bo'n berthnasol.</w:t>
      </w:r>
    </w:p>
    <w:p w14:paraId="191D262F" w14:textId="4B884A48" w:rsidR="00680DAC" w:rsidRDefault="00E71929" w:rsidP="00E96757">
      <w:pPr>
        <w:rPr>
          <w:rFonts w:cstheme="minorHAnsi"/>
        </w:rPr>
      </w:pPr>
      <w:r>
        <w:rPr>
          <w:rFonts w:cstheme="minorHAnsi"/>
          <w:lang w:val="cy-GB"/>
        </w:rPr>
        <w:lastRenderedPageBreak/>
        <w:t>Bydd y canlyniadau newydd yn gwella'r data a gesglir yn ystod y cyfnod interim wrth i'r ‘Pecyn Lleferydd, Iaith a Chyfathrebu ar gyfer Cymru’ gael ei ddatblygu. Cytunwyd â chydweithwyr data Llywodraeth Cymru na fydd Llywodraeth Cymru yn gofyn am y mesur newid yn y plentyn nes bod gennym adnodd addas at y diben (wrthi'n cael ei ddatblygu, disgwylir y bydd ar gael yng ngwanwyn 2026). Byddwn felly'n defnyddio mesurau newid yn yr oedolyn a'r amgylchedd i ddangos effaith darpariaeth lleferydd, iaith a chyfathrebu mewn gwasanaethau Dechrau'n Deg. Noder nad yw Llywodraeth Cymru yn gofyn am i unrhyw ddata ar newid yn y plentyn gael eu cyflwyno ar hyn o bryd, felly nid oes newid yn hynny o beth.</w:t>
      </w:r>
    </w:p>
    <w:p w14:paraId="21FC9519" w14:textId="12ECB2AB" w:rsidR="00CA1A6E" w:rsidRPr="00CA1A6E" w:rsidRDefault="00E71929" w:rsidP="00CA1A6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CA1A6E">
        <w:rPr>
          <w:rFonts w:cstheme="minorHAnsi"/>
          <w:b/>
          <w:bCs/>
          <w:lang w:val="cy-GB"/>
        </w:rPr>
        <w:t>Y mesurau newydd</w:t>
      </w:r>
    </w:p>
    <w:p w14:paraId="79F94132" w14:textId="50532471" w:rsidR="00E96757" w:rsidRDefault="00E71929" w:rsidP="00E96757">
      <w:pPr>
        <w:rPr>
          <w:rFonts w:cstheme="minorHAnsi"/>
        </w:rPr>
      </w:pPr>
      <w:r>
        <w:rPr>
          <w:rFonts w:cstheme="minorHAnsi"/>
          <w:lang w:val="cy-GB"/>
        </w:rPr>
        <w:t xml:space="preserve">Rhoddwyd y canlyniadau diwygiedig ar waith ym mis Ebrill 2023. </w:t>
      </w:r>
      <w:r>
        <w:rPr>
          <w:rFonts w:cstheme="minorHAnsi"/>
          <w:b/>
          <w:bCs/>
          <w:lang w:val="cy-GB"/>
        </w:rPr>
        <w:t xml:space="preserve">Noder mai dim ond canlyniadau 2.1, 2.3, 3.1 a 3.3 y gofynnir amdanynt yn 2023/24; </w:t>
      </w:r>
      <w:r>
        <w:rPr>
          <w:rFonts w:cstheme="minorHAnsi"/>
          <w:lang w:val="cy-GB"/>
        </w:rPr>
        <w:t>a chaiff yr holl newidiadau eraill eu cyflwyno'n raddol dros y blynyddoedd nesaf.</w:t>
      </w:r>
    </w:p>
    <w:p w14:paraId="20A9E79B" w14:textId="341E73A4" w:rsidR="0001474E" w:rsidRPr="00A74314" w:rsidRDefault="00E71929" w:rsidP="00E96757">
      <w:pPr>
        <w:rPr>
          <w:rFonts w:cstheme="minorHAnsi"/>
          <w:i/>
          <w:iCs/>
        </w:rPr>
      </w:pPr>
      <w:r>
        <w:rPr>
          <w:rFonts w:cstheme="minorHAnsi"/>
          <w:lang w:val="cy-GB"/>
        </w:rPr>
        <w:t>Mae'r canlyniadau newydd fel a ganlyn:</w:t>
      </w:r>
    </w:p>
    <w:p w14:paraId="051FD6D6" w14:textId="48E85C61" w:rsidR="00A6659B" w:rsidRPr="0001474E" w:rsidRDefault="00E71929" w:rsidP="0001474E">
      <w:pPr>
        <w:rPr>
          <w:rFonts w:cstheme="minorHAnsi"/>
          <w:i/>
          <w:iCs/>
        </w:rPr>
      </w:pPr>
      <w:r w:rsidRPr="0001474E">
        <w:rPr>
          <w:rStyle w:val="Hyperlink"/>
          <w:rFonts w:cstheme="minorHAnsi"/>
          <w:b/>
          <w:bCs/>
          <w:color w:val="auto"/>
          <w:u w:val="none"/>
          <w:lang w:val="cy-GB"/>
        </w:rPr>
        <w:t>Datganiad o weledigaeth</w:t>
      </w:r>
      <w:r w:rsidRPr="0001474E">
        <w:rPr>
          <w:rStyle w:val="Hyperlink"/>
          <w:rFonts w:cstheme="minorHAnsi"/>
          <w:bCs/>
          <w:i/>
          <w:iCs/>
          <w:color w:val="auto"/>
          <w:u w:val="none"/>
          <w:lang w:val="cy-GB"/>
        </w:rPr>
        <w:t xml:space="preserve">: </w:t>
      </w:r>
      <w:r w:rsidRPr="0001474E">
        <w:rPr>
          <w:rFonts w:cstheme="minorHAnsi"/>
          <w:i/>
          <w:iCs/>
          <w:lang w:val="cy-GB"/>
        </w:rPr>
        <w:t>Mae plant yn dechrau'r ysgol gyda sgiliau lleferydd, iaith a chyfathrebu gweithredol ac yn cyflawni eu potensial llawn.</w:t>
      </w:r>
    </w:p>
    <w:p w14:paraId="25FDD63B" w14:textId="77777777" w:rsidR="00A74314" w:rsidRDefault="00E71929" w:rsidP="00A74314">
      <w:pPr>
        <w:pStyle w:val="pf0"/>
        <w:rPr>
          <w:rStyle w:val="Hyperlink"/>
          <w:rFonts w:asciiTheme="minorHAnsi" w:hAnsiTheme="minorHAnsi" w:cstheme="minorHAnsi"/>
          <w:color w:val="auto"/>
          <w:u w:val="none"/>
        </w:rPr>
      </w:pPr>
      <w:r w:rsidRPr="00A74314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Bydd y pecyn Lleferydd, Iaith a Chyfathrebu ar gyfer Cymru yn cynnwys pwynt arolygu a fydd yn darparu data am b'un a yw'r ‘weledigaeth’ yn cael ei chyflawni ar lefel y boblogaeth. </w:t>
      </w:r>
    </w:p>
    <w:p w14:paraId="4DBDDE32" w14:textId="58962AAE" w:rsidR="00A74314" w:rsidRPr="00A74314" w:rsidRDefault="00E71929" w:rsidP="00A74314">
      <w:pPr>
        <w:pStyle w:val="pf0"/>
        <w:numPr>
          <w:ilvl w:val="1"/>
          <w:numId w:val="1"/>
        </w:numPr>
        <w:rPr>
          <w:rFonts w:asciiTheme="minorHAnsi" w:hAnsiTheme="minorHAnsi" w:cstheme="minorHAnsi"/>
          <w:i/>
          <w:iCs/>
        </w:rPr>
      </w:pPr>
      <w:r w:rsidRPr="004C5975">
        <w:rPr>
          <w:rFonts w:ascii="Calibri" w:hAnsi="Calibri" w:cstheme="minorHAnsi"/>
          <w:b/>
          <w:bCs/>
          <w:lang w:val="cy-GB"/>
        </w:rPr>
        <w:t>Canlyniad terfynol:</w:t>
      </w:r>
      <w:r w:rsidRPr="004C5975">
        <w:rPr>
          <w:rFonts w:ascii="Calibri" w:hAnsi="Calibri" w:cstheme="minorHAnsi"/>
          <w:bCs/>
          <w:lang w:val="cy-GB"/>
        </w:rPr>
        <w:t xml:space="preserve"> </w:t>
      </w:r>
      <w:r w:rsidRPr="004C5975">
        <w:rPr>
          <w:rFonts w:ascii="Calibri" w:hAnsi="Calibri" w:cstheme="minorHAnsi"/>
          <w:bCs/>
          <w:i/>
          <w:iCs/>
          <w:lang w:val="cy-GB"/>
        </w:rPr>
        <w:t>Bydd gan 90% o blant sy'n cael cymorth lleferydd, iaith a chyfathrebu cyffredinol sgiliau lleferydd, iaith a chyfathrebu sy'n datblygu'n nodweddiadol pan fyddant yn 3 mlwydd ac 11 mis</w:t>
      </w:r>
      <w:r>
        <w:rPr>
          <w:rFonts w:ascii="Calibri" w:hAnsi="Calibri" w:cstheme="minorHAnsi"/>
          <w:bCs/>
          <w:i/>
          <w:iCs/>
          <w:lang w:val="cy-GB"/>
        </w:rPr>
        <w:t xml:space="preserve"> oed</w:t>
      </w:r>
      <w:r w:rsidRPr="004C5975">
        <w:rPr>
          <w:rFonts w:ascii="Calibri" w:hAnsi="Calibri" w:cstheme="minorHAnsi"/>
          <w:bCs/>
          <w:i/>
          <w:iCs/>
          <w:lang w:val="cy-GB"/>
        </w:rPr>
        <w:t>; A bydd y 10% ag anghenion lleferydd, iaith a chyfathrebu yn cael eu nodi a'u cefnogi'n briodol</w:t>
      </w:r>
      <w:r>
        <w:rPr>
          <w:rStyle w:val="FootnoteReference"/>
          <w:rFonts w:asciiTheme="minorHAnsi" w:hAnsiTheme="minorHAnsi" w:cstheme="minorHAnsi"/>
          <w:i/>
          <w:iCs/>
        </w:rPr>
        <w:footnoteReference w:id="1"/>
      </w:r>
      <w:r w:rsidRPr="00A74314">
        <w:rPr>
          <w:rFonts w:ascii="Calibri" w:hAnsi="Calibri" w:cstheme="minorHAnsi"/>
          <w:i/>
          <w:iCs/>
          <w:lang w:val="cy-GB"/>
        </w:rPr>
        <w:t xml:space="preserve"> </w:t>
      </w:r>
    </w:p>
    <w:p w14:paraId="52F066B3" w14:textId="256A20B9" w:rsidR="00DA4177" w:rsidRDefault="003B0F60" w:rsidP="00A74314">
      <w:pPr>
        <w:pStyle w:val="pf0"/>
        <w:rPr>
          <w:rStyle w:val="cf01"/>
          <w:rFonts w:asciiTheme="minorHAnsi" w:hAnsiTheme="minorHAnsi" w:cstheme="minorHAnsi"/>
          <w:sz w:val="24"/>
          <w:szCs w:val="24"/>
        </w:rPr>
      </w:pPr>
      <w:r w:rsidRPr="003B0F60">
        <w:rPr>
          <w:rFonts w:ascii="Calibri" w:hAnsi="Calibri" w:cs="Calibri"/>
          <w:lang w:val="cy-GB"/>
        </w:rPr>
        <w:t>Ni ddisgwylir i bob Awdurdod Lleol na Bwrdd Iechyd ddangos y canlyniad terfynol - yn hytrach, y bwriad yw ystyried data ar lefel y boblogaeth er mwyn pennu a yw'r bwlch anfantais yn lleihau i grwpiau sy'n wynebu risg. Mae'n bosibl na fyddwn yn cyflawni 90% byth, ond byddai gwelliannau o flwyddyn i flwyddyn ar y llinell sylfaen yn dangos effaith.</w:t>
      </w:r>
    </w:p>
    <w:p w14:paraId="7AB89B2B" w14:textId="56A959AB" w:rsidR="00A74314" w:rsidRPr="004C5975" w:rsidRDefault="00E71929" w:rsidP="00A74314">
      <w:pPr>
        <w:pStyle w:val="pf0"/>
        <w:rPr>
          <w:rFonts w:asciiTheme="minorHAnsi" w:hAnsiTheme="minorHAnsi" w:cstheme="minorHAnsi"/>
          <w:i/>
          <w:iCs/>
        </w:rPr>
      </w:pPr>
      <w:r>
        <w:rPr>
          <w:rStyle w:val="cf01"/>
          <w:rFonts w:asciiTheme="minorHAnsi" w:hAnsiTheme="minorHAnsi" w:cstheme="minorHAnsi"/>
          <w:sz w:val="24"/>
          <w:szCs w:val="24"/>
          <w:lang w:val="cy-GB"/>
        </w:rPr>
        <w:t>DS Ni chaiff y canlyniad terfynol ei grynhoi nes bod dull o arolygu ‘newid yn y plentyn’ ar waith gennym, felly caiff ei gyflwyno pan roddir y pecyn Lleferydd, Iaith a Chyfathrebu ar gyfer Cymru ar waith.</w:t>
      </w:r>
    </w:p>
    <w:p w14:paraId="0FD4409C" w14:textId="339B44F2" w:rsidR="008708C1" w:rsidRDefault="00E71929" w:rsidP="007F197D">
      <w:pPr>
        <w:pStyle w:val="ListParagraph"/>
        <w:numPr>
          <w:ilvl w:val="1"/>
          <w:numId w:val="1"/>
        </w:numPr>
      </w:pPr>
      <w:r w:rsidRPr="007F197D">
        <w:rPr>
          <w:b/>
          <w:bCs/>
          <w:lang w:val="cy-GB"/>
        </w:rPr>
        <w:t>Newid yn y Plentyn:</w:t>
      </w:r>
      <w:r w:rsidRPr="007F197D">
        <w:rPr>
          <w:lang w:val="cy-GB"/>
        </w:rPr>
        <w:t xml:space="preserve"> Gan fod yr </w:t>
      </w:r>
      <w:hyperlink r:id="rId12" w:history="1">
        <w:r w:rsidR="004C5975" w:rsidRPr="004C5975">
          <w:rPr>
            <w:rStyle w:val="Hyperlink"/>
            <w:lang w:val="cy-GB"/>
          </w:rPr>
          <w:t>adolygiad o sgrinio iaith gynnar yn addas ar gyfer plant yng Nghymru o enedigaeth hyd at 5 mlwydd oed</w:t>
        </w:r>
      </w:hyperlink>
      <w:r w:rsidRPr="007F197D">
        <w:rPr>
          <w:lang w:val="cy-GB"/>
        </w:rPr>
        <w:t xml:space="preserve"> wedi dod i ben, nid oes adnodd ‘newid yn y plentyn’ addas at y diben ar gael i ni ar y cam hwn. Felly ni fydd Llywodraeth Cymru yn gofyn am y mesur hwn nes bod pecyn Lleferydd, Iaith a Chyfathrebu ar gyfer Cymru ar gael i'r gweithlu cyfan (rhagwelir y bydd ar gael yng ngwanwyn ‘26)</w:t>
      </w:r>
    </w:p>
    <w:p w14:paraId="720FE5E2" w14:textId="77777777" w:rsidR="00844745" w:rsidRDefault="00844745" w:rsidP="00844745">
      <w:pPr>
        <w:pStyle w:val="ListParagraph"/>
      </w:pPr>
    </w:p>
    <w:p w14:paraId="1374E758" w14:textId="383223F4" w:rsidR="008708C1" w:rsidRPr="00844745" w:rsidRDefault="00E71929" w:rsidP="008708C1">
      <w:pPr>
        <w:pStyle w:val="ListParagraph"/>
        <w:numPr>
          <w:ilvl w:val="1"/>
          <w:numId w:val="1"/>
        </w:numPr>
        <w:rPr>
          <w:rFonts w:cstheme="minorHAnsi"/>
        </w:rPr>
      </w:pPr>
      <w:r w:rsidRPr="008708C1">
        <w:rPr>
          <w:rFonts w:cstheme="minorHAnsi"/>
          <w:b/>
          <w:bCs/>
          <w:lang w:val="cy-GB"/>
        </w:rPr>
        <w:t>Newid yn y Gofalwr:</w:t>
      </w:r>
      <w:r w:rsidRPr="008708C1">
        <w:rPr>
          <w:rFonts w:cstheme="minorHAnsi"/>
          <w:lang w:val="cy-GB"/>
        </w:rPr>
        <w:t xml:space="preserve"> ‘Bydd gofalwyr yn rhyngweithio â'u plentyn mewn ffordd ymatebol, gan roi strategaethau ar waith i gefnogi datblygiad lleferydd, iaith a chyfathrebu a/neu lesiant eu plentyn’.</w:t>
      </w:r>
    </w:p>
    <w:p w14:paraId="6B4C52DB" w14:textId="77777777" w:rsidR="00844745" w:rsidRPr="000E0C10" w:rsidRDefault="00844745" w:rsidP="00844745">
      <w:pPr>
        <w:pStyle w:val="ListParagraph"/>
        <w:rPr>
          <w:rFonts w:cstheme="minorHAnsi"/>
        </w:rPr>
      </w:pPr>
    </w:p>
    <w:p w14:paraId="33D89EF9" w14:textId="725A03D0" w:rsidR="00C227FB" w:rsidRDefault="00E71929" w:rsidP="00AE4F98">
      <w:pPr>
        <w:pStyle w:val="ListParagraph"/>
        <w:numPr>
          <w:ilvl w:val="2"/>
          <w:numId w:val="1"/>
        </w:num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lang w:val="cy-GB"/>
        </w:rPr>
        <w:t xml:space="preserve">Canlyniad rhif 2.1: </w:t>
      </w:r>
      <w:r>
        <w:rPr>
          <w:rFonts w:cstheme="minorHAnsi"/>
          <w:bCs/>
          <w:i/>
          <w:iCs/>
          <w:lang w:val="cy-GB"/>
        </w:rPr>
        <w:t>Bydd gofalwyr plant ag anghenion lleferydd, iaith a chyfathrebu a nodwyd yn defnyddio strategaethau rhyngweithio ymatebol i helpu sgiliau lleferydd, iaith a chyfathrebu a chwarae eu plentyn yn dilyn ymyriad.</w:t>
      </w:r>
    </w:p>
    <w:p w14:paraId="48984C55" w14:textId="77777777" w:rsidR="00B8486D" w:rsidRDefault="00B8486D" w:rsidP="00B8486D">
      <w:pPr>
        <w:pStyle w:val="ListParagraph"/>
        <w:ind w:left="1080"/>
        <w:rPr>
          <w:rFonts w:cstheme="minorHAnsi"/>
          <w:i/>
          <w:iCs/>
        </w:rPr>
      </w:pPr>
    </w:p>
    <w:p w14:paraId="2DBC95A9" w14:textId="101FC7F7" w:rsidR="006D63AD" w:rsidRPr="00F67A44" w:rsidRDefault="008A7ECA" w:rsidP="00F67A44">
      <w:pPr>
        <w:rPr>
          <w:rFonts w:cstheme="minorHAnsi"/>
        </w:rPr>
      </w:pPr>
      <w:r w:rsidRPr="008A7ECA">
        <w:rPr>
          <w:rFonts w:cstheme="minorHAnsi"/>
          <w:noProof/>
        </w:rPr>
        <w:drawing>
          <wp:inline distT="0" distB="0" distL="0" distR="0" wp14:anchorId="2E46F8FE" wp14:editId="73CAECD4">
            <wp:extent cx="5706271" cy="1943371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7377E" w14:textId="6F5BBF08" w:rsidR="00B8486D" w:rsidRPr="00F67A44" w:rsidRDefault="00E71929" w:rsidP="00F67A44">
      <w:pPr>
        <w:rPr>
          <w:rFonts w:cstheme="minorHAnsi"/>
        </w:rPr>
      </w:pPr>
      <w:r w:rsidRPr="00F67A44">
        <w:rPr>
          <w:rFonts w:cstheme="minorHAnsi"/>
          <w:lang w:val="cy-GB"/>
        </w:rPr>
        <w:t xml:space="preserve">Nod y mesur hwn yw crynhoi newid yn ymddygiad oedolion o ganlyniad i ymyriad lleferydd, iaith a chyfathrebu. </w:t>
      </w:r>
    </w:p>
    <w:p w14:paraId="31EE4648" w14:textId="614321A9" w:rsidR="002E43A5" w:rsidRPr="00F67A44" w:rsidRDefault="00E71929" w:rsidP="00F67A44">
      <w:pPr>
        <w:rPr>
          <w:rFonts w:cstheme="minorHAnsi"/>
        </w:rPr>
      </w:pPr>
      <w:r w:rsidRPr="00F67A44">
        <w:rPr>
          <w:rFonts w:cstheme="minorHAnsi"/>
          <w:lang w:val="cy-GB"/>
        </w:rPr>
        <w:t>Ymatebolrwydd oedolion yw prif darged y rhan fwyaf o ymyriadau lleferydd, iaith a chyfathrebu seiliedig ar dystiolaeth cyffredinol ac wedi'u targedu yn y blynyddoedd cynnar, os nad pob un ohonynt</w:t>
      </w:r>
      <w:r w:rsidRPr="00A85004">
        <w:rPr>
          <w:rFonts w:cstheme="minorHAnsi"/>
          <w:lang w:val="cy-GB"/>
        </w:rPr>
        <w:t xml:space="preserve">. Gweler </w:t>
      </w:r>
      <w:hyperlink r:id="rId14" w:history="1">
        <w:r w:rsidRPr="00A85004">
          <w:rPr>
            <w:rStyle w:val="Hyperlink"/>
            <w:rFonts w:cstheme="minorHAnsi"/>
            <w:lang w:val="cy-GB"/>
          </w:rPr>
          <w:t>adroddiad</w:t>
        </w:r>
      </w:hyperlink>
      <w:r w:rsidRPr="00A85004">
        <w:rPr>
          <w:rFonts w:cstheme="minorHAnsi"/>
          <w:lang w:val="cy-GB"/>
        </w:rPr>
        <w:t xml:space="preserve"> yr Adolygiad o Ymyriadau yng Nghymru i gael crynodeb o ymyriadau lleferydd, iai</w:t>
      </w:r>
      <w:r w:rsidRPr="00F67A44">
        <w:rPr>
          <w:rFonts w:cstheme="minorHAnsi"/>
          <w:lang w:val="cy-GB"/>
        </w:rPr>
        <w:t>th a chyfathrebu seiliedig ar dystiolaeth cyffredinol, poblogaeth ac wedi'u targedu ar gyfer plant dan 5 oed.</w:t>
      </w:r>
    </w:p>
    <w:p w14:paraId="14FE1A9D" w14:textId="085F61D9" w:rsidR="00B8486D" w:rsidRPr="00F67A44" w:rsidRDefault="00E71929" w:rsidP="00F67A44">
      <w:pPr>
        <w:rPr>
          <w:rFonts w:cstheme="minorHAnsi"/>
        </w:rPr>
      </w:pPr>
      <w:r w:rsidRPr="00F67A44">
        <w:rPr>
          <w:rFonts w:cstheme="minorHAnsi"/>
          <w:lang w:val="cy-GB"/>
        </w:rPr>
        <w:t>Gellir mesur ymatebolrwydd gan ddefnyddio graddfa sgorio PaRRiS</w:t>
      </w:r>
      <w:r>
        <w:rPr>
          <w:rStyle w:val="FootnoteReference"/>
          <w:rFonts w:cstheme="minorHAnsi"/>
        </w:rPr>
        <w:footnoteReference w:id="2"/>
      </w:r>
      <w:r w:rsidRPr="00F67A44">
        <w:rPr>
          <w:rFonts w:cstheme="minorHAnsi"/>
          <w:lang w:val="cy-GB"/>
        </w:rPr>
        <w:t xml:space="preserve"> neu ddull arall o fesur ymddygiadau rhyngweithio rhwng oedolyn a phlentyn. Un cwestiwn sydd yng ngraddfa PaRRiS ac nid oes angen hyfforddiant ar ei chyfer (gweler llawlyfr PaRRiS, atodiad </w:t>
      </w:r>
      <w:r w:rsidR="00D86CED">
        <w:rPr>
          <w:rFonts w:cstheme="minorHAnsi"/>
          <w:lang w:val="cy-GB"/>
        </w:rPr>
        <w:t>2</w:t>
      </w:r>
      <w:r w:rsidRPr="00F67A44">
        <w:rPr>
          <w:rFonts w:cstheme="minorHAnsi"/>
          <w:lang w:val="cy-GB"/>
        </w:rPr>
        <w:t xml:space="preserve">). Os yw eich gwasanaeth yn defnyddio dull presennol o fesur ymatebolrwydd oedolion, nid yw'n hanfodol eich bod yn mabwysiadu graddfa PaRRIS, ond efallai y byddwch yn dewis gwneud hynny oherwydd ei sylfaen dystiolaeth gynyddol a pha mor hawdd ydyw i'w defnyddio. </w:t>
      </w:r>
      <w:r w:rsidRPr="00F67A44">
        <w:rPr>
          <w:rFonts w:cstheme="minorHAnsi"/>
          <w:b/>
          <w:bCs/>
          <w:lang w:val="cy-GB"/>
        </w:rPr>
        <w:t xml:space="preserve"> </w:t>
      </w:r>
      <w:bookmarkStart w:id="1" w:name="_Hlk134175148"/>
      <w:r w:rsidRPr="00F67A44">
        <w:rPr>
          <w:rFonts w:cstheme="minorHAnsi"/>
          <w:lang w:val="cy-GB"/>
        </w:rPr>
        <w:t>Noder nad yw'n hanfodol eich bod yn defnyddio adnodd ffurfiol neu gyhoeddedig. Os ydych yn defnyddio mesur a ddatblygwyd yn lleol, cewch barhau i'w ddefnyddio ac adrodd arno.</w:t>
      </w:r>
    </w:p>
    <w:bookmarkEnd w:id="1"/>
    <w:p w14:paraId="691FCA94" w14:textId="6EBCDE45" w:rsidR="005C6EDB" w:rsidRPr="00F67A44" w:rsidRDefault="00E71929" w:rsidP="00F67A44">
      <w:pPr>
        <w:rPr>
          <w:rFonts w:cstheme="minorHAnsi"/>
        </w:rPr>
      </w:pPr>
      <w:r w:rsidRPr="00F67A44">
        <w:rPr>
          <w:rFonts w:cstheme="minorHAnsi"/>
          <w:lang w:val="cy-GB"/>
        </w:rPr>
        <w:t>Diffinnir newid cadarnhaol fel cynnydd o un pwynt o leiaf ar un eitem neu fwy ar y raddfa a ddefnyddir. Er enghraifft, ar raddfa PaRRiS, sydd ag uchafswm sgôr o 5, byddai gwelliant o un pwynt (e.e. o 3 i 4) ar ôl ymyriad yn cael ei ddiffinio fel newid cadarnhaol.  Ar raddfa sydd â phum eitem, a phob un yn cael ei sgorio o 0 i 10 (cyfanswm o 50 pwynt), byddai gwelliant o un pwynt (e.e., o 7 i 8) ar un o'r eitemau a sgoriwyd yn cael ei ddiffinio fel newid cadarnhaol.</w:t>
      </w:r>
    </w:p>
    <w:p w14:paraId="7E68373C" w14:textId="1C23F356" w:rsidR="00B8486D" w:rsidRPr="00F67A44" w:rsidRDefault="00E71929" w:rsidP="00F67A44">
      <w:pPr>
        <w:rPr>
          <w:rFonts w:cstheme="minorHAnsi"/>
        </w:rPr>
      </w:pPr>
      <w:r w:rsidRPr="00F67A44">
        <w:rPr>
          <w:rFonts w:cstheme="minorHAnsi"/>
          <w:lang w:val="cy-GB"/>
        </w:rPr>
        <w:t>Dylid ystyried dibynadwyedd rhyng-raddwyr</w:t>
      </w:r>
      <w:r>
        <w:rPr>
          <w:rStyle w:val="FootnoteReference"/>
          <w:rFonts w:cstheme="minorHAnsi"/>
        </w:rPr>
        <w:footnoteReference w:id="3"/>
      </w:r>
      <w:r w:rsidRPr="00F67A44">
        <w:rPr>
          <w:rFonts w:cstheme="minorHAnsi"/>
          <w:lang w:val="cy-GB"/>
        </w:rPr>
        <w:t xml:space="preserve"> ac o fewn graddwyr</w:t>
      </w:r>
      <w:r>
        <w:rPr>
          <w:rStyle w:val="FootnoteReference"/>
          <w:rFonts w:cstheme="minorHAnsi"/>
        </w:rPr>
        <w:footnoteReference w:id="4"/>
      </w:r>
      <w:r w:rsidRPr="00F67A44">
        <w:rPr>
          <w:rFonts w:cstheme="minorHAnsi"/>
          <w:lang w:val="cy-GB"/>
        </w:rPr>
        <w:t>, mewn perthynas â pha raddfa bynnag a ddefnyddir. Byddai rhoi sesiynau goruchwylio ar waith ar gyfer pob ymarferydd sy'n defnyddio'r adnodd yn arfer dda er mwyn sicrhau ei fod yn cael ei ddefnyddio mewn ffordd gyson a dibynadwy.</w:t>
      </w:r>
    </w:p>
    <w:p w14:paraId="0FCC2A3C" w14:textId="77777777" w:rsidR="00B8486D" w:rsidRPr="005C6EDB" w:rsidRDefault="00B8486D" w:rsidP="005C6EDB">
      <w:pPr>
        <w:pStyle w:val="ListParagraph"/>
        <w:ind w:left="1080"/>
        <w:rPr>
          <w:rFonts w:cstheme="minorHAnsi"/>
        </w:rPr>
      </w:pPr>
    </w:p>
    <w:p w14:paraId="018EB80C" w14:textId="678DBD93" w:rsidR="008708C1" w:rsidRDefault="00E71929" w:rsidP="00AE4F98">
      <w:pPr>
        <w:pStyle w:val="ListParagraph"/>
        <w:numPr>
          <w:ilvl w:val="2"/>
          <w:numId w:val="1"/>
        </w:num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lang w:val="cy-GB"/>
        </w:rPr>
        <w:t xml:space="preserve">Canlyniad rhif 2.2: </w:t>
      </w:r>
      <w:r>
        <w:rPr>
          <w:rFonts w:cstheme="minorHAnsi"/>
          <w:bCs/>
          <w:i/>
          <w:iCs/>
          <w:lang w:val="cy-GB"/>
        </w:rPr>
        <w:t>Bydd gan ofalwyr plant sy'n cael ymyriad lleferydd, iaith a chyfathrebu poblogaeth/wedi'i dargedu fwy o hyder wrth gefnogi datblygiad lleferydd, iaith a chyfathrebu.</w:t>
      </w:r>
    </w:p>
    <w:p w14:paraId="57CB4D0A" w14:textId="77777777" w:rsidR="00C770B3" w:rsidRDefault="00C770B3" w:rsidP="00C770B3">
      <w:pPr>
        <w:pStyle w:val="ListParagraph"/>
        <w:ind w:left="1080"/>
        <w:rPr>
          <w:rFonts w:cstheme="minorHAnsi"/>
          <w:i/>
          <w:iCs/>
        </w:rPr>
      </w:pPr>
    </w:p>
    <w:p w14:paraId="36C4C368" w14:textId="27FC7A88" w:rsidR="006D63AD" w:rsidRPr="00F67A44" w:rsidRDefault="008A7ECA" w:rsidP="00F67A44">
      <w:pPr>
        <w:rPr>
          <w:rFonts w:cstheme="minorHAnsi"/>
        </w:rPr>
      </w:pPr>
      <w:r w:rsidRPr="008A7ECA">
        <w:rPr>
          <w:rFonts w:cstheme="minorHAnsi"/>
          <w:noProof/>
        </w:rPr>
        <w:drawing>
          <wp:inline distT="0" distB="0" distL="0" distR="0" wp14:anchorId="1BF57C2A" wp14:editId="33A9190C">
            <wp:extent cx="4429743" cy="1638529"/>
            <wp:effectExtent l="0" t="0" r="0" b="0"/>
            <wp:docPr id="9" name="Picture 9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creenshot, line, fon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0D5E" w14:textId="7A23BFA0" w:rsidR="00C770B3" w:rsidRPr="00F67A44" w:rsidRDefault="00E71929" w:rsidP="00F67A44">
      <w:pPr>
        <w:rPr>
          <w:rFonts w:cstheme="minorHAnsi"/>
        </w:rPr>
      </w:pPr>
      <w:r w:rsidRPr="00F67A44">
        <w:rPr>
          <w:rFonts w:cstheme="minorHAnsi"/>
          <w:lang w:val="cy-GB"/>
        </w:rPr>
        <w:t xml:space="preserve">Nod y mesur hwn yw crynhoi newid yn hyder oedolion o ganlyniad i ymyriad lleferydd, iaith a chyfathrebu. Gellir mesur hyn gan ddefnyddio graddfeydd sgorio hyder cyn ac ar ôl ymyriad, (e.e. </w:t>
      </w:r>
      <w:r w:rsidRPr="00F67A44">
        <w:rPr>
          <w:rFonts w:cstheme="minorHAnsi"/>
          <w:b/>
          <w:bCs/>
          <w:lang w:val="cy-GB"/>
        </w:rPr>
        <w:t xml:space="preserve">‘ar raddfa o 0 i 10, pa mor hyderus ydych chi'n teimlo am ryngweithio â'ch plentyn mewn ffordd sy'n ei helpu i ddysgu i siarad?’). </w:t>
      </w:r>
      <w:r w:rsidRPr="00F67A44">
        <w:rPr>
          <w:rFonts w:cstheme="minorHAnsi"/>
          <w:lang w:val="cy-GB"/>
        </w:rPr>
        <w:t>Os defnyddir dulliau presennol o fesur hyder, gellir cadw'r rhain ac adrodd arnynt. Diffinnir newid cadarnhaol fel cynnydd o un pwynt o leiaf ar y raddfa a ddefnyddir</w:t>
      </w:r>
      <w:r w:rsidR="00FB3316">
        <w:rPr>
          <w:rFonts w:cstheme="minorHAnsi"/>
          <w:lang w:val="cy-GB"/>
        </w:rPr>
        <w:t>.</w:t>
      </w:r>
    </w:p>
    <w:p w14:paraId="240BE4E7" w14:textId="77777777" w:rsidR="00B8486D" w:rsidRPr="00F229E0" w:rsidRDefault="00B8486D" w:rsidP="00B8486D">
      <w:pPr>
        <w:pStyle w:val="ListParagraph"/>
        <w:ind w:left="1080"/>
        <w:rPr>
          <w:rFonts w:cstheme="minorHAnsi"/>
          <w:i/>
          <w:iCs/>
        </w:rPr>
      </w:pPr>
    </w:p>
    <w:p w14:paraId="4F245DBC" w14:textId="5B015FD0" w:rsidR="000E0C10" w:rsidRDefault="00E71929" w:rsidP="000E0C10">
      <w:pPr>
        <w:pStyle w:val="ListParagraph"/>
        <w:numPr>
          <w:ilvl w:val="2"/>
          <w:numId w:val="1"/>
        </w:num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lang w:val="cy-GB"/>
        </w:rPr>
        <w:t xml:space="preserve">Canlyniad rhif 2.3: </w:t>
      </w:r>
      <w:r>
        <w:rPr>
          <w:rFonts w:cstheme="minorHAnsi"/>
          <w:bCs/>
          <w:i/>
          <w:iCs/>
          <w:lang w:val="cy-GB"/>
        </w:rPr>
        <w:t>Bydd gofalwyr plant sy'n cael cymorth lleferydd, iaith a chyfathrebu poblogaeth/wedi'i dargedu yn ymgysylltu ag ymyriadau lleferydd, iaith a chyfathrebu.</w:t>
      </w:r>
    </w:p>
    <w:p w14:paraId="3EE7EBCE" w14:textId="624E2144" w:rsidR="00C770B3" w:rsidRDefault="00C770B3" w:rsidP="00C770B3">
      <w:pPr>
        <w:pStyle w:val="ListParagraph"/>
        <w:ind w:left="1080"/>
        <w:rPr>
          <w:rFonts w:cstheme="minorHAnsi"/>
        </w:rPr>
      </w:pPr>
    </w:p>
    <w:p w14:paraId="73882C1D" w14:textId="0FF7D4AC" w:rsidR="006D63AD" w:rsidRPr="00F67A44" w:rsidRDefault="008A7ECA" w:rsidP="00F67A44">
      <w:pPr>
        <w:rPr>
          <w:rFonts w:cstheme="minorHAnsi"/>
        </w:rPr>
      </w:pPr>
      <w:r w:rsidRPr="008A7ECA">
        <w:rPr>
          <w:rFonts w:cstheme="minorHAnsi"/>
          <w:noProof/>
        </w:rPr>
        <w:drawing>
          <wp:inline distT="0" distB="0" distL="0" distR="0" wp14:anchorId="31A6824F" wp14:editId="135E6DF0">
            <wp:extent cx="6188710" cy="1546860"/>
            <wp:effectExtent l="0" t="0" r="2540" b="0"/>
            <wp:docPr id="10" name="Picture 10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screenshot, font, numb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F08F7" w14:textId="3CE0418B" w:rsidR="00C770B3" w:rsidRPr="00F67A44" w:rsidRDefault="00E71929" w:rsidP="00F67A44">
      <w:pPr>
        <w:rPr>
          <w:rFonts w:cstheme="minorHAnsi"/>
        </w:rPr>
      </w:pPr>
      <w:r w:rsidRPr="00F67A44">
        <w:rPr>
          <w:rFonts w:cstheme="minorHAnsi"/>
          <w:lang w:val="cy-GB"/>
        </w:rPr>
        <w:t xml:space="preserve">Mesur allbwn yw hwn yn hytrach na chanlyniad. Mae'r gweithgor yn cefnogi'r penderfyniad i gadw'r mesur hwn, oherwydd bod presenoldeb yn ddangosydd defnyddiol ar gyfer ymgysylltu. </w:t>
      </w:r>
    </w:p>
    <w:p w14:paraId="5C9F21EB" w14:textId="77777777" w:rsidR="00C770B3" w:rsidRPr="00F907D0" w:rsidRDefault="00E71929" w:rsidP="00F67A44">
      <w:pPr>
        <w:rPr>
          <w:rFonts w:cstheme="minorHAnsi"/>
        </w:rPr>
      </w:pPr>
      <w:r w:rsidRPr="00F907D0">
        <w:rPr>
          <w:rFonts w:cstheme="minorHAnsi"/>
          <w:lang w:val="cy-GB"/>
        </w:rPr>
        <w:t>Data y gofynnir amdanynt:</w:t>
      </w:r>
    </w:p>
    <w:p w14:paraId="5FE51E18" w14:textId="29A5939B" w:rsidR="00C770B3" w:rsidRDefault="00E71929" w:rsidP="00C770B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552C3">
        <w:rPr>
          <w:rFonts w:cstheme="minorHAnsi"/>
          <w:lang w:val="cy-GB"/>
        </w:rPr>
        <w:t>Ymyriad a gynigiwyd.</w:t>
      </w:r>
    </w:p>
    <w:p w14:paraId="73C063DE" w14:textId="60ECBEF7" w:rsidR="00C770B3" w:rsidRDefault="00E71929" w:rsidP="00C770B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552C3">
        <w:rPr>
          <w:rFonts w:cstheme="minorHAnsi"/>
          <w:lang w:val="cy-GB"/>
        </w:rPr>
        <w:t>Nifer y gofalwyr a ymgysylltodd â 25%/ 50%/ 75% o'r sesiynau lleferydd, iaith a chyfathrebu a gynigiwyd.</w:t>
      </w:r>
    </w:p>
    <w:p w14:paraId="24E94249" w14:textId="7A5CB374" w:rsidR="00F907D0" w:rsidRPr="00F907D0" w:rsidRDefault="00E71929" w:rsidP="00F907D0">
      <w:pPr>
        <w:pStyle w:val="ListParagraph"/>
        <w:numPr>
          <w:ilvl w:val="0"/>
          <w:numId w:val="4"/>
        </w:numPr>
        <w:rPr>
          <w:rFonts w:cstheme="minorHAnsi"/>
        </w:rPr>
      </w:pPr>
      <w:r w:rsidRPr="00F907D0">
        <w:rPr>
          <w:rFonts w:cstheme="minorHAnsi"/>
          <w:lang w:val="cy-GB"/>
        </w:rPr>
        <w:t>Nifer y gofalwyr a enillodd achrediad.</w:t>
      </w:r>
    </w:p>
    <w:p w14:paraId="3FD46625" w14:textId="77777777" w:rsidR="00F907D0" w:rsidRDefault="00F907D0" w:rsidP="00F907D0">
      <w:pPr>
        <w:pStyle w:val="ListParagraph"/>
        <w:ind w:left="1080"/>
        <w:rPr>
          <w:rFonts w:cstheme="minorHAnsi"/>
          <w:b/>
          <w:bCs/>
        </w:rPr>
      </w:pPr>
    </w:p>
    <w:p w14:paraId="4D87363C" w14:textId="31670D01" w:rsidR="00F907D0" w:rsidRPr="00F907D0" w:rsidRDefault="00E71929" w:rsidP="00F907D0">
      <w:pPr>
        <w:pStyle w:val="ListParagraph"/>
        <w:numPr>
          <w:ilvl w:val="1"/>
          <w:numId w:val="1"/>
        </w:numPr>
        <w:rPr>
          <w:rFonts w:cstheme="minorHAnsi"/>
        </w:rPr>
      </w:pPr>
      <w:r w:rsidRPr="00F907D0">
        <w:rPr>
          <w:rFonts w:cstheme="minorHAnsi"/>
          <w:b/>
          <w:bCs/>
          <w:lang w:val="cy-GB"/>
        </w:rPr>
        <w:t>Newid yn yr Ymarferydd</w:t>
      </w:r>
      <w:r>
        <w:rPr>
          <w:rStyle w:val="FootnoteReference"/>
          <w:rFonts w:cstheme="minorHAnsi"/>
          <w:b/>
          <w:bCs/>
        </w:rPr>
        <w:footnoteReference w:id="5"/>
      </w:r>
      <w:r w:rsidRPr="00F907D0">
        <w:rPr>
          <w:rFonts w:cstheme="minorHAnsi"/>
          <w:b/>
          <w:bCs/>
          <w:lang w:val="cy-GB"/>
        </w:rPr>
        <w:t xml:space="preserve">: </w:t>
      </w:r>
      <w:r w:rsidRPr="00E71929">
        <w:rPr>
          <w:rFonts w:cstheme="minorHAnsi"/>
          <w:lang w:val="cy-GB"/>
        </w:rPr>
        <w:t>‘</w:t>
      </w:r>
      <w:r w:rsidRPr="00F907D0">
        <w:rPr>
          <w:rFonts w:cstheme="minorHAnsi"/>
          <w:lang w:val="cy-GB"/>
        </w:rPr>
        <w:t>Bydd ymarferwyr yn rhyngweithio â phlant mewn ffordd ymatebol ac yn rhoi strategaethau ar waith i gefnogi datblygiad lleferydd, iaith a chyfathrebu a/neu lesiant plant’.</w:t>
      </w:r>
    </w:p>
    <w:p w14:paraId="36C6A7AC" w14:textId="57386EF7" w:rsidR="00AE4F98" w:rsidRPr="000E0C10" w:rsidRDefault="00AE4F98" w:rsidP="00F907D0">
      <w:pPr>
        <w:pStyle w:val="ListParagraph"/>
        <w:rPr>
          <w:rFonts w:cstheme="minorHAnsi"/>
          <w:b/>
          <w:bCs/>
        </w:rPr>
      </w:pPr>
    </w:p>
    <w:p w14:paraId="41270FE4" w14:textId="5DA4123E" w:rsidR="00AE4F98" w:rsidRDefault="00E71929" w:rsidP="00AE4F98">
      <w:pPr>
        <w:pStyle w:val="ListParagraph"/>
        <w:numPr>
          <w:ilvl w:val="2"/>
          <w:numId w:val="1"/>
        </w:num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lang w:val="cy-GB"/>
        </w:rPr>
        <w:t xml:space="preserve">Canlyniad rhif 3.1: </w:t>
      </w:r>
      <w:r>
        <w:rPr>
          <w:rFonts w:cstheme="minorHAnsi"/>
          <w:bCs/>
          <w:i/>
          <w:iCs/>
          <w:lang w:val="cy-GB"/>
        </w:rPr>
        <w:t xml:space="preserve">Bydd ymarferwyr yn rhoi strategaethau rhyngweithio ymatebol ar waith i helpu sgiliau lleferydd, iaith a chyfathrebu a sgiliau chwarae plant. </w:t>
      </w:r>
    </w:p>
    <w:p w14:paraId="58EDCD8F" w14:textId="4E07173E" w:rsidR="00F907D0" w:rsidRPr="00F67A44" w:rsidRDefault="008A7ECA" w:rsidP="00F67A44">
      <w:pPr>
        <w:ind w:left="360"/>
        <w:rPr>
          <w:rFonts w:cstheme="minorHAnsi"/>
          <w:i/>
          <w:iCs/>
        </w:rPr>
      </w:pPr>
      <w:r w:rsidRPr="008A7ECA">
        <w:rPr>
          <w:rFonts w:cstheme="minorHAnsi"/>
          <w:i/>
          <w:iCs/>
          <w:noProof/>
        </w:rPr>
        <w:drawing>
          <wp:inline distT="0" distB="0" distL="0" distR="0" wp14:anchorId="01138B0E" wp14:editId="65CA5048">
            <wp:extent cx="4525006" cy="1886213"/>
            <wp:effectExtent l="0" t="0" r="9525" b="0"/>
            <wp:docPr id="1" name="Picture 1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line, fon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1DF8F" w14:textId="7FAA5BCA" w:rsidR="002A239E" w:rsidRDefault="00E71929" w:rsidP="00F67A44">
      <w:pPr>
        <w:rPr>
          <w:rFonts w:cstheme="minorHAnsi"/>
        </w:rPr>
      </w:pPr>
      <w:r>
        <w:rPr>
          <w:rFonts w:cstheme="minorHAnsi"/>
          <w:lang w:val="cy-GB"/>
        </w:rPr>
        <w:t xml:space="preserve">Nod y mesur hwn yw crynhoi newid mewn ymddygiad o ganlyniad i ymyriad lleferydd, iaith a chyfathrebu. I'r rhan fwyaf o ymarferwyr, bydd hyn ar ffurf hyfforddiant lleferydd, iaith a chyfathrebu yn bennaf (gweler </w:t>
      </w:r>
      <w:hyperlink r:id="rId18" w:history="1">
        <w:r w:rsidR="00B31DEC" w:rsidRPr="00F54464">
          <w:rPr>
            <w:rStyle w:val="Hyperlink"/>
            <w:rFonts w:cstheme="minorHAnsi"/>
            <w:lang w:val="cy-GB"/>
          </w:rPr>
          <w:t>llwybr hyfforddi lleferydd, iaith a chyfathrebu</w:t>
        </w:r>
      </w:hyperlink>
      <w:r>
        <w:rPr>
          <w:rFonts w:cstheme="minorHAnsi"/>
          <w:lang w:val="cy-GB"/>
        </w:rPr>
        <w:t xml:space="preserve">). </w:t>
      </w:r>
    </w:p>
    <w:p w14:paraId="09628062" w14:textId="77777777" w:rsidR="004838A6" w:rsidRPr="00890C3F" w:rsidRDefault="00E71929" w:rsidP="004838A6">
      <w:pPr>
        <w:spacing w:after="0"/>
        <w:rPr>
          <w:rFonts w:cstheme="minorHAnsi"/>
          <w:lang w:val="cy-GB"/>
        </w:rPr>
      </w:pPr>
      <w:bookmarkStart w:id="2" w:name="_Hlk140564287"/>
      <w:r w:rsidRPr="00A85004">
        <w:rPr>
          <w:rFonts w:cstheme="minorHAnsi"/>
          <w:lang w:val="cy-GB"/>
        </w:rPr>
        <w:t xml:space="preserve">DS bydd angen mesur y newid hwn ‘fesul sesiwn hyfforddi’ a'i </w:t>
      </w:r>
      <w:r w:rsidRPr="00A85004">
        <w:rPr>
          <w:rFonts w:cstheme="minorHAnsi"/>
          <w:b/>
          <w:bCs/>
          <w:lang w:val="cy-GB"/>
        </w:rPr>
        <w:t>gyflwyno yn flynyddol</w:t>
      </w:r>
      <w:r w:rsidRPr="00A85004">
        <w:rPr>
          <w:rFonts w:cstheme="minorHAnsi"/>
          <w:lang w:val="cy-GB"/>
        </w:rPr>
        <w:t xml:space="preserve">. </w:t>
      </w:r>
    </w:p>
    <w:p w14:paraId="1D4EB5C0" w14:textId="77777777" w:rsidR="004838A6" w:rsidRPr="00890C3F" w:rsidRDefault="004838A6" w:rsidP="004838A6">
      <w:pPr>
        <w:spacing w:after="0"/>
        <w:rPr>
          <w:rFonts w:cstheme="minorHAnsi"/>
        </w:rPr>
      </w:pPr>
      <w:r w:rsidRPr="00890C3F">
        <w:rPr>
          <w:rFonts w:cstheme="minorHAnsi"/>
          <w:lang w:val="cy-GB"/>
        </w:rPr>
        <w:t>Bydd ‘</w:t>
      </w:r>
      <w:r>
        <w:rPr>
          <w:rFonts w:cstheme="minorHAnsi"/>
          <w:lang w:val="cy-GB"/>
        </w:rPr>
        <w:t>Y</w:t>
      </w:r>
      <w:r w:rsidRPr="00890C3F">
        <w:rPr>
          <w:rFonts w:cstheme="minorHAnsi"/>
          <w:lang w:val="cy-GB"/>
        </w:rPr>
        <w:t xml:space="preserve">marferwyr’ yn cynnwys timau gofal plant Dechrau'n Deg, magu plant ac aelodau o dimau </w:t>
      </w:r>
    </w:p>
    <w:p w14:paraId="6F9F3A4C" w14:textId="77777777" w:rsidR="004838A6" w:rsidRDefault="004838A6" w:rsidP="004838A6">
      <w:pPr>
        <w:spacing w:after="0"/>
        <w:rPr>
          <w:rFonts w:cstheme="minorHAnsi"/>
        </w:rPr>
      </w:pPr>
      <w:r>
        <w:rPr>
          <w:rFonts w:cstheme="minorHAnsi"/>
          <w:lang w:val="cy-GB"/>
        </w:rPr>
        <w:t>Y</w:t>
      </w:r>
      <w:r w:rsidRPr="00890C3F">
        <w:rPr>
          <w:rFonts w:cstheme="minorHAnsi"/>
          <w:lang w:val="cy-GB"/>
        </w:rPr>
        <w:t xml:space="preserve">mwelwyr </w:t>
      </w:r>
      <w:r>
        <w:rPr>
          <w:rFonts w:cstheme="minorHAnsi"/>
          <w:lang w:val="cy-GB"/>
        </w:rPr>
        <w:t>I</w:t>
      </w:r>
      <w:r w:rsidRPr="00890C3F">
        <w:rPr>
          <w:rFonts w:cstheme="minorHAnsi"/>
          <w:lang w:val="cy-GB"/>
        </w:rPr>
        <w:t>echyd â Ymarferwyr Blynyddoedd Cynnar.</w:t>
      </w:r>
    </w:p>
    <w:bookmarkEnd w:id="2"/>
    <w:p w14:paraId="56825EF9" w14:textId="77777777" w:rsidR="00A85004" w:rsidRDefault="00A85004" w:rsidP="00F67A44">
      <w:pPr>
        <w:rPr>
          <w:rFonts w:cstheme="minorHAnsi"/>
          <w:lang w:val="cy-GB"/>
        </w:rPr>
      </w:pPr>
    </w:p>
    <w:p w14:paraId="43F905B3" w14:textId="0A400EBF" w:rsidR="0090692D" w:rsidRPr="00F67A44" w:rsidRDefault="00E71929" w:rsidP="00F67A44">
      <w:pPr>
        <w:rPr>
          <w:rFonts w:cstheme="minorHAnsi"/>
        </w:rPr>
      </w:pPr>
      <w:r w:rsidRPr="00F67A44">
        <w:rPr>
          <w:rFonts w:cstheme="minorHAnsi"/>
          <w:lang w:val="cy-GB"/>
        </w:rPr>
        <w:t>Er mai mesur newid yn y rhiant/ gofalwr yw nod graddfa PaRRiS, mae'r awduron wedi rhoi caniatâd iddi gael ei defnyddio i grynhoi newid yn ymatebolrwydd ymarferwyr. Gall y newid hwn fod yn hunangofnodedig (e.e., defnyddio recordiadau fideo cyn ac ar ôl hyfforddiant) neu'n newid a gofnodir gan gymheiriaid. Os oes mesurau presennol ar waith (e.e. Graddfa Sgorio Rhyngweithio ac Iaith Athrawon - TILRS), gellir cadw'r rhain ac adrodd arnynt. Noder nad yw'n hanfodol eich bod yn defnyddio adnodd ffurfiol neu gyhoeddedig. Os ydych yn defnyddio mesur a ddatblygwyd yn lleol, cewch barhau i'w ddefnyddio ac adrodd arno.</w:t>
      </w:r>
    </w:p>
    <w:p w14:paraId="406460B2" w14:textId="11926194" w:rsidR="005226AB" w:rsidRPr="00F67A44" w:rsidRDefault="00E71929" w:rsidP="00F67A44">
      <w:pPr>
        <w:rPr>
          <w:rFonts w:cstheme="minorHAnsi"/>
        </w:rPr>
      </w:pPr>
      <w:r w:rsidRPr="00F67A44">
        <w:rPr>
          <w:rFonts w:cstheme="minorHAnsi"/>
          <w:lang w:val="cy-GB"/>
        </w:rPr>
        <w:t>Os byddwch yn defnyddio adnoddau gwahanol i fesur effaith hyfforddiant gwahanol (e.e., TILRS ar gyfer LLLI; PaRRiS ar gyfer Elklan 0-3 oed) gallwch gyfuno'r data ar gyfer pob un ohonynt a chyflwyno'r cyfanswm yn flynyddol. Er enghraifft, os byddai 85 o'r 100 o ymarferwyr a hyfforddwyd yn dangos gwelliant o un pwynt neu fwy ar TILRS yn dilyn LLLI; a bod 70 o'r 100 a hyfforddwyd yn dangos gwelliant ar PaRRiS yn dilyn Elklan; byddech yn cyflwyno data yn dangos bod 155 o'r 200 o ymarferwyr a hyfforddwyd wedi dangos gwelliant cadarnhaol yn eu rhyngweithiadau ymatebol â phlant yn dilyn ymyriad.</w:t>
      </w:r>
    </w:p>
    <w:p w14:paraId="07A66471" w14:textId="5D16F1AE" w:rsidR="00D546C0" w:rsidRPr="008C5AA0" w:rsidRDefault="00E71929" w:rsidP="008C5AA0">
      <w:pPr>
        <w:rPr>
          <w:rFonts w:cstheme="minorHAnsi"/>
        </w:rPr>
      </w:pPr>
      <w:bookmarkStart w:id="3" w:name="_Hlk134174089"/>
      <w:r w:rsidRPr="008C5AA0">
        <w:rPr>
          <w:rFonts w:cstheme="minorHAnsi"/>
          <w:lang w:val="cy-GB"/>
        </w:rPr>
        <w:t xml:space="preserve">Diffinnir newid cadarnhaol fel cynnydd o </w:t>
      </w:r>
      <w:r w:rsidRPr="008C5AA0">
        <w:rPr>
          <w:rFonts w:cstheme="minorHAnsi"/>
          <w:b/>
          <w:bCs/>
          <w:lang w:val="cy-GB"/>
        </w:rPr>
        <w:t>un pwynt o leiaf</w:t>
      </w:r>
      <w:r w:rsidRPr="008C5AA0">
        <w:rPr>
          <w:rFonts w:cstheme="minorHAnsi"/>
          <w:lang w:val="cy-GB"/>
        </w:rPr>
        <w:t xml:space="preserve"> ar </w:t>
      </w:r>
      <w:r w:rsidRPr="008C5AA0">
        <w:rPr>
          <w:rFonts w:cstheme="minorHAnsi"/>
          <w:b/>
          <w:bCs/>
          <w:lang w:val="cy-GB"/>
        </w:rPr>
        <w:t>un eitem neu fwy</w:t>
      </w:r>
      <w:r w:rsidRPr="008C5AA0">
        <w:rPr>
          <w:rFonts w:cstheme="minorHAnsi"/>
          <w:lang w:val="cy-GB"/>
        </w:rPr>
        <w:t xml:space="preserve"> ar y raddfa a ddefnyddir. Er enghraifft, ar raddfa PaRRiS, sydd ag uchafswm sgôr o 5, byddai gwelliant o un pwynt (e.e. o 3 i 4) ar ôl ymyriad yn cael ei ddiffinio fel newid cadarnhaol.  Ar raddfa sydd â phum eitem, a phob un yn cael ei sgorio o 0 i 10 (cyfanswm o 50 pwynt), byddai gwelliant o un pwynt (e.e., o 7 i 8) ar un o'r eitemau a sgoriwyd yn cael ei ddiffinio fel newid cadarnhaol.</w:t>
      </w:r>
    </w:p>
    <w:bookmarkEnd w:id="3"/>
    <w:p w14:paraId="375195E0" w14:textId="77777777" w:rsidR="005C6EDB" w:rsidRPr="005C6EDB" w:rsidRDefault="005C6EDB" w:rsidP="005C6EDB">
      <w:pPr>
        <w:pStyle w:val="ListParagraph"/>
        <w:ind w:left="1080"/>
        <w:rPr>
          <w:rFonts w:cstheme="minorHAnsi"/>
        </w:rPr>
      </w:pPr>
    </w:p>
    <w:p w14:paraId="478F0D27" w14:textId="59D169EF" w:rsidR="000E0C10" w:rsidRDefault="00E71929" w:rsidP="000E0C10">
      <w:pPr>
        <w:pStyle w:val="ListParagraph"/>
        <w:numPr>
          <w:ilvl w:val="2"/>
          <w:numId w:val="1"/>
        </w:num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lang w:val="cy-GB"/>
        </w:rPr>
        <w:t xml:space="preserve">Canlyniad rhif 3.2: </w:t>
      </w:r>
      <w:r>
        <w:rPr>
          <w:rFonts w:cstheme="minorHAnsi"/>
          <w:bCs/>
          <w:i/>
          <w:iCs/>
          <w:lang w:val="cy-GB"/>
        </w:rPr>
        <w:t>Bydd gan ymarferwyr fwy o hyder wrth gefnogi datblygiad lleferydd, iaith a chyfathrebu plant.</w:t>
      </w:r>
      <w:r>
        <w:rPr>
          <w:rFonts w:cstheme="minorHAnsi"/>
          <w:bCs/>
          <w:iCs/>
          <w:lang w:val="cy-GB"/>
        </w:rPr>
        <w:t xml:space="preserve"> </w:t>
      </w:r>
    </w:p>
    <w:p w14:paraId="4F45AED0" w14:textId="2968652D" w:rsidR="00F67A44" w:rsidRDefault="008A7ECA" w:rsidP="00F67A44">
      <w:pPr>
        <w:ind w:left="360"/>
        <w:rPr>
          <w:rFonts w:cstheme="minorHAnsi"/>
        </w:rPr>
      </w:pPr>
      <w:r w:rsidRPr="008A7ECA">
        <w:rPr>
          <w:rFonts w:cstheme="minorHAnsi"/>
          <w:noProof/>
        </w:rPr>
        <w:drawing>
          <wp:inline distT="0" distB="0" distL="0" distR="0" wp14:anchorId="24FE375B" wp14:editId="479E66E4">
            <wp:extent cx="5372850" cy="1648055"/>
            <wp:effectExtent l="0" t="0" r="0" b="9525"/>
            <wp:docPr id="11" name="Picture 11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creenshot, line, fon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24372" w14:textId="3F5042BF" w:rsidR="00194725" w:rsidRPr="00F67A44" w:rsidRDefault="00E71929" w:rsidP="00F67A44">
      <w:pPr>
        <w:ind w:left="360"/>
        <w:rPr>
          <w:rFonts w:cstheme="minorHAnsi"/>
          <w:b/>
          <w:bCs/>
        </w:rPr>
      </w:pPr>
      <w:r w:rsidRPr="00F67A44">
        <w:rPr>
          <w:rFonts w:cstheme="minorHAnsi"/>
          <w:lang w:val="cy-GB"/>
        </w:rPr>
        <w:t>Nod y mesur hwn yw crynhoi newid yn hyder oedolion o ganlyniad i ymyriad/ hyfforddiant lleferydd, iaith a chyfathrebu, gan ddefnyddio graddfeydd sgorio hyder cyn ac ar ôl ymyriad: ‘</w:t>
      </w:r>
      <w:r w:rsidRPr="00F67A44">
        <w:rPr>
          <w:rFonts w:cstheme="minorHAnsi"/>
          <w:b/>
          <w:bCs/>
          <w:lang w:val="cy-GB"/>
        </w:rPr>
        <w:t>Ar raddfa o 0 i 10, pa mor hyderus ydych chi'n teimlo am ryngweithio â'r plant rydych yn gweithio gyda nhw mewn ffordd sy'n cefnogi eu datblygiad lleferydd, iaith a chyfathrebu?’</w:t>
      </w:r>
    </w:p>
    <w:p w14:paraId="6ACCF9C4" w14:textId="5496BCE1" w:rsidR="00194725" w:rsidRDefault="00194725" w:rsidP="00194725">
      <w:pPr>
        <w:pStyle w:val="ListParagraph"/>
        <w:ind w:left="1080"/>
        <w:rPr>
          <w:rFonts w:cstheme="minorHAnsi"/>
          <w:b/>
          <w:bCs/>
        </w:rPr>
      </w:pPr>
    </w:p>
    <w:p w14:paraId="3E19F394" w14:textId="49E3441F" w:rsidR="00194725" w:rsidRDefault="00E71929" w:rsidP="00DE5BB4">
      <w:pPr>
        <w:ind w:firstLine="360"/>
        <w:rPr>
          <w:rFonts w:cstheme="minorHAnsi"/>
        </w:rPr>
      </w:pPr>
      <w:r w:rsidRPr="008528CA">
        <w:rPr>
          <w:rFonts w:cstheme="minorHAnsi"/>
          <w:lang w:val="cy-GB"/>
        </w:rPr>
        <w:t>Diffinnir newid cadarnhaol fel cynnydd o un pwynt o leiaf ar y raddfa a ddefnyddir.</w:t>
      </w:r>
    </w:p>
    <w:p w14:paraId="2EB92EFB" w14:textId="77777777" w:rsidR="00DE5BB4" w:rsidRPr="00194725" w:rsidRDefault="00DE5BB4" w:rsidP="00DE5BB4">
      <w:pPr>
        <w:ind w:firstLine="360"/>
        <w:rPr>
          <w:rFonts w:cstheme="minorHAnsi"/>
        </w:rPr>
      </w:pPr>
    </w:p>
    <w:p w14:paraId="41D4A102" w14:textId="77777777" w:rsidR="005218D1" w:rsidRPr="00F229E0" w:rsidRDefault="005218D1" w:rsidP="005218D1">
      <w:pPr>
        <w:pStyle w:val="ListParagraph"/>
        <w:spacing w:after="0" w:line="240" w:lineRule="auto"/>
        <w:ind w:left="1080"/>
        <w:contextualSpacing w:val="0"/>
        <w:rPr>
          <w:rStyle w:val="Hyperlink"/>
          <w:rFonts w:cstheme="minorHAnsi"/>
          <w:i/>
          <w:iCs/>
        </w:rPr>
      </w:pPr>
    </w:p>
    <w:p w14:paraId="1531A584" w14:textId="02BBAEA7" w:rsidR="005218D1" w:rsidRDefault="00E71929" w:rsidP="005218D1">
      <w:pPr>
        <w:pStyle w:val="ListParagraph"/>
        <w:numPr>
          <w:ilvl w:val="2"/>
          <w:numId w:val="1"/>
        </w:num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lang w:val="cy-GB"/>
        </w:rPr>
        <w:t>Canlyniad rhif 3.</w:t>
      </w:r>
      <w:r w:rsidR="009835A5">
        <w:rPr>
          <w:rFonts w:cstheme="minorHAnsi"/>
          <w:b/>
          <w:bCs/>
          <w:i/>
          <w:iCs/>
          <w:lang w:val="cy-GB"/>
        </w:rPr>
        <w:t>3</w:t>
      </w:r>
      <w:r>
        <w:rPr>
          <w:rFonts w:cstheme="minorHAnsi"/>
          <w:b/>
          <w:bCs/>
          <w:i/>
          <w:iCs/>
          <w:lang w:val="cy-GB"/>
        </w:rPr>
        <w:t xml:space="preserve">: </w:t>
      </w:r>
      <w:r>
        <w:rPr>
          <w:rFonts w:cstheme="minorHAnsi"/>
          <w:bCs/>
          <w:i/>
          <w:iCs/>
          <w:lang w:val="cy-GB"/>
        </w:rPr>
        <w:t>Bydd ymarferwyr yn hunansgorio'r Fframwaith Lleferydd, Iaith a Chyfathrebu yn flynyddol er mwyn pennu anghenion hyfforddiant lleferydd, iaith a chyfathrebu.</w:t>
      </w:r>
    </w:p>
    <w:p w14:paraId="50C0BF9F" w14:textId="1F8F3CC7" w:rsidR="000530E9" w:rsidRDefault="000530E9" w:rsidP="000530E9">
      <w:pPr>
        <w:pStyle w:val="ListParagraph"/>
        <w:ind w:left="1080"/>
        <w:rPr>
          <w:rFonts w:cstheme="minorHAnsi"/>
          <w:i/>
          <w:iCs/>
        </w:rPr>
      </w:pPr>
    </w:p>
    <w:p w14:paraId="5E335041" w14:textId="551B6480" w:rsidR="006D63AD" w:rsidRDefault="0048450D" w:rsidP="00F67A44">
      <w:pPr>
        <w:spacing w:after="0" w:line="240" w:lineRule="auto"/>
      </w:pPr>
      <w:r w:rsidRPr="0048450D">
        <w:rPr>
          <w:rFonts w:cstheme="minorHAnsi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C834E18" wp14:editId="72FD2911">
            <wp:simplePos x="0" y="0"/>
            <wp:positionH relativeFrom="column">
              <wp:posOffset>123825</wp:posOffset>
            </wp:positionH>
            <wp:positionV relativeFrom="paragraph">
              <wp:posOffset>185420</wp:posOffset>
            </wp:positionV>
            <wp:extent cx="95263" cy="10479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" cy="10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50D">
        <w:rPr>
          <w:noProof/>
        </w:rPr>
        <w:drawing>
          <wp:inline distT="0" distB="0" distL="0" distR="0" wp14:anchorId="697B3A0C" wp14:editId="184CBA7B">
            <wp:extent cx="6188710" cy="1532255"/>
            <wp:effectExtent l="0" t="0" r="2540" b="0"/>
            <wp:docPr id="2" name="Picture 2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 scree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CEBE8" w14:textId="77777777" w:rsidR="00F67A44" w:rsidRDefault="00F67A44" w:rsidP="008F02A9">
      <w:pPr>
        <w:pStyle w:val="ListParagraph"/>
        <w:spacing w:after="0" w:line="240" w:lineRule="auto"/>
        <w:ind w:left="1080"/>
        <w:contextualSpacing w:val="0"/>
      </w:pPr>
    </w:p>
    <w:p w14:paraId="7C3BB60D" w14:textId="4EEC7C64" w:rsidR="008F02A9" w:rsidRPr="00680DAC" w:rsidRDefault="00A53E07" w:rsidP="00680DAC">
      <w:pPr>
        <w:spacing w:after="0" w:line="240" w:lineRule="auto"/>
        <w:rPr>
          <w:rFonts w:cstheme="minorHAnsi"/>
        </w:rPr>
      </w:pPr>
      <w:hyperlink r:id="rId22" w:history="1">
        <w:r w:rsidR="00E71929">
          <w:rPr>
            <w:rFonts w:cs="Calibri"/>
            <w:lang w:val="cy-GB"/>
          </w:rPr>
          <w:t xml:space="preserve">Lefel y </w:t>
        </w:r>
        <w:r w:rsidR="000530E9" w:rsidRPr="00680DAC">
          <w:rPr>
            <w:rStyle w:val="Hyperlink"/>
            <w:rFonts w:cstheme="minorHAnsi"/>
            <w:lang w:val="cy-GB"/>
          </w:rPr>
          <w:t>Fframwaith Lleferydd, Iaith a Chyfathrebu</w:t>
        </w:r>
      </w:hyperlink>
      <w:r w:rsidR="00E71929">
        <w:rPr>
          <w:rFonts w:cs="Calibri"/>
          <w:lang w:val="cy-GB"/>
        </w:rPr>
        <w:t xml:space="preserve">: % yr ymarferwyr yn hunangofnodi ar lefel sylfaenol/ cyffredinol/ uwch/ arbenigol. Gofynnir am y mesur hwn </w:t>
      </w:r>
      <w:r w:rsidR="00E71929">
        <w:rPr>
          <w:rFonts w:cs="Calibri"/>
          <w:b/>
          <w:bCs/>
          <w:lang w:val="cy-GB"/>
        </w:rPr>
        <w:t>yn flynyddol</w:t>
      </w:r>
      <w:r w:rsidR="00E71929">
        <w:rPr>
          <w:rFonts w:cs="Calibri"/>
          <w:lang w:val="cy-GB"/>
        </w:rPr>
        <w:t xml:space="preserve"> yn ystod tymor olaf y flwyddyn.</w:t>
      </w:r>
    </w:p>
    <w:p w14:paraId="63F0F4F3" w14:textId="19C3FCFF" w:rsidR="000530E9" w:rsidRPr="000530E9" w:rsidRDefault="000530E9" w:rsidP="000530E9">
      <w:pPr>
        <w:pStyle w:val="ListParagraph"/>
        <w:rPr>
          <w:rFonts w:cstheme="minorHAnsi"/>
        </w:rPr>
      </w:pPr>
    </w:p>
    <w:p w14:paraId="79E0D83D" w14:textId="77777777" w:rsidR="005218D1" w:rsidRPr="005218D1" w:rsidRDefault="005218D1" w:rsidP="005218D1">
      <w:pPr>
        <w:pStyle w:val="ListParagraph"/>
        <w:ind w:left="1080"/>
        <w:rPr>
          <w:rFonts w:cstheme="minorHAnsi"/>
        </w:rPr>
      </w:pPr>
    </w:p>
    <w:p w14:paraId="501A64A8" w14:textId="18FF2E58" w:rsidR="000E0C10" w:rsidRPr="006F7ECD" w:rsidRDefault="00E71929" w:rsidP="000E0C1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i/>
          <w:iCs/>
        </w:rPr>
      </w:pPr>
      <w:r w:rsidRPr="000530E9">
        <w:rPr>
          <w:rFonts w:cstheme="minorHAnsi"/>
          <w:b/>
          <w:bCs/>
          <w:lang w:val="cy-GB"/>
        </w:rPr>
        <w:t>Newid yn yr Amgylchedd Gofal Plant:</w:t>
      </w:r>
      <w:r w:rsidRPr="000530E9">
        <w:rPr>
          <w:rFonts w:cstheme="minorHAnsi"/>
          <w:bCs/>
          <w:lang w:val="cy-GB"/>
        </w:rPr>
        <w:t xml:space="preserve"> </w:t>
      </w:r>
      <w:r w:rsidRPr="000530E9">
        <w:rPr>
          <w:rFonts w:cstheme="minorHAnsi"/>
          <w:b/>
          <w:bCs/>
          <w:lang w:val="cy-GB"/>
        </w:rPr>
        <w:t>‘</w:t>
      </w:r>
      <w:r w:rsidRPr="000530E9">
        <w:rPr>
          <w:rFonts w:cstheme="minorHAnsi"/>
          <w:bCs/>
          <w:lang w:val="cy-GB"/>
        </w:rPr>
        <w:t>Bydd lleoliadau gofal plant yn darparu amgylchedd cyfathrebu cefnogol’.</w:t>
      </w:r>
    </w:p>
    <w:p w14:paraId="670F97F9" w14:textId="77777777" w:rsidR="006F7ECD" w:rsidRPr="000530E9" w:rsidRDefault="006F7ECD" w:rsidP="006F7ECD">
      <w:pPr>
        <w:pStyle w:val="ListParagraph"/>
        <w:spacing w:after="0" w:line="240" w:lineRule="auto"/>
        <w:contextualSpacing w:val="0"/>
        <w:rPr>
          <w:rFonts w:cstheme="minorHAnsi"/>
          <w:i/>
          <w:iCs/>
        </w:rPr>
      </w:pPr>
    </w:p>
    <w:p w14:paraId="3ADC1A6B" w14:textId="64C2F4D3" w:rsidR="000530E9" w:rsidRPr="00680DAC" w:rsidRDefault="00E71929" w:rsidP="00680DAC">
      <w:pPr>
        <w:spacing w:after="0" w:line="240" w:lineRule="auto"/>
        <w:ind w:firstLine="360"/>
        <w:rPr>
          <w:rFonts w:cstheme="minorHAnsi"/>
          <w:i/>
          <w:iCs/>
        </w:rPr>
      </w:pPr>
      <w:r w:rsidRPr="00680DAC">
        <w:rPr>
          <w:rFonts w:cstheme="minorHAnsi"/>
          <w:b/>
          <w:bCs/>
          <w:i/>
          <w:iCs/>
          <w:lang w:val="cy-GB"/>
        </w:rPr>
        <w:t xml:space="preserve">Canlyniad rhif 4.1: </w:t>
      </w:r>
      <w:r w:rsidRPr="00680DAC">
        <w:rPr>
          <w:rFonts w:cstheme="minorHAnsi"/>
          <w:bCs/>
          <w:i/>
          <w:iCs/>
          <w:lang w:val="cy-GB"/>
        </w:rPr>
        <w:t>Bydd lleoliadau gofal plant yn darparu amgylchedd cyfathrebu cefnogol’.</w:t>
      </w:r>
    </w:p>
    <w:p w14:paraId="66F3E03C" w14:textId="77777777" w:rsidR="000530E9" w:rsidRDefault="000530E9" w:rsidP="000530E9">
      <w:pPr>
        <w:pStyle w:val="ListParagraph"/>
        <w:spacing w:after="0" w:line="240" w:lineRule="auto"/>
        <w:contextualSpacing w:val="0"/>
        <w:rPr>
          <w:rFonts w:cstheme="minorHAnsi"/>
          <w:i/>
          <w:iCs/>
        </w:rPr>
      </w:pPr>
    </w:p>
    <w:p w14:paraId="54B2F0AF" w14:textId="6E449A1D" w:rsidR="009C5CF4" w:rsidRDefault="00E71929" w:rsidP="000530E9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  <w:lang w:val="cy-GB"/>
        </w:rPr>
        <w:t>Yn dilyn trafodaethau â'r gweithgor a Rhwydwaith Addysgu Cynghorol Dechrau'n Deg, cytunwyd na fydd Llywodraeth Cymru yn gofyn am y data hyn nes y cytunir ar ddull cyson o sicrhau ansawdd. Felly nid yw'r adran hon wedi cael ei chynnwys yn y llyfr gwaith newydd.</w:t>
      </w:r>
    </w:p>
    <w:p w14:paraId="78AC623A" w14:textId="6292FA0C" w:rsidR="006F7ECD" w:rsidRDefault="00E71929" w:rsidP="000530E9">
      <w:pPr>
        <w:ind w:left="360"/>
        <w:rPr>
          <w:rFonts w:cstheme="minorHAnsi"/>
        </w:rPr>
      </w:pPr>
      <w:r w:rsidRPr="006F7ECD">
        <w:rPr>
          <w:rFonts w:cstheme="minorHAnsi"/>
          <w:lang w:val="cy-GB"/>
        </w:rPr>
        <w:t xml:space="preserve">Roedd trafodaethau ynghylch y mesur hwn yn canolbwyntio ar ddefnyddio'r Raddfa Sgorio Amgylcheddol ar gyfer Babanod a Phlant Bach (ITERS)/y Raddfa Sgorio Amgylcheddol ar gyfer Plentyndod Cynnar (ECERS)/y Raddfa Cyd-feddwl Parhaus a Lles Emosiynol (SSTEW), gyda llawer o awdurdodau lleol yn defnyddio'r rhain fel eu hadnoddau sicrhau ansawdd mewn lleoliadau. Cytunwyd na fyddent yn cael eu nodi yn y ddogfen hon nes y ceir consensws o ran defnyddio'r adnoddau hyn yn ehangach. Er bod rhai anfanteision yn gysylltiedig â hunansgorio'r amgylchedd cyfathrebu, dylai ategu'r mesurau eraill y gofynnir amdanynt. Mae hyn hefyd yn lleihau pwysau ar e.e. athrawon ymgynghorol i fod yn gyfrifol am gyflwyno'r mesur newid yn yr amgylchedd cyfathrebu. </w:t>
      </w:r>
    </w:p>
    <w:p w14:paraId="511A8785" w14:textId="5ED33F26" w:rsidR="00680DAC" w:rsidRDefault="00E71929" w:rsidP="00191872">
      <w:pPr>
        <w:ind w:left="360"/>
        <w:rPr>
          <w:rStyle w:val="Hyperlink"/>
          <w:rFonts w:cstheme="minorHAnsi"/>
        </w:rPr>
      </w:pPr>
      <w:r>
        <w:rPr>
          <w:rFonts w:cstheme="minorHAnsi"/>
          <w:lang w:val="cy-GB"/>
        </w:rPr>
        <w:t xml:space="preserve">Rydym yn ystyried y posibilrwydd o gyflwyno tystysgrif Cymru gyfan ar gyfer ‘amgylchedd sy'n gyfeillgar i gyfathrebu’. Wrth inni weithio tuag at y nod hwnnw, ni fydd Llywodraeth Cymru yn gofyn am y mesur hwn ond gellir parhau i'w goladu at ddefnydd lleol, fel a ganlyn:  ‘Mesur hunangofnodedig ar gyfer amgylchedd sy'n gyfeillgar i gyfathrebu fel yr argymhellir yn y llwybr hyfforddi lleferydd, iaith a chyfathrebu (e.e. </w:t>
      </w:r>
      <w:hyperlink r:id="rId23" w:history="1">
        <w:r w:rsidR="009C5CF4" w:rsidRPr="000530E9">
          <w:rPr>
            <w:rStyle w:val="Hyperlink"/>
            <w:rFonts w:cstheme="minorHAnsi"/>
            <w:lang w:val="cy-GB"/>
          </w:rPr>
          <w:t>rhestr wirio</w:t>
        </w:r>
      </w:hyperlink>
      <w:r w:rsidR="009C5CF4">
        <w:rPr>
          <w:rStyle w:val="Hyperlink"/>
          <w:rFonts w:cstheme="minorHAnsi"/>
          <w:lang w:val="cy-GB"/>
        </w:rPr>
        <w:t>)</w:t>
      </w:r>
      <w:r w:rsidR="00191872" w:rsidRPr="00191872">
        <w:rPr>
          <w:rStyle w:val="Hyperlink"/>
          <w:rFonts w:cstheme="minorHAnsi"/>
          <w:color w:val="auto"/>
          <w:u w:val="none"/>
          <w:lang w:val="cy-GB"/>
        </w:rPr>
        <w:t>)’</w:t>
      </w:r>
      <w:r>
        <w:rPr>
          <w:rStyle w:val="Hyperlink"/>
          <w:rFonts w:cstheme="minorHAnsi"/>
          <w:u w:val="none"/>
          <w:lang w:val="cy-GB"/>
        </w:rPr>
        <w:br w:type="page"/>
      </w:r>
    </w:p>
    <w:p w14:paraId="5039C5CA" w14:textId="77777777" w:rsidR="001608F0" w:rsidRPr="001608F0" w:rsidRDefault="00E71929" w:rsidP="001608F0">
      <w:pPr>
        <w:jc w:val="both"/>
        <w:rPr>
          <w:rFonts w:cstheme="minorHAnsi"/>
          <w:b/>
          <w:bCs/>
          <w:u w:val="single"/>
        </w:rPr>
      </w:pPr>
      <w:r w:rsidRPr="001608F0">
        <w:rPr>
          <w:rFonts w:cstheme="minorHAnsi"/>
          <w:b/>
          <w:bCs/>
          <w:u w:val="single"/>
          <w:lang w:val="cy-GB"/>
        </w:rPr>
        <w:t>Atodiadau</w:t>
      </w:r>
    </w:p>
    <w:p w14:paraId="294E4656" w14:textId="77777777" w:rsidR="001608F0" w:rsidRDefault="00E71929" w:rsidP="001608F0">
      <w:pPr>
        <w:rPr>
          <w:rFonts w:cstheme="minorHAnsi"/>
          <w:b/>
        </w:rPr>
      </w:pPr>
      <w:r>
        <w:rPr>
          <w:rFonts w:cstheme="minorHAnsi"/>
          <w:b/>
          <w:bCs/>
          <w:lang w:val="cy-GB"/>
        </w:rPr>
        <w:t>Atodiad 1:</w:t>
      </w:r>
    </w:p>
    <w:p w14:paraId="459CA961" w14:textId="583BDDF4" w:rsidR="006F0DEA" w:rsidRDefault="00E71929" w:rsidP="001608F0">
      <w:pPr>
        <w:rPr>
          <w:rFonts w:cstheme="minorHAnsi"/>
          <w:b/>
        </w:rPr>
      </w:pPr>
      <w:r w:rsidRPr="001608F0">
        <w:rPr>
          <w:rFonts w:cstheme="minorHAnsi"/>
          <w:b/>
          <w:bCs/>
          <w:lang w:val="cy-GB"/>
        </w:rPr>
        <w:t>Canlyniadau Lleferydd, Iaith a Chyfathrebu terfynol a byrdymor ar gyfer plant 0-5 oed gyda chymorth gwasanaethau lleferydd, iaith a chyfathrebu cyffredinol, poblogaeth ac wedi'u targedu yng Nghymru.</w:t>
      </w:r>
    </w:p>
    <w:bookmarkStart w:id="4" w:name="_MON_1744794081"/>
    <w:bookmarkEnd w:id="4"/>
    <w:p w14:paraId="7852D56C" w14:textId="32D489DB" w:rsidR="0081550E" w:rsidRPr="001608F0" w:rsidRDefault="00E71929" w:rsidP="001608F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object w:dxaOrig="1537" w:dyaOrig="994" w14:anchorId="70B0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3pt" o:ole="">
            <v:imagedata r:id="rId24" o:title=""/>
          </v:shape>
          <o:OLEObject Type="Embed" ProgID="Word.Document.12" ShapeID="_x0000_i1025" DrawAspect="Icon" ObjectID="_1755674074" r:id="rId25">
            <o:FieldCodes>\s</o:FieldCodes>
          </o:OLEObject>
        </w:object>
      </w:r>
    </w:p>
    <w:p w14:paraId="535EDEAF" w14:textId="7EAFA725" w:rsidR="001608F0" w:rsidRDefault="00E71929" w:rsidP="001608F0">
      <w:pPr>
        <w:rPr>
          <w:rFonts w:cstheme="minorHAnsi"/>
          <w:b/>
        </w:rPr>
      </w:pPr>
      <w:r>
        <w:rPr>
          <w:rFonts w:cstheme="minorHAnsi"/>
          <w:b/>
          <w:bCs/>
          <w:lang w:val="cy-GB"/>
        </w:rPr>
        <w:t xml:space="preserve">Atodiad </w:t>
      </w:r>
      <w:r w:rsidR="00D86CED">
        <w:rPr>
          <w:rFonts w:cstheme="minorHAnsi"/>
          <w:b/>
          <w:bCs/>
          <w:lang w:val="cy-GB"/>
        </w:rPr>
        <w:t>2</w:t>
      </w:r>
      <w:r>
        <w:rPr>
          <w:rFonts w:cstheme="minorHAnsi"/>
          <w:b/>
          <w:bCs/>
          <w:lang w:val="cy-GB"/>
        </w:rPr>
        <w:t>:</w:t>
      </w:r>
    </w:p>
    <w:p w14:paraId="1A7C182D" w14:textId="4B896C90" w:rsidR="00BB40A6" w:rsidRDefault="00E71929" w:rsidP="001608F0">
      <w:pPr>
        <w:rPr>
          <w:rFonts w:cstheme="minorHAnsi"/>
          <w:b/>
          <w:bCs/>
        </w:rPr>
      </w:pPr>
      <w:r>
        <w:rPr>
          <w:rFonts w:cstheme="minorHAnsi"/>
          <w:b/>
          <w:bCs/>
          <w:lang w:val="cy-GB"/>
        </w:rPr>
        <w:t>Llawlyfr PaRRiS</w:t>
      </w:r>
    </w:p>
    <w:p w14:paraId="167A9606" w14:textId="6F580B5E" w:rsidR="00914317" w:rsidRDefault="009000D5" w:rsidP="000530E9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object w:dxaOrig="1508" w:dyaOrig="982" w14:anchorId="1FB8FB21">
          <v:shape id="_x0000_i1030" type="#_x0000_t75" style="width:75.3pt;height:49.3pt" o:ole="">
            <v:imagedata r:id="rId26" o:title=""/>
          </v:shape>
          <o:OLEObject Type="Embed" ProgID="Acrobat.Document.DC" ShapeID="_x0000_i1030" DrawAspect="Icon" ObjectID="_1755674075" r:id="rId27"/>
        </w:object>
      </w:r>
    </w:p>
    <w:p w14:paraId="29D73A78" w14:textId="6E71A3DD" w:rsidR="001608F0" w:rsidRDefault="00E71929" w:rsidP="001608F0">
      <w:pPr>
        <w:rPr>
          <w:rFonts w:cstheme="minorHAnsi"/>
          <w:b/>
        </w:rPr>
      </w:pPr>
      <w:r>
        <w:rPr>
          <w:rFonts w:cstheme="minorHAnsi"/>
          <w:b/>
          <w:bCs/>
          <w:lang w:val="cy-GB"/>
        </w:rPr>
        <w:t xml:space="preserve">Atodiad </w:t>
      </w:r>
      <w:r w:rsidR="00D86CED">
        <w:rPr>
          <w:rFonts w:cstheme="minorHAnsi"/>
          <w:b/>
          <w:bCs/>
          <w:lang w:val="cy-GB"/>
        </w:rPr>
        <w:t>3</w:t>
      </w:r>
      <w:r>
        <w:rPr>
          <w:rFonts w:cstheme="minorHAnsi"/>
          <w:b/>
          <w:bCs/>
          <w:lang w:val="cy-GB"/>
        </w:rPr>
        <w:t>:</w:t>
      </w:r>
    </w:p>
    <w:p w14:paraId="04665A89" w14:textId="4F7223D5" w:rsidR="00A67EB3" w:rsidRDefault="00E71929" w:rsidP="001608F0">
      <w:pPr>
        <w:rPr>
          <w:rFonts w:cstheme="minorHAnsi"/>
          <w:b/>
          <w:bCs/>
        </w:rPr>
      </w:pPr>
      <w:r>
        <w:rPr>
          <w:rFonts w:cstheme="minorHAnsi"/>
          <w:b/>
          <w:bCs/>
          <w:lang w:val="cy-GB"/>
        </w:rPr>
        <w:t>Enwau aelodau'r gweithgor</w:t>
      </w:r>
    </w:p>
    <w:p w14:paraId="75523865" w14:textId="77777777" w:rsidR="00A67EB3" w:rsidRDefault="00E71929" w:rsidP="00A67EB3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  <w:lang w:val="cy-GB"/>
        </w:rPr>
        <w:t>Gyda diolch i holl aelodau'r gweithgor, gan gynnwys:</w:t>
      </w:r>
    </w:p>
    <w:p w14:paraId="17D0B6B5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Amy Crowther</w:t>
      </w:r>
    </w:p>
    <w:p w14:paraId="3CFE02C3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Clare Yarnton</w:t>
      </w:r>
    </w:p>
    <w:p w14:paraId="77BCD7D7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Delyth Dando</w:t>
      </w:r>
    </w:p>
    <w:p w14:paraId="22B14D9E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Hannah Dyer</w:t>
      </w:r>
    </w:p>
    <w:p w14:paraId="06FB5947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Jane Hitchings</w:t>
      </w:r>
    </w:p>
    <w:p w14:paraId="739CB914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Kath Bowen</w:t>
      </w:r>
    </w:p>
    <w:p w14:paraId="5E752E9F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Kathryn Wright</w:t>
      </w:r>
    </w:p>
    <w:p w14:paraId="508A7B6D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Kathy Williams</w:t>
      </w:r>
    </w:p>
    <w:p w14:paraId="6BADF37D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Lindsey Hargan</w:t>
      </w:r>
    </w:p>
    <w:p w14:paraId="0B62FC06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Miriam Jones</w:t>
      </w:r>
    </w:p>
    <w:p w14:paraId="6F6B1E29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Sherelle Jago</w:t>
      </w:r>
    </w:p>
    <w:p w14:paraId="7B70FCA2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Shima Choudhury</w:t>
      </w:r>
    </w:p>
    <w:p w14:paraId="3898C8DD" w14:textId="77777777" w:rsidR="00A67EB3" w:rsidRDefault="00E71929" w:rsidP="00A67EB3">
      <w:pPr>
        <w:ind w:left="360"/>
        <w:rPr>
          <w:rFonts w:cstheme="minorHAnsi"/>
        </w:rPr>
      </w:pPr>
      <w:r>
        <w:rPr>
          <w:rFonts w:cstheme="minorHAnsi"/>
          <w:lang w:val="cy-GB"/>
        </w:rPr>
        <w:t>Wendy Parker</w:t>
      </w:r>
    </w:p>
    <w:p w14:paraId="23BFC80C" w14:textId="18593971" w:rsidR="00BB40A6" w:rsidRPr="006F7ECD" w:rsidRDefault="00E71929" w:rsidP="000530E9">
      <w:pPr>
        <w:ind w:left="360"/>
        <w:rPr>
          <w:rFonts w:cstheme="minorHAnsi"/>
        </w:rPr>
      </w:pPr>
      <w:r>
        <w:rPr>
          <w:rFonts w:cstheme="minorHAnsi"/>
          <w:b/>
          <w:bCs/>
          <w:lang w:val="cy-GB"/>
        </w:rPr>
        <w:t>a phob aelod arall o'r grŵp</w:t>
      </w:r>
    </w:p>
    <w:sectPr w:rsidR="00BB40A6" w:rsidRPr="006F7ECD" w:rsidSect="00680DA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2DAA" w14:textId="77777777" w:rsidR="00135338" w:rsidRDefault="00135338">
      <w:pPr>
        <w:spacing w:after="0" w:line="240" w:lineRule="auto"/>
      </w:pPr>
      <w:r>
        <w:separator/>
      </w:r>
    </w:p>
  </w:endnote>
  <w:endnote w:type="continuationSeparator" w:id="0">
    <w:p w14:paraId="6372B7A2" w14:textId="77777777" w:rsidR="00135338" w:rsidRDefault="0013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254E" w14:textId="77777777" w:rsidR="000422CC" w:rsidRDefault="00042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3532" w14:textId="77777777" w:rsidR="000422CC" w:rsidRDefault="00042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668E" w14:textId="77777777" w:rsidR="000422CC" w:rsidRDefault="00042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B58E" w14:textId="77777777" w:rsidR="00135338" w:rsidRDefault="00135338" w:rsidP="00E96757">
      <w:pPr>
        <w:spacing w:after="0" w:line="240" w:lineRule="auto"/>
      </w:pPr>
      <w:r>
        <w:separator/>
      </w:r>
    </w:p>
  </w:footnote>
  <w:footnote w:type="continuationSeparator" w:id="0">
    <w:p w14:paraId="4DAB56FF" w14:textId="77777777" w:rsidR="00135338" w:rsidRDefault="00135338" w:rsidP="00E96757">
      <w:pPr>
        <w:spacing w:after="0" w:line="240" w:lineRule="auto"/>
      </w:pPr>
      <w:r>
        <w:continuationSeparator/>
      </w:r>
    </w:p>
  </w:footnote>
  <w:footnote w:id="1">
    <w:p w14:paraId="44014E65" w14:textId="488854B1" w:rsidR="00A74314" w:rsidRPr="00FD609F" w:rsidRDefault="00E71929" w:rsidP="00A74314">
      <w:pPr>
        <w:rPr>
          <w:rFonts w:cstheme="minorHAnsi"/>
          <w:sz w:val="18"/>
          <w:szCs w:val="18"/>
        </w:rPr>
      </w:pPr>
      <w:r w:rsidRPr="00721E97">
        <w:rPr>
          <w:rStyle w:val="FootnoteReference"/>
          <w:rFonts w:cstheme="minorHAnsi"/>
          <w:sz w:val="18"/>
          <w:szCs w:val="18"/>
        </w:rPr>
        <w:footnoteRef/>
      </w:r>
      <w:r w:rsidRPr="00721E97">
        <w:rPr>
          <w:rFonts w:cstheme="minorHAnsi"/>
          <w:sz w:val="18"/>
          <w:szCs w:val="18"/>
          <w:lang w:val="cy-GB"/>
        </w:rPr>
        <w:t xml:space="preserve"> </w:t>
      </w:r>
      <w:bookmarkStart w:id="0" w:name="_Hlk134179560"/>
      <w:r w:rsidRPr="00721E97">
        <w:rPr>
          <w:rFonts w:cstheme="minorHAnsi"/>
          <w:sz w:val="18"/>
          <w:szCs w:val="18"/>
          <w:lang w:val="cy-GB"/>
        </w:rPr>
        <w:t>DS Ni fyddwn byth yn cyrraedd ffigur o 100% o blant yn datblygu sgiliau lleferydd, iaith a chyfathrebu pan fyddant yn gadael y lleoliad Dechrau'n Deg, oherwydd bod gan 7-10% o'r boblogaeth anghenion lleferydd, iaith a chyfathrebu hirdymor.</w:t>
      </w:r>
      <w:bookmarkEnd w:id="0"/>
    </w:p>
  </w:footnote>
  <w:footnote w:id="2">
    <w:p w14:paraId="011DA27D" w14:textId="0BB69BD1" w:rsidR="00544CDB" w:rsidRDefault="00E71929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dull o fesur ymatebolrwydd oedolion yw graddfa PaRRiS, gweler atodiad </w:t>
      </w:r>
      <w:r w:rsidR="00D86CED">
        <w:rPr>
          <w:lang w:val="cy-GB"/>
        </w:rPr>
        <w:t>2</w:t>
      </w:r>
      <w:r>
        <w:rPr>
          <w:lang w:val="cy-GB"/>
        </w:rPr>
        <w:t>.</w:t>
      </w:r>
    </w:p>
  </w:footnote>
  <w:footnote w:id="3">
    <w:p w14:paraId="5D015DD4" w14:textId="66834DD6" w:rsidR="006E3016" w:rsidRDefault="00E71929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Mae dibynadwyedd rhyng-raddwyr yn cyfeirio at gysondeb sgoriau rhwng arsylwyr (‘graddwyr’) </w:t>
      </w:r>
      <w:r>
        <w:rPr>
          <w:b/>
          <w:bCs/>
          <w:lang w:val="cy-GB"/>
        </w:rPr>
        <w:t>gwahanol</w:t>
      </w:r>
      <w:r>
        <w:rPr>
          <w:lang w:val="cy-GB"/>
        </w:rPr>
        <w:t xml:space="preserve"> a gellir gwirio hyn drwy wneud ymarferion ar y cyd i raddio'r un ymyriad, e.e. gan ddefnyddio fideos o rieni a phlant)</w:t>
      </w:r>
    </w:p>
  </w:footnote>
  <w:footnote w:id="4">
    <w:p w14:paraId="2A3ADE8B" w14:textId="0800B6C7" w:rsidR="00403983" w:rsidRDefault="00E71929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Mae dibynadwyedd o fewn graddwyr yn cyfeirio at gysondeb mewnol – h.y. yr un graddiwr yn defnyddio'r un broses bob tro er mwyn cynhyrchu sgoriau tebyg ar gyfer ymyriadau tebyg. </w:t>
      </w:r>
    </w:p>
  </w:footnote>
  <w:footnote w:id="5">
    <w:p w14:paraId="596AA831" w14:textId="1BCB2105" w:rsidR="008C5AA0" w:rsidRDefault="00E71929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diffinnir ‘ymarferydd’ fel unrhyw oedolyn sy'n gweithio o fewn y gwasanaeth sydd â rôl sy'n cefnogi lleferydd, iaith a chyfathrebu. Gall hyn fod yn ymarferwyr gofal plant. Hyfforddwyr Technegol Lleferydd, Iaith a Chyfathrebu; Gweithwyr Cymorth ar gyfer Magu Plant/ Teuluoedd ac 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4F8F" w14:textId="100E44FB" w:rsidR="000422CC" w:rsidRDefault="00042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19AE" w14:textId="0E791453" w:rsidR="000422CC" w:rsidRDefault="00042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1AE4" w14:textId="64B5085A" w:rsidR="000422CC" w:rsidRDefault="0004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F47"/>
    <w:multiLevelType w:val="hybridMultilevel"/>
    <w:tmpl w:val="454E1B10"/>
    <w:lvl w:ilvl="0" w:tplc="32183E0C">
      <w:start w:val="1"/>
      <w:numFmt w:val="decimal"/>
      <w:lvlText w:val="%1."/>
      <w:lvlJc w:val="left"/>
      <w:pPr>
        <w:ind w:left="720" w:hanging="360"/>
      </w:pPr>
    </w:lvl>
    <w:lvl w:ilvl="1" w:tplc="DDA6E7B8">
      <w:start w:val="1"/>
      <w:numFmt w:val="decimal"/>
      <w:lvlText w:val="%2."/>
      <w:lvlJc w:val="left"/>
      <w:pPr>
        <w:ind w:left="1440" w:hanging="360"/>
      </w:pPr>
    </w:lvl>
    <w:lvl w:ilvl="2" w:tplc="2A5A2746" w:tentative="1">
      <w:start w:val="1"/>
      <w:numFmt w:val="lowerRoman"/>
      <w:lvlText w:val="%3."/>
      <w:lvlJc w:val="right"/>
      <w:pPr>
        <w:ind w:left="2160" w:hanging="180"/>
      </w:pPr>
    </w:lvl>
    <w:lvl w:ilvl="3" w:tplc="F4F899F6" w:tentative="1">
      <w:start w:val="1"/>
      <w:numFmt w:val="decimal"/>
      <w:lvlText w:val="%4."/>
      <w:lvlJc w:val="left"/>
      <w:pPr>
        <w:ind w:left="2880" w:hanging="360"/>
      </w:pPr>
    </w:lvl>
    <w:lvl w:ilvl="4" w:tplc="0CFC6A7E" w:tentative="1">
      <w:start w:val="1"/>
      <w:numFmt w:val="lowerLetter"/>
      <w:lvlText w:val="%5."/>
      <w:lvlJc w:val="left"/>
      <w:pPr>
        <w:ind w:left="3600" w:hanging="360"/>
      </w:pPr>
    </w:lvl>
    <w:lvl w:ilvl="5" w:tplc="F8DA8ABA" w:tentative="1">
      <w:start w:val="1"/>
      <w:numFmt w:val="lowerRoman"/>
      <w:lvlText w:val="%6."/>
      <w:lvlJc w:val="right"/>
      <w:pPr>
        <w:ind w:left="4320" w:hanging="180"/>
      </w:pPr>
    </w:lvl>
    <w:lvl w:ilvl="6" w:tplc="7DF6B656" w:tentative="1">
      <w:start w:val="1"/>
      <w:numFmt w:val="decimal"/>
      <w:lvlText w:val="%7."/>
      <w:lvlJc w:val="left"/>
      <w:pPr>
        <w:ind w:left="5040" w:hanging="360"/>
      </w:pPr>
    </w:lvl>
    <w:lvl w:ilvl="7" w:tplc="ACCEE904" w:tentative="1">
      <w:start w:val="1"/>
      <w:numFmt w:val="lowerLetter"/>
      <w:lvlText w:val="%8."/>
      <w:lvlJc w:val="left"/>
      <w:pPr>
        <w:ind w:left="5760" w:hanging="360"/>
      </w:pPr>
    </w:lvl>
    <w:lvl w:ilvl="8" w:tplc="C47A1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70B"/>
    <w:multiLevelType w:val="multilevel"/>
    <w:tmpl w:val="2800E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u w:val="none"/>
      </w:rPr>
    </w:lvl>
  </w:abstractNum>
  <w:abstractNum w:abstractNumId="2" w15:restartNumberingAfterBreak="0">
    <w:nsid w:val="374B6782"/>
    <w:multiLevelType w:val="multilevel"/>
    <w:tmpl w:val="3998C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3558EA"/>
    <w:multiLevelType w:val="hybridMultilevel"/>
    <w:tmpl w:val="02CE0F7A"/>
    <w:lvl w:ilvl="0" w:tplc="0D8E5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CE9D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9DC48E2" w:tentative="1">
      <w:start w:val="1"/>
      <w:numFmt w:val="lowerRoman"/>
      <w:lvlText w:val="%3."/>
      <w:lvlJc w:val="right"/>
      <w:pPr>
        <w:ind w:left="2520" w:hanging="180"/>
      </w:pPr>
    </w:lvl>
    <w:lvl w:ilvl="3" w:tplc="5732ABE2" w:tentative="1">
      <w:start w:val="1"/>
      <w:numFmt w:val="decimal"/>
      <w:lvlText w:val="%4."/>
      <w:lvlJc w:val="left"/>
      <w:pPr>
        <w:ind w:left="3240" w:hanging="360"/>
      </w:pPr>
    </w:lvl>
    <w:lvl w:ilvl="4" w:tplc="6A189062" w:tentative="1">
      <w:start w:val="1"/>
      <w:numFmt w:val="lowerLetter"/>
      <w:lvlText w:val="%5."/>
      <w:lvlJc w:val="left"/>
      <w:pPr>
        <w:ind w:left="3960" w:hanging="360"/>
      </w:pPr>
    </w:lvl>
    <w:lvl w:ilvl="5" w:tplc="62F49BF6" w:tentative="1">
      <w:start w:val="1"/>
      <w:numFmt w:val="lowerRoman"/>
      <w:lvlText w:val="%6."/>
      <w:lvlJc w:val="right"/>
      <w:pPr>
        <w:ind w:left="4680" w:hanging="180"/>
      </w:pPr>
    </w:lvl>
    <w:lvl w:ilvl="6" w:tplc="C7685DAA" w:tentative="1">
      <w:start w:val="1"/>
      <w:numFmt w:val="decimal"/>
      <w:lvlText w:val="%7."/>
      <w:lvlJc w:val="left"/>
      <w:pPr>
        <w:ind w:left="5400" w:hanging="360"/>
      </w:pPr>
    </w:lvl>
    <w:lvl w:ilvl="7" w:tplc="BEC046BE" w:tentative="1">
      <w:start w:val="1"/>
      <w:numFmt w:val="lowerLetter"/>
      <w:lvlText w:val="%8."/>
      <w:lvlJc w:val="left"/>
      <w:pPr>
        <w:ind w:left="6120" w:hanging="360"/>
      </w:pPr>
    </w:lvl>
    <w:lvl w:ilvl="8" w:tplc="5B309E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12203"/>
    <w:multiLevelType w:val="multilevel"/>
    <w:tmpl w:val="246CB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70B2310"/>
    <w:multiLevelType w:val="hybridMultilevel"/>
    <w:tmpl w:val="B55E5892"/>
    <w:lvl w:ilvl="0" w:tplc="261C5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DCA4102" w:tentative="1">
      <w:start w:val="1"/>
      <w:numFmt w:val="lowerLetter"/>
      <w:lvlText w:val="%2."/>
      <w:lvlJc w:val="left"/>
      <w:pPr>
        <w:ind w:left="2520" w:hanging="360"/>
      </w:pPr>
    </w:lvl>
    <w:lvl w:ilvl="2" w:tplc="6D028580" w:tentative="1">
      <w:start w:val="1"/>
      <w:numFmt w:val="lowerRoman"/>
      <w:lvlText w:val="%3."/>
      <w:lvlJc w:val="right"/>
      <w:pPr>
        <w:ind w:left="3240" w:hanging="180"/>
      </w:pPr>
    </w:lvl>
    <w:lvl w:ilvl="3" w:tplc="F8F21162" w:tentative="1">
      <w:start w:val="1"/>
      <w:numFmt w:val="decimal"/>
      <w:lvlText w:val="%4."/>
      <w:lvlJc w:val="left"/>
      <w:pPr>
        <w:ind w:left="3960" w:hanging="360"/>
      </w:pPr>
    </w:lvl>
    <w:lvl w:ilvl="4" w:tplc="1F986A44" w:tentative="1">
      <w:start w:val="1"/>
      <w:numFmt w:val="lowerLetter"/>
      <w:lvlText w:val="%5."/>
      <w:lvlJc w:val="left"/>
      <w:pPr>
        <w:ind w:left="4680" w:hanging="360"/>
      </w:pPr>
    </w:lvl>
    <w:lvl w:ilvl="5" w:tplc="24682EC2" w:tentative="1">
      <w:start w:val="1"/>
      <w:numFmt w:val="lowerRoman"/>
      <w:lvlText w:val="%6."/>
      <w:lvlJc w:val="right"/>
      <w:pPr>
        <w:ind w:left="5400" w:hanging="180"/>
      </w:pPr>
    </w:lvl>
    <w:lvl w:ilvl="6" w:tplc="49023AD4" w:tentative="1">
      <w:start w:val="1"/>
      <w:numFmt w:val="decimal"/>
      <w:lvlText w:val="%7."/>
      <w:lvlJc w:val="left"/>
      <w:pPr>
        <w:ind w:left="6120" w:hanging="360"/>
      </w:pPr>
    </w:lvl>
    <w:lvl w:ilvl="7" w:tplc="2C6EE684" w:tentative="1">
      <w:start w:val="1"/>
      <w:numFmt w:val="lowerLetter"/>
      <w:lvlText w:val="%8."/>
      <w:lvlJc w:val="left"/>
      <w:pPr>
        <w:ind w:left="6840" w:hanging="360"/>
      </w:pPr>
    </w:lvl>
    <w:lvl w:ilvl="8" w:tplc="166C7CE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4110D8"/>
    <w:multiLevelType w:val="hybridMultilevel"/>
    <w:tmpl w:val="49662272"/>
    <w:lvl w:ilvl="0" w:tplc="DC16EF82">
      <w:start w:val="1"/>
      <w:numFmt w:val="decimal"/>
      <w:lvlText w:val="%1."/>
      <w:lvlJc w:val="left"/>
      <w:pPr>
        <w:ind w:left="1080" w:hanging="360"/>
      </w:pPr>
    </w:lvl>
    <w:lvl w:ilvl="1" w:tplc="D14CFB40">
      <w:start w:val="1"/>
      <w:numFmt w:val="decimal"/>
      <w:lvlText w:val="%2."/>
      <w:lvlJc w:val="left"/>
      <w:pPr>
        <w:ind w:left="1800" w:hanging="360"/>
      </w:pPr>
    </w:lvl>
    <w:lvl w:ilvl="2" w:tplc="818076F4" w:tentative="1">
      <w:start w:val="1"/>
      <w:numFmt w:val="lowerRoman"/>
      <w:lvlText w:val="%3."/>
      <w:lvlJc w:val="right"/>
      <w:pPr>
        <w:ind w:left="2520" w:hanging="180"/>
      </w:pPr>
    </w:lvl>
    <w:lvl w:ilvl="3" w:tplc="D690E22C" w:tentative="1">
      <w:start w:val="1"/>
      <w:numFmt w:val="decimal"/>
      <w:lvlText w:val="%4."/>
      <w:lvlJc w:val="left"/>
      <w:pPr>
        <w:ind w:left="3240" w:hanging="360"/>
      </w:pPr>
    </w:lvl>
    <w:lvl w:ilvl="4" w:tplc="385EF866" w:tentative="1">
      <w:start w:val="1"/>
      <w:numFmt w:val="lowerLetter"/>
      <w:lvlText w:val="%5."/>
      <w:lvlJc w:val="left"/>
      <w:pPr>
        <w:ind w:left="3960" w:hanging="360"/>
      </w:pPr>
    </w:lvl>
    <w:lvl w:ilvl="5" w:tplc="EEC80084" w:tentative="1">
      <w:start w:val="1"/>
      <w:numFmt w:val="lowerRoman"/>
      <w:lvlText w:val="%6."/>
      <w:lvlJc w:val="right"/>
      <w:pPr>
        <w:ind w:left="4680" w:hanging="180"/>
      </w:pPr>
    </w:lvl>
    <w:lvl w:ilvl="6" w:tplc="30B4D206" w:tentative="1">
      <w:start w:val="1"/>
      <w:numFmt w:val="decimal"/>
      <w:lvlText w:val="%7."/>
      <w:lvlJc w:val="left"/>
      <w:pPr>
        <w:ind w:left="5400" w:hanging="360"/>
      </w:pPr>
    </w:lvl>
    <w:lvl w:ilvl="7" w:tplc="CDB8C69C" w:tentative="1">
      <w:start w:val="1"/>
      <w:numFmt w:val="lowerLetter"/>
      <w:lvlText w:val="%8."/>
      <w:lvlJc w:val="left"/>
      <w:pPr>
        <w:ind w:left="6120" w:hanging="360"/>
      </w:pPr>
    </w:lvl>
    <w:lvl w:ilvl="8" w:tplc="D01688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A6505"/>
    <w:multiLevelType w:val="hybridMultilevel"/>
    <w:tmpl w:val="81CAA736"/>
    <w:lvl w:ilvl="0" w:tplc="5B08C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E2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6F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8F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C7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A5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26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EB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67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567132">
    <w:abstractNumId w:val="4"/>
  </w:num>
  <w:num w:numId="2" w16cid:durableId="37121995">
    <w:abstractNumId w:val="1"/>
  </w:num>
  <w:num w:numId="3" w16cid:durableId="1007244394">
    <w:abstractNumId w:val="2"/>
  </w:num>
  <w:num w:numId="4" w16cid:durableId="725110093">
    <w:abstractNumId w:val="3"/>
  </w:num>
  <w:num w:numId="5" w16cid:durableId="843400524">
    <w:abstractNumId w:val="5"/>
  </w:num>
  <w:num w:numId="6" w16cid:durableId="201523295">
    <w:abstractNumId w:val="7"/>
  </w:num>
  <w:num w:numId="7" w16cid:durableId="524246957">
    <w:abstractNumId w:val="0"/>
  </w:num>
  <w:num w:numId="8" w16cid:durableId="19816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57"/>
    <w:rsid w:val="0001474E"/>
    <w:rsid w:val="000349D7"/>
    <w:rsid w:val="000422CC"/>
    <w:rsid w:val="000530E9"/>
    <w:rsid w:val="000E0C10"/>
    <w:rsid w:val="00135338"/>
    <w:rsid w:val="001608F0"/>
    <w:rsid w:val="00167CAA"/>
    <w:rsid w:val="00191872"/>
    <w:rsid w:val="00194725"/>
    <w:rsid w:val="001A7099"/>
    <w:rsid w:val="001C07C9"/>
    <w:rsid w:val="001D029C"/>
    <w:rsid w:val="001D3761"/>
    <w:rsid w:val="001D685A"/>
    <w:rsid w:val="001F6588"/>
    <w:rsid w:val="00212BE8"/>
    <w:rsid w:val="00225760"/>
    <w:rsid w:val="00227813"/>
    <w:rsid w:val="00246A11"/>
    <w:rsid w:val="00266D1C"/>
    <w:rsid w:val="0028267C"/>
    <w:rsid w:val="002A239E"/>
    <w:rsid w:val="002B10A9"/>
    <w:rsid w:val="002E43A5"/>
    <w:rsid w:val="002E5C98"/>
    <w:rsid w:val="00306B62"/>
    <w:rsid w:val="00310ADE"/>
    <w:rsid w:val="003565CA"/>
    <w:rsid w:val="00387F03"/>
    <w:rsid w:val="003B0F60"/>
    <w:rsid w:val="003C50E5"/>
    <w:rsid w:val="003F37C5"/>
    <w:rsid w:val="00403983"/>
    <w:rsid w:val="00434957"/>
    <w:rsid w:val="00435D91"/>
    <w:rsid w:val="00452FB6"/>
    <w:rsid w:val="00464378"/>
    <w:rsid w:val="004838A6"/>
    <w:rsid w:val="0048450D"/>
    <w:rsid w:val="004C5975"/>
    <w:rsid w:val="004D5EAC"/>
    <w:rsid w:val="004E54C4"/>
    <w:rsid w:val="005058F8"/>
    <w:rsid w:val="005218D1"/>
    <w:rsid w:val="005226AB"/>
    <w:rsid w:val="00536A89"/>
    <w:rsid w:val="00544CDB"/>
    <w:rsid w:val="005455C4"/>
    <w:rsid w:val="005552C3"/>
    <w:rsid w:val="00572EF3"/>
    <w:rsid w:val="005951D9"/>
    <w:rsid w:val="005C6EDB"/>
    <w:rsid w:val="005E5099"/>
    <w:rsid w:val="00637F33"/>
    <w:rsid w:val="00680DAC"/>
    <w:rsid w:val="00694941"/>
    <w:rsid w:val="00697F6E"/>
    <w:rsid w:val="006B3344"/>
    <w:rsid w:val="006D63AD"/>
    <w:rsid w:val="006E3016"/>
    <w:rsid w:val="006F0DEA"/>
    <w:rsid w:val="006F1281"/>
    <w:rsid w:val="006F1B81"/>
    <w:rsid w:val="006F7ECD"/>
    <w:rsid w:val="00710FAD"/>
    <w:rsid w:val="007144C5"/>
    <w:rsid w:val="00721E97"/>
    <w:rsid w:val="00736135"/>
    <w:rsid w:val="00755265"/>
    <w:rsid w:val="00790BBE"/>
    <w:rsid w:val="007F197D"/>
    <w:rsid w:val="0081550E"/>
    <w:rsid w:val="00824023"/>
    <w:rsid w:val="00844745"/>
    <w:rsid w:val="00844B29"/>
    <w:rsid w:val="00844CF9"/>
    <w:rsid w:val="008528CA"/>
    <w:rsid w:val="008708C1"/>
    <w:rsid w:val="008A7ECA"/>
    <w:rsid w:val="008C5AA0"/>
    <w:rsid w:val="008D0D44"/>
    <w:rsid w:val="008D2914"/>
    <w:rsid w:val="008E6FC7"/>
    <w:rsid w:val="008F02A9"/>
    <w:rsid w:val="009000D5"/>
    <w:rsid w:val="0090692D"/>
    <w:rsid w:val="00914317"/>
    <w:rsid w:val="00956522"/>
    <w:rsid w:val="00966582"/>
    <w:rsid w:val="00971CE5"/>
    <w:rsid w:val="009835A5"/>
    <w:rsid w:val="009B2494"/>
    <w:rsid w:val="009C5070"/>
    <w:rsid w:val="009C5CF4"/>
    <w:rsid w:val="009D39F5"/>
    <w:rsid w:val="00A576AF"/>
    <w:rsid w:val="00A6659B"/>
    <w:rsid w:val="00A67EB3"/>
    <w:rsid w:val="00A74314"/>
    <w:rsid w:val="00A85004"/>
    <w:rsid w:val="00A97092"/>
    <w:rsid w:val="00AC662D"/>
    <w:rsid w:val="00AD4C0A"/>
    <w:rsid w:val="00AE4F98"/>
    <w:rsid w:val="00B00C31"/>
    <w:rsid w:val="00B31DEC"/>
    <w:rsid w:val="00B80890"/>
    <w:rsid w:val="00B8486D"/>
    <w:rsid w:val="00B91A7C"/>
    <w:rsid w:val="00B97A3F"/>
    <w:rsid w:val="00BB40A6"/>
    <w:rsid w:val="00BB4A45"/>
    <w:rsid w:val="00BE19D9"/>
    <w:rsid w:val="00C227FB"/>
    <w:rsid w:val="00C607B5"/>
    <w:rsid w:val="00C770B3"/>
    <w:rsid w:val="00C77B19"/>
    <w:rsid w:val="00C822CE"/>
    <w:rsid w:val="00C87374"/>
    <w:rsid w:val="00CA1A6E"/>
    <w:rsid w:val="00CA341A"/>
    <w:rsid w:val="00D01BD3"/>
    <w:rsid w:val="00D06521"/>
    <w:rsid w:val="00D177F9"/>
    <w:rsid w:val="00D46569"/>
    <w:rsid w:val="00D546C0"/>
    <w:rsid w:val="00D7275D"/>
    <w:rsid w:val="00D86CED"/>
    <w:rsid w:val="00D908BC"/>
    <w:rsid w:val="00DA4177"/>
    <w:rsid w:val="00DC4EDA"/>
    <w:rsid w:val="00DE5BB4"/>
    <w:rsid w:val="00E47D75"/>
    <w:rsid w:val="00E653DA"/>
    <w:rsid w:val="00E657F2"/>
    <w:rsid w:val="00E71929"/>
    <w:rsid w:val="00E93715"/>
    <w:rsid w:val="00E96757"/>
    <w:rsid w:val="00EA1C40"/>
    <w:rsid w:val="00EB3DE4"/>
    <w:rsid w:val="00EB4ABA"/>
    <w:rsid w:val="00EF2AE9"/>
    <w:rsid w:val="00F0429D"/>
    <w:rsid w:val="00F229E0"/>
    <w:rsid w:val="00F401B4"/>
    <w:rsid w:val="00F54464"/>
    <w:rsid w:val="00F67A44"/>
    <w:rsid w:val="00F907D0"/>
    <w:rsid w:val="00F93BA6"/>
    <w:rsid w:val="00FA34AF"/>
    <w:rsid w:val="00FB3316"/>
    <w:rsid w:val="00FD609F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A4BD97"/>
  <w15:chartTrackingRefBased/>
  <w15:docId w15:val="{3D0E66AC-00D1-43E8-8314-9FE42E36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7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75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75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1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1A6E"/>
    <w:pPr>
      <w:ind w:left="720"/>
      <w:contextualSpacing/>
    </w:pPr>
  </w:style>
  <w:style w:type="table" w:styleId="TableGrid">
    <w:name w:val="Table Grid"/>
    <w:basedOn w:val="TableNormal"/>
    <w:uiPriority w:val="39"/>
    <w:rsid w:val="0087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A7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7431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7431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59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CC"/>
  </w:style>
  <w:style w:type="paragraph" w:styleId="Footer">
    <w:name w:val="footer"/>
    <w:basedOn w:val="Normal"/>
    <w:link w:val="FooterChar"/>
    <w:uiPriority w:val="99"/>
    <w:unhideWhenUsed/>
    <w:rsid w:val="0004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CC"/>
  </w:style>
  <w:style w:type="character" w:styleId="UnresolvedMention">
    <w:name w:val="Unresolved Mention"/>
    <w:basedOn w:val="DefaultParagraphFont"/>
    <w:uiPriority w:val="99"/>
    <w:rsid w:val="00FB3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llyw.cymru/sites/default/files/publications/2021-06/siarad-gyda-fi-adnodd-llwybr-hyfforddiant-lleferydd-Iaith-a-chyfathrebu-cymru-gyfan.pdf" TargetMode="External"/><Relationship Id="rId26" Type="http://schemas.openxmlformats.org/officeDocument/2006/relationships/image" Target="media/image9.emf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lyw.cymru/sites/default/files/statistics-and-research/2022-08/adolygiad-o-sgrinio-iaith-gynnar-yn-addas-ar-gyfer-plant-yng-nghymru-o-enedigaeth-hyd-at-5-mlwydd-oed.pdf" TargetMode="External"/><Relationship Id="rId17" Type="http://schemas.openxmlformats.org/officeDocument/2006/relationships/image" Target="media/image4.png"/><Relationship Id="rId25" Type="http://schemas.openxmlformats.org/officeDocument/2006/relationships/package" Target="embeddings/Microsoft_Word_Document.docx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cslt.org/wp-content/uploads/media/docs/selecting-outcome-measures.pdf" TargetMode="External"/><Relationship Id="rId24" Type="http://schemas.openxmlformats.org/officeDocument/2006/relationships/image" Target="media/image8.emf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speechandlanguage.org.uk/media/3245/communication_friendly_environments_checklist_updated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ur01.safelinks.protection.outlook.com/?url=https%3A%2F%2Fwww.rcslt.org%2Fwp-content%2Fuploads%2F2021%2F06%2FRCSLT-Measuring-Outcomes-Framework-June2021.pdf&amp;data=04%7C01%7CClaire.Butler003%40gov.wales%7Cf598e305c2694453f0a608d989a6adf8%7Ca2cc36c592804ae78887d06dab89216b%7C0%7C1%7C637692171257863920%7CUnknown%7CTWFpbGZsb3d8eyJWIjoiMC4wLjAwMDAiLCJQIjoiV2luMzIiLCJBTiI6Ik1haWwiLCJXVCI6Mn0%3D%7C3000&amp;sdata=hczv%2BVPp7748O3tW5w9iGg80wNmKl3rA%2B26zZIc0ufM%3D&amp;reserved=0" TargetMode="Externa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www.rcslt.org%2Fmembers%2Fdelivering-quality-services%2Foutcome-measurement%2Foutside-individualised-care%2F&amp;data=04%7C01%7CClaire.Butler003%40gov.wales%7Cf598e305c2694453f0a608d989a6adf8%7Ca2cc36c592804ae78887d06dab89216b%7C0%7C1%7C637692171257863920%7CUnknown%7CTWFpbGZsb3d8eyJWIjoiMC4wLjAwMDAiLCJQIjoiV2luMzIiLCJBTiI6Ik1haWwiLCJXVCI6Mn0%3D%7C3000&amp;sdata=N9XyGsOyLQfKEx3VWaOyqY4RQPAjh4hVlPAzhqPYsD0%3D&amp;reserved=0" TargetMode="External"/><Relationship Id="rId14" Type="http://schemas.openxmlformats.org/officeDocument/2006/relationships/hyperlink" Target="https://www.llyw.cymru/cefnogi-datblygiad-lleferydd-iaith-chyfathrebu-yn-y-blynyddoedd-cynnar" TargetMode="External"/><Relationship Id="rId22" Type="http://schemas.openxmlformats.org/officeDocument/2006/relationships/hyperlink" Target="https://www.slcframework.org.uk/" TargetMode="External"/><Relationship Id="rId27" Type="http://schemas.openxmlformats.org/officeDocument/2006/relationships/oleObject" Target="embeddings/oleObject1.bin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A46036167</value>
    </field>
    <field name="Objective-Title">
      <value order="0">20230717 - SLC Outcomes for Flying Start - guidance final for publication(CYM)</value>
    </field>
    <field name="Objective-Description">
      <value order="0"/>
    </field>
    <field name="Objective-CreationStamp">
      <value order="0">2023-07-17T13:20:13Z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2023-07-21T15:28:43Z</value>
    </field>
    <field name="Objective-Owner">
      <value order="0">Pape, Catherine (ESJWL - Communities &amp; Tackling Poverty - Early Years)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Division:04 Early Years Branch:Finance, Communications &amp; Programmes Branch:Flying Start:Flying Start - Speech, Language and Communication - 2018:SLC - Outcomes inc TOMS scales and PaRRiS</value>
    </field>
    <field name="Objective-Parent">
      <value order="0">SLC - Outcomes inc TOMS scales and PaRRiS</value>
    </field>
    <field name="Objective-State">
      <value order="0">Being Drafted</value>
    </field>
    <field name="Objective-VersionId">
      <value order="0">vA87491824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qA1358893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E6F1605-10F3-4D13-9D60-D312A7FA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Pape, Catherine (ESJWL - Communities &amp; Tackling Poverty - Early Years)</dc:creator>
  <cp:lastModifiedBy>Wood, Daniel(ESJWL - ESJ Operations - SJLGC Comms)</cp:lastModifiedBy>
  <cp:revision>2</cp:revision>
  <dcterms:created xsi:type="dcterms:W3CDTF">2023-09-08T09:28:00Z</dcterms:created>
  <dcterms:modified xsi:type="dcterms:W3CDTF">2023-09-08T09:28:00Z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2023-07-17T13:20:34Z</vt:filetime>
  </property>
  <property fmtid="{D5CDD505-2E9C-101B-9397-08002B2CF9AE}" pid="8" name="Objective-Date Acquired">
    <vt:filetime>2023-07-16T23:00:00Z</vt:filetime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A46036167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ModificationStamp">
    <vt:filetime>2023-07-21T15:28:43Z</vt:filetime>
  </property>
  <property fmtid="{D5CDD505-2E9C-101B-9397-08002B2CF9AE}" pid="16" name="Objective-Official Translation">
    <vt:lpwstr/>
  </property>
  <property fmtid="{D5CDD505-2E9C-101B-9397-08002B2CF9AE}" pid="17" name="Objective-Owner">
    <vt:lpwstr>Pape, Catherine (ESJWL - Communities &amp; Tackling Poverty - Early Years)</vt:lpwstr>
  </property>
  <property fmtid="{D5CDD505-2E9C-101B-9397-08002B2CF9AE}" pid="18" name="Objective-Parent">
    <vt:lpwstr>SLC - Outcomes inc TOMS scales and PaRRiS</vt:lpwstr>
  </property>
  <property fmtid="{D5CDD505-2E9C-101B-9397-08002B2CF9AE}" pid="19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Division:04 Early Years Branch:Finance, Communications &amp; Programmes Branch:Flying Start:Flying Start - Speech, Language and Communication - 2018:SLC - Outcomes inc TOMS scales and PaRRiS: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20230717 - SLC Outcomes for Flying Start - guidance final for publication(CYM)</vt:lpwstr>
  </property>
  <property fmtid="{D5CDD505-2E9C-101B-9397-08002B2CF9AE}" pid="22" name="Objective-Version">
    <vt:lpwstr>0.5</vt:lpwstr>
  </property>
  <property fmtid="{D5CDD505-2E9C-101B-9397-08002B2CF9AE}" pid="23" name="Objective-VersionComment">
    <vt:lpwstr/>
  </property>
  <property fmtid="{D5CDD505-2E9C-101B-9397-08002B2CF9AE}" pid="24" name="Objective-VersionId">
    <vt:lpwstr>vA87491824</vt:lpwstr>
  </property>
  <property fmtid="{D5CDD505-2E9C-101B-9397-08002B2CF9AE}" pid="25" name="Objective-VersionNumber">
    <vt:r8>5</vt:r8>
  </property>
</Properties>
</file>