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6B92" w14:textId="77777777" w:rsidR="00E51954" w:rsidRPr="00E51954" w:rsidRDefault="00E51954" w:rsidP="00E51954">
      <w:pPr>
        <w:spacing w:after="360"/>
        <w:ind w:left="993" w:hanging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Pwyntiau Allweddol WelTAG </w:t>
      </w:r>
    </w:p>
    <w:p w14:paraId="28A78D71" w14:textId="5AFD7B4B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WelTAG ganolbwyntio'n llwyr ar gyflawni canlyniadau Strategaeth Drafnidiaeth Cymru gan gynnwys newid dulliau teithio.</w:t>
      </w:r>
    </w:p>
    <w:p w14:paraId="3EE9F3E1" w14:textId="26BC14E5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 xml:space="preserve">Nid ydym </w:t>
      </w:r>
      <w:r w:rsidR="00E51954">
        <w:rPr>
          <w:sz w:val="28"/>
        </w:rPr>
        <w:t>am gael dogfennau rhy hir sydd wedi'u hysgrifennu gan ymgynghorwyr yn unig.</w:t>
      </w:r>
    </w:p>
    <w:p w14:paraId="303DD1AF" w14:textId="229ADB25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 xml:space="preserve">Rydym </w:t>
      </w:r>
      <w:r w:rsidR="00E51954">
        <w:rPr>
          <w:sz w:val="28"/>
        </w:rPr>
        <w:t>ni eisiau tystiolaeth o ddulliau meddwl clir sy'n canolbwyntio ar ganlyniadau.</w:t>
      </w:r>
    </w:p>
    <w:p w14:paraId="4EA20356" w14:textId="2647BC7A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ddefnyddio dulliau a thechnoleg arloesol wrth ddatblygu a gweithredu prosiectau trafnidiaeth.</w:t>
      </w:r>
    </w:p>
    <w:p w14:paraId="3866CF23" w14:textId="71486731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dynnu ar ddadansoddiadau a chynlluniau sy'n bodoli eisoes, gan gynnwys gwaith G-STAT (uned Dadansoddi </w:t>
      </w:r>
      <w:proofErr w:type="spellStart"/>
      <w:r w:rsidR="00E51954">
        <w:rPr>
          <w:sz w:val="28"/>
        </w:rPr>
        <w:t>Geo</w:t>
      </w:r>
      <w:proofErr w:type="spellEnd"/>
      <w:r w:rsidR="00E51954">
        <w:rPr>
          <w:sz w:val="28"/>
        </w:rPr>
        <w:t>-ofodol a Thrafnidiaeth Strategol Trafnidiaeth Cymru).</w:t>
      </w:r>
    </w:p>
    <w:p w14:paraId="5B2543D6" w14:textId="596BD2A3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ddilyn dull gweithredu cyfrannol.</w:t>
      </w:r>
    </w:p>
    <w:p w14:paraId="3FA84594" w14:textId="77C5EAEC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ddilyn y pum ffordd o weithio, a nodir yn Neddf Llesiant Cenedlaethau'r Dyfodol (Cymru) 2015, gan gynnwys "cynnwys pobl".</w:t>
      </w:r>
    </w:p>
    <w:p w14:paraId="35821AA1" w14:textId="54803136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 xml:space="preserve">Rydym </w:t>
      </w:r>
      <w:r w:rsidR="00E51954">
        <w:rPr>
          <w:sz w:val="28"/>
        </w:rPr>
        <w:t>ni eisiau i chi ddefnyddio tystiolaeth feintiol ac ansoddol, hyd yn oed os nad ydych yn paratoi cymarebau cost a budd.</w:t>
      </w:r>
    </w:p>
    <w:p w14:paraId="5B44607D" w14:textId="1D98D59E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gynnwys cymhellion ar gyfer defnyddio ceir yn ogystal â chymhellion ar gyfer teithio mwy cynaliadwy.</w:t>
      </w:r>
    </w:p>
    <w:p w14:paraId="6936789E" w14:textId="40136ADE" w:rsidR="00E51954" w:rsidRPr="00E51954" w:rsidRDefault="00D23054" w:rsidP="00E51954">
      <w:pPr>
        <w:pStyle w:val="PlainText"/>
        <w:numPr>
          <w:ilvl w:val="0"/>
          <w:numId w:val="1"/>
        </w:numPr>
        <w:spacing w:after="360"/>
        <w:ind w:left="993" w:hanging="709"/>
        <w:rPr>
          <w:sz w:val="28"/>
          <w:szCs w:val="28"/>
        </w:rPr>
      </w:pPr>
      <w:r>
        <w:rPr>
          <w:sz w:val="28"/>
        </w:rPr>
        <w:t>Rydym</w:t>
      </w:r>
      <w:r w:rsidR="00E51954">
        <w:rPr>
          <w:sz w:val="28"/>
        </w:rPr>
        <w:t xml:space="preserve"> ni eisiau i chi ymgorffori lles wrth ddylunio eich prosiect, yn hytrach na'i ychwanegu ar ddiwedd y prosiect.</w:t>
      </w:r>
    </w:p>
    <w:p w14:paraId="69BE441A" w14:textId="77777777" w:rsidR="00E51954" w:rsidRDefault="00E51954"/>
    <w:sectPr w:rsidR="00E51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61247"/>
    <w:multiLevelType w:val="hybridMultilevel"/>
    <w:tmpl w:val="AEAC6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90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54"/>
    <w:rsid w:val="008704E2"/>
    <w:rsid w:val="00B54F01"/>
    <w:rsid w:val="00D23054"/>
    <w:rsid w:val="00E51954"/>
    <w:rsid w:val="00EA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9EFA"/>
  <w15:chartTrackingRefBased/>
  <w15:docId w15:val="{1112C735-9BEF-47D7-8F1F-3DECC90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51954"/>
    <w:pPr>
      <w:spacing w:after="0" w:line="240" w:lineRule="auto"/>
    </w:pPr>
    <w:rPr>
      <w:rFonts w:ascii="Arial" w:eastAsia="Times New Roman" w:hAnsi="Arial"/>
      <w:kern w:val="0"/>
      <w:sz w:val="24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954"/>
    <w:rPr>
      <w:rFonts w:ascii="Arial" w:eastAsia="Times New Roman" w:hAnsi="Arial"/>
      <w:kern w:val="0"/>
      <w:sz w:val="24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3.xml" Id="Rea640b51f91547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A48822278</value>
    </field>
    <field name="Objective-Title">
      <value order="0">WelTAG Key Points - CYM</value>
    </field>
    <field name="Objective-Description">
      <value order="0"/>
    </field>
    <field name="Objective-CreationStamp">
      <value order="0">2023-12-19T10:10:06Z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2024-01-26T15:00:44Z</value>
    </field>
    <field name="Objective-ModificationStamp">
      <value order="0">2024-01-26T15:00:44Z</value>
    </field>
    <field name="Objective-Owner">
      <value order="0">James, Corinna (CCRA - Transport and Digital Connectivity)</value>
    </field>
    <field name="Objective-Path">
      <value order="0"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</value>
    </field>
    <field name="Objective-Parent">
      <value order="0">WeITAG (Transport Appraisal Guidance) - Review and Update 2021 - Economic Infrastructure - Transport </value>
    </field>
    <field name="Objective-State">
      <value order="0">Published</value>
    </field>
    <field name="Objective-VersionId">
      <value order="0">vA92506376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qA1469417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Welsh Government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Corinna (CCRA - Transport and Digital Connectivity)</dc:creator>
  <cp:keywords/>
  <dc:description/>
  <cp:lastModifiedBy>James, Corinna (CCRA - Transport and Digital Connectivity)</cp:lastModifiedBy>
  <cp:revision>2</cp:revision>
  <dcterms:created xsi:type="dcterms:W3CDTF">2023-12-19T10:10:00Z</dcterms:created>
  <dcterms:modified xsi:type="dcterms:W3CDTF">2023-12-19T10:10:00Z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A48822278</vt:lpwstr>
  </property>
  <property fmtid="{D5CDD505-2E9C-101B-9397-08002B2CF9AE}" pid="4" name="Objective-Title">
    <vt:lpwstr>WelTAG Key Points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2023-12-19T10:10:06Z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2024-01-26T15:00:44Z</vt:filetime>
  </property>
  <property fmtid="{D5CDD505-2E9C-101B-9397-08002B2CF9AE}" pid="10" name="Objective-ModificationStamp">
    <vt:filetime>2024-01-26T15:00:44Z</vt:filetime>
  </property>
  <property fmtid="{D5CDD505-2E9C-101B-9397-08002B2CF9AE}" pid="11" name="Objective-Owner">
    <vt:lpwstr>James, Corinna (CCRA - Transport and Digital Connectivity)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Transport and Digital Connectivity - Transport - Strategy &amp; Policy:1 - Save:Branches - Strategy &amp; Policy - Deb Harding &amp; Jon Travis - in progress:Branch - Transport Planners - Corinna James:WelTAG - Transport Appraisal Guidance:WeITAG (Transport Appraisal Guidance) - Review and Update 2021 - Economic Infrastructure - Transport :</vt:lpwstr>
  </property>
  <property fmtid="{D5CDD505-2E9C-101B-9397-08002B2CF9AE}" pid="13" name="Objective-Parent">
    <vt:lpwstr>WeITAG (Transport Appraisal Guidance) - Review and Update 2021 - Economic Infrastructure - Transport 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vA92506376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Date Acquired">
    <vt:filetime>2023-12-19T00:00:00Z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