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4D9B" w14:textId="77777777" w:rsidR="00E63A0F" w:rsidRDefault="00E63A0F" w:rsidP="007C725C">
      <w:pPr>
        <w:spacing w:after="0"/>
        <w:ind w:left="426" w:hanging="426"/>
        <w:jc w:val="center"/>
        <w:rPr>
          <w:rFonts w:ascii="Arial" w:hAnsi="Arial" w:cs="Arial"/>
          <w:b/>
          <w:sz w:val="36"/>
          <w:szCs w:val="36"/>
        </w:rPr>
      </w:pPr>
    </w:p>
    <w:p w14:paraId="6F24F5C4" w14:textId="77777777" w:rsidR="00E63A0F" w:rsidRDefault="00E63A0F" w:rsidP="007C725C">
      <w:pPr>
        <w:spacing w:after="0"/>
        <w:ind w:hanging="426"/>
        <w:jc w:val="center"/>
        <w:rPr>
          <w:rFonts w:ascii="Arial" w:hAnsi="Arial" w:cs="Arial"/>
          <w:b/>
          <w:sz w:val="36"/>
          <w:szCs w:val="36"/>
        </w:rPr>
      </w:pPr>
    </w:p>
    <w:p w14:paraId="77F564D3" w14:textId="77777777" w:rsidR="00E63A0F" w:rsidRDefault="00E63A0F" w:rsidP="007C725C">
      <w:pPr>
        <w:spacing w:after="0"/>
        <w:ind w:hanging="426"/>
        <w:jc w:val="center"/>
        <w:rPr>
          <w:rFonts w:ascii="Arial" w:hAnsi="Arial" w:cs="Arial"/>
          <w:b/>
          <w:sz w:val="36"/>
          <w:szCs w:val="36"/>
        </w:rPr>
      </w:pPr>
    </w:p>
    <w:p w14:paraId="1C29DFFA" w14:textId="77777777" w:rsidR="00E63A0F" w:rsidRDefault="00E63A0F" w:rsidP="007C725C">
      <w:pPr>
        <w:spacing w:after="0"/>
        <w:ind w:hanging="426"/>
        <w:jc w:val="center"/>
        <w:rPr>
          <w:rFonts w:ascii="Arial" w:hAnsi="Arial" w:cs="Arial"/>
          <w:b/>
          <w:sz w:val="36"/>
          <w:szCs w:val="36"/>
        </w:rPr>
      </w:pPr>
    </w:p>
    <w:p w14:paraId="0D822DE6" w14:textId="77777777" w:rsidR="00E63A0F" w:rsidRDefault="00E63A0F" w:rsidP="007C725C">
      <w:pPr>
        <w:spacing w:after="0"/>
        <w:ind w:hanging="426"/>
        <w:jc w:val="center"/>
        <w:rPr>
          <w:rFonts w:ascii="Arial" w:hAnsi="Arial" w:cs="Arial"/>
          <w:b/>
          <w:sz w:val="36"/>
          <w:szCs w:val="36"/>
        </w:rPr>
      </w:pPr>
    </w:p>
    <w:p w14:paraId="56278D3F" w14:textId="77777777" w:rsidR="00E63A0F" w:rsidRDefault="00E63A0F" w:rsidP="007C725C">
      <w:pPr>
        <w:spacing w:after="0"/>
        <w:ind w:hanging="426"/>
        <w:jc w:val="center"/>
        <w:rPr>
          <w:rFonts w:ascii="Arial" w:hAnsi="Arial" w:cs="Arial"/>
          <w:b/>
          <w:sz w:val="36"/>
          <w:szCs w:val="36"/>
        </w:rPr>
      </w:pPr>
    </w:p>
    <w:p w14:paraId="466288AC" w14:textId="77777777" w:rsidR="00E63A0F" w:rsidRDefault="00E63A0F" w:rsidP="007C725C">
      <w:pPr>
        <w:spacing w:after="0"/>
        <w:ind w:hanging="426"/>
        <w:jc w:val="center"/>
        <w:rPr>
          <w:rFonts w:ascii="Arial" w:hAnsi="Arial" w:cs="Arial"/>
          <w:b/>
          <w:sz w:val="36"/>
          <w:szCs w:val="36"/>
        </w:rPr>
      </w:pPr>
    </w:p>
    <w:p w14:paraId="4D21FFB5" w14:textId="77777777" w:rsidR="00E63A0F" w:rsidRDefault="00E63A0F" w:rsidP="007C725C">
      <w:pPr>
        <w:spacing w:after="0"/>
        <w:ind w:hanging="426"/>
        <w:jc w:val="center"/>
        <w:rPr>
          <w:rFonts w:ascii="Arial" w:hAnsi="Arial" w:cs="Arial"/>
          <w:b/>
          <w:sz w:val="36"/>
          <w:szCs w:val="36"/>
        </w:rPr>
      </w:pPr>
    </w:p>
    <w:p w14:paraId="2C5B98B3" w14:textId="77777777" w:rsidR="00E63A0F" w:rsidRDefault="00E63A0F" w:rsidP="007C725C">
      <w:pPr>
        <w:spacing w:after="0"/>
        <w:ind w:hanging="426"/>
        <w:jc w:val="center"/>
        <w:rPr>
          <w:rFonts w:ascii="Arial" w:hAnsi="Arial" w:cs="Arial"/>
          <w:b/>
          <w:sz w:val="36"/>
          <w:szCs w:val="36"/>
        </w:rPr>
      </w:pPr>
    </w:p>
    <w:p w14:paraId="50FDCB9D" w14:textId="77777777" w:rsidR="00E63A0F" w:rsidRDefault="00E63A0F" w:rsidP="007C725C">
      <w:pPr>
        <w:spacing w:after="0"/>
        <w:ind w:hanging="426"/>
        <w:jc w:val="center"/>
        <w:rPr>
          <w:rFonts w:ascii="Arial" w:hAnsi="Arial" w:cs="Arial"/>
          <w:b/>
          <w:sz w:val="36"/>
          <w:szCs w:val="36"/>
        </w:rPr>
      </w:pPr>
    </w:p>
    <w:p w14:paraId="337935E7" w14:textId="77777777" w:rsidR="00E63A0F" w:rsidRDefault="00825724" w:rsidP="007C725C">
      <w:pPr>
        <w:spacing w:after="0"/>
        <w:ind w:hanging="426"/>
        <w:jc w:val="center"/>
        <w:rPr>
          <w:rFonts w:ascii="Arial" w:hAnsi="Arial" w:cs="Arial"/>
          <w:b/>
          <w:sz w:val="36"/>
          <w:szCs w:val="36"/>
        </w:rPr>
      </w:pPr>
      <w:r w:rsidRPr="00E63A0F">
        <w:rPr>
          <w:rFonts w:ascii="Arial" w:hAnsi="Arial" w:cs="Arial"/>
          <w:b/>
          <w:sz w:val="36"/>
          <w:szCs w:val="36"/>
        </w:rPr>
        <w:t>DATGANIAD YSGRIFENEDIG ENGHREIFFTIOL O GONTRACT MEDDIANNAETH DIOGEL</w:t>
      </w:r>
    </w:p>
    <w:p w14:paraId="4C15C006" w14:textId="77777777" w:rsidR="00D47074" w:rsidRDefault="00D47074" w:rsidP="007C725C">
      <w:pPr>
        <w:spacing w:after="0"/>
        <w:ind w:hanging="426"/>
        <w:jc w:val="center"/>
        <w:rPr>
          <w:rFonts w:ascii="Arial" w:hAnsi="Arial" w:cs="Arial"/>
          <w:b/>
          <w:sz w:val="36"/>
          <w:szCs w:val="36"/>
        </w:rPr>
      </w:pPr>
    </w:p>
    <w:p w14:paraId="79748F9A" w14:textId="77777777" w:rsidR="00D47074" w:rsidRPr="00923AEA" w:rsidRDefault="00D47074" w:rsidP="00D4707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923AEA">
        <w:rPr>
          <w:rFonts w:ascii="Arial" w:hAnsi="Arial" w:cs="Arial"/>
          <w:i/>
          <w:sz w:val="24"/>
          <w:szCs w:val="24"/>
        </w:rPr>
        <w:t xml:space="preserve">Mae'r datganiad ysgrifenedig enghreifftiol hwn yn fersiwn y </w:t>
      </w:r>
      <w:r w:rsidR="00923AEA">
        <w:rPr>
          <w:rFonts w:ascii="Arial" w:hAnsi="Arial" w:cs="Arial"/>
          <w:i/>
          <w:sz w:val="24"/>
          <w:szCs w:val="24"/>
        </w:rPr>
        <w:t>gellir ei lawrlwytho o Atodlen 1</w:t>
      </w:r>
      <w:r w:rsidRPr="00923AEA">
        <w:rPr>
          <w:rFonts w:ascii="Arial" w:hAnsi="Arial" w:cs="Arial"/>
          <w:i/>
          <w:sz w:val="24"/>
          <w:szCs w:val="24"/>
        </w:rPr>
        <w:t xml:space="preserve"> i </w:t>
      </w:r>
      <w:hyperlink r:id="rId9" w:history="1">
        <w:r w:rsidRPr="00923AEA">
          <w:rPr>
            <w:rFonts w:ascii="Arial" w:hAnsi="Arial" w:cs="Arial"/>
            <w:i/>
            <w:iCs/>
            <w:color w:val="0000FF"/>
            <w:sz w:val="24"/>
            <w:szCs w:val="24"/>
            <w:u w:val="single"/>
          </w:rPr>
          <w:t>Reoliadau Rhentu Cartrefi (Datganiadau Ysgrifenedig Enghreifftiol o Gontract) (Cymru) 2022</w:t>
        </w:r>
      </w:hyperlink>
      <w:r w:rsidRPr="00923AEA">
        <w:rPr>
          <w:rFonts w:ascii="Arial" w:hAnsi="Arial" w:cs="Arial"/>
          <w:i/>
          <w:sz w:val="24"/>
          <w:szCs w:val="24"/>
        </w:rPr>
        <w:t xml:space="preserve">. Y telerau sydd ynddo yw'r rhai a nodir yn y Ddeddf a'r rheoliadau a wneir o dan y Ddeddf. Efallai na fydd rhai o’r telerau’n cael eu newid o gwbl; gall eraill gael eu hepgor neu eu haddasu yn dilyn cael cytundeb gan ddeiliad y contract (ond mewn rhai achosion, dim ond pan fydd sefyllfa deiliad y contract wedi'i gwella). </w:t>
      </w:r>
    </w:p>
    <w:p w14:paraId="07B5F698" w14:textId="77777777" w:rsidR="00D47074" w:rsidRPr="00923AEA" w:rsidRDefault="00D47074" w:rsidP="00D47074">
      <w:pPr>
        <w:rPr>
          <w:rFonts w:ascii="Arial" w:hAnsi="Arial" w:cs="Arial"/>
          <w:i/>
          <w:sz w:val="24"/>
          <w:szCs w:val="24"/>
        </w:rPr>
      </w:pPr>
      <w:r w:rsidRPr="00923AEA">
        <w:rPr>
          <w:rFonts w:ascii="Arial" w:hAnsi="Arial" w:cs="Arial"/>
          <w:i/>
          <w:sz w:val="24"/>
          <w:szCs w:val="24"/>
        </w:rPr>
        <w:t>Gall landlordiaid neu asiantiaid ddefnyddio'r ddogfen y gellir ei lawrlwytho fel sail ar gyfer creu contract meddiannaeth diogel newydd ond efallai y bydd angen i delerau gael eu hepgor neu eu haddasu, neu y bydd angen cynnwys telerau ychwanegol, yn dibynnu ar amgylchiadau a gofynion unigol.</w:t>
      </w:r>
    </w:p>
    <w:p w14:paraId="6AC1CB35" w14:textId="77777777" w:rsidR="00D47074" w:rsidRPr="00404DAC" w:rsidRDefault="00D47074" w:rsidP="00D47074">
      <w:pPr>
        <w:rPr>
          <w:rFonts w:ascii="Arial" w:hAnsi="Arial" w:cs="Arial"/>
          <w:sz w:val="24"/>
          <w:szCs w:val="24"/>
        </w:rPr>
      </w:pPr>
      <w:r w:rsidRPr="00923AEA">
        <w:rPr>
          <w:rFonts w:ascii="Arial" w:hAnsi="Arial" w:cs="Arial"/>
          <w:i/>
          <w:sz w:val="24"/>
          <w:szCs w:val="24"/>
        </w:rPr>
        <w:t>Os yw landlord neu asiant yn ansicr ynghylch addasu neu gynnwys unrhyw deler, dylid ceisio cyngor annibynnol.</w:t>
      </w:r>
      <w:r>
        <w:rPr>
          <w:rFonts w:ascii="Arial" w:hAnsi="Arial" w:cs="Arial"/>
          <w:sz w:val="24"/>
          <w:szCs w:val="24"/>
        </w:rPr>
        <w:t>]</w:t>
      </w:r>
    </w:p>
    <w:p w14:paraId="279D8D9E" w14:textId="77777777" w:rsidR="00D47074" w:rsidRPr="00E63A0F" w:rsidRDefault="00D47074" w:rsidP="00EE06EE">
      <w:pPr>
        <w:spacing w:after="0"/>
        <w:rPr>
          <w:rFonts w:ascii="Arial" w:hAnsi="Arial" w:cs="Arial"/>
          <w:b/>
          <w:sz w:val="36"/>
          <w:szCs w:val="36"/>
        </w:rPr>
      </w:pPr>
    </w:p>
    <w:p w14:paraId="624EA64F" w14:textId="77777777" w:rsidR="00E63A0F" w:rsidRDefault="00E63A0F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E4F2293" w14:textId="77777777" w:rsidR="00825724" w:rsidRPr="00825724" w:rsidRDefault="00825724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</w:p>
    <w:p w14:paraId="3CEE6799" w14:textId="77777777" w:rsidR="00825724" w:rsidRDefault="00825724" w:rsidP="007C725C">
      <w:pPr>
        <w:spacing w:after="0"/>
        <w:ind w:hanging="426"/>
        <w:jc w:val="center"/>
        <w:rPr>
          <w:rFonts w:ascii="Arial" w:hAnsi="Arial" w:cs="Arial"/>
          <w:b/>
          <w:sz w:val="24"/>
          <w:szCs w:val="24"/>
        </w:rPr>
      </w:pPr>
      <w:r w:rsidRPr="00E63A0F">
        <w:rPr>
          <w:rFonts w:ascii="Arial" w:hAnsi="Arial" w:cs="Arial"/>
          <w:b/>
          <w:sz w:val="24"/>
          <w:szCs w:val="24"/>
        </w:rPr>
        <w:t>RHAN 1</w:t>
      </w:r>
    </w:p>
    <w:p w14:paraId="21093EB6" w14:textId="77777777" w:rsidR="000E3EF8" w:rsidRPr="00E63A0F" w:rsidRDefault="000E3EF8" w:rsidP="007C725C">
      <w:pPr>
        <w:spacing w:after="0"/>
        <w:ind w:hanging="426"/>
        <w:jc w:val="center"/>
        <w:rPr>
          <w:rFonts w:ascii="Arial" w:hAnsi="Arial" w:cs="Arial"/>
          <w:b/>
          <w:sz w:val="24"/>
          <w:szCs w:val="24"/>
        </w:rPr>
      </w:pPr>
    </w:p>
    <w:p w14:paraId="7AB795B2" w14:textId="77777777" w:rsidR="00825724" w:rsidRDefault="00825724" w:rsidP="00DA5B5D">
      <w:pPr>
        <w:spacing w:after="0"/>
        <w:rPr>
          <w:rFonts w:ascii="Arial" w:hAnsi="Arial" w:cs="Arial"/>
          <w:b/>
          <w:sz w:val="24"/>
          <w:szCs w:val="24"/>
        </w:rPr>
      </w:pPr>
      <w:r w:rsidRPr="00E63A0F">
        <w:rPr>
          <w:rFonts w:ascii="Arial" w:hAnsi="Arial" w:cs="Arial"/>
          <w:b/>
          <w:sz w:val="24"/>
          <w:szCs w:val="24"/>
        </w:rPr>
        <w:t>CONTRACT MEDDIANNAETH DIOGEL – GWYBODAETH ESBONIADOL</w:t>
      </w:r>
    </w:p>
    <w:p w14:paraId="6FF6B5BD" w14:textId="77777777" w:rsidR="000E3EF8" w:rsidRPr="00E63A0F" w:rsidRDefault="000E3EF8" w:rsidP="007C725C">
      <w:pPr>
        <w:spacing w:after="0"/>
        <w:ind w:hanging="426"/>
        <w:rPr>
          <w:rFonts w:ascii="Arial" w:hAnsi="Arial" w:cs="Arial"/>
          <w:b/>
          <w:sz w:val="24"/>
          <w:szCs w:val="24"/>
        </w:rPr>
      </w:pPr>
    </w:p>
    <w:p w14:paraId="66A6F909" w14:textId="77777777" w:rsidR="00825724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Dyma eich datganiad ysgrifenedig o’r contract meddiannaeth yr ydych wedi ei wneud o dan Ddeddf Rhentu Cartrefi (Cymru) 2016 (“y Ddeddf”). Mae’r contract rhyngoch chi, fel “deiliad y contract”, a’r “landlord”.</w:t>
      </w:r>
    </w:p>
    <w:p w14:paraId="2EACC555" w14:textId="77777777" w:rsidR="00357597" w:rsidRPr="00825724" w:rsidRDefault="00357597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</w:p>
    <w:p w14:paraId="351B1968" w14:textId="45643CD3" w:rsidR="00B2097E" w:rsidRDefault="00825724" w:rsidP="00B2097E">
      <w:pPr>
        <w:spacing w:after="0" w:line="220" w:lineRule="atLeast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Rhaid i’ch landlord roi datganiad ysgrifenedig am ddim i chi</w:t>
      </w:r>
      <w:r w:rsidR="00581141">
        <w:rPr>
          <w:rFonts w:ascii="Arial" w:hAnsi="Arial" w:cs="Arial"/>
          <w:sz w:val="24"/>
          <w:szCs w:val="24"/>
        </w:rPr>
        <w:t>,</w:t>
      </w:r>
      <w:r w:rsidRPr="00825724">
        <w:rPr>
          <w:rFonts w:ascii="Arial" w:hAnsi="Arial" w:cs="Arial"/>
          <w:sz w:val="24"/>
          <w:szCs w:val="24"/>
        </w:rPr>
        <w:t xml:space="preserve"> </w:t>
      </w:r>
      <w:r w:rsidR="00CB0AA4">
        <w:rPr>
          <w:rFonts w:ascii="Arial" w:hAnsi="Arial" w:cs="Arial"/>
          <w:sz w:val="24"/>
          <w:szCs w:val="24"/>
        </w:rPr>
        <w:t>g</w:t>
      </w:r>
      <w:r w:rsidR="00CB0AA4" w:rsidRPr="00B767A2">
        <w:rPr>
          <w:rFonts w:ascii="Arial" w:hAnsi="Arial" w:cs="Arial"/>
          <w:sz w:val="24"/>
          <w:szCs w:val="24"/>
        </w:rPr>
        <w:t xml:space="preserve">ellir ei roi i chi cyn y dyddiad meddiannu ac, os nad ydyw, rhaid ei roi i chi </w:t>
      </w:r>
      <w:r w:rsidRPr="00825724">
        <w:rPr>
          <w:rFonts w:ascii="Arial" w:hAnsi="Arial" w:cs="Arial"/>
          <w:sz w:val="24"/>
          <w:szCs w:val="24"/>
        </w:rPr>
        <w:t xml:space="preserve">o fewn 14 o ddiwrnodau i’r “dyddiad meddiannu” (y diwrnod yr oedd gennych hawl i symud i mewn). Os na chawsoch gopi o’r datganiad ysgrifenedig hwn (gan gynnwys yn electronig, os ydych wedi cytuno i gael y datganiad ysgrifenedig ar ffurf electronig) o fewn 14 o ddiwrnodau i’r dyddiad meddiannu, </w:t>
      </w:r>
      <w:r w:rsidR="001E3B6D">
        <w:rPr>
          <w:rFonts w:ascii="Arial" w:hAnsi="Arial" w:cs="Arial"/>
          <w:sz w:val="24"/>
          <w:szCs w:val="24"/>
        </w:rPr>
        <w:t xml:space="preserve">am bob diwrnod (gan ddechrau gyda’r dyddiad meddiannu) na ddarperir y datganiad ysgrifenedig, </w:t>
      </w:r>
      <w:r w:rsidR="00B2097E">
        <w:rPr>
          <w:rFonts w:ascii="Arial" w:hAnsi="Arial" w:cs="Arial"/>
          <w:sz w:val="24"/>
          <w:szCs w:val="24"/>
        </w:rPr>
        <w:t>e</w:t>
      </w:r>
      <w:r w:rsidR="00B2097E" w:rsidRPr="00694900">
        <w:rPr>
          <w:rFonts w:ascii="Arial" w:hAnsi="Arial" w:cs="Arial"/>
          <w:sz w:val="24"/>
          <w:szCs w:val="24"/>
        </w:rPr>
        <w:t xml:space="preserve">fallai y bydd yn rhaid i'r landlord dalu iawndal i chi sy'n gyfwerth â diwrnod o rent, hyd at uchafswm o ddau fis o rent (oni bai bod methiant y landlord yn fwriadol ac os felly, </w:t>
      </w:r>
      <w:r w:rsidR="001E3B6D">
        <w:rPr>
          <w:rFonts w:ascii="Arial" w:hAnsi="Arial" w:cs="Arial"/>
          <w:sz w:val="24"/>
          <w:szCs w:val="24"/>
        </w:rPr>
        <w:t xml:space="preserve">cewch wneud cais i’r llys i gynyddu’r swm </w:t>
      </w:r>
      <w:r w:rsidR="00B2097E" w:rsidRPr="00694900">
        <w:rPr>
          <w:rFonts w:ascii="Arial" w:hAnsi="Arial" w:cs="Arial"/>
          <w:sz w:val="24"/>
          <w:szCs w:val="24"/>
        </w:rPr>
        <w:t>y</w:t>
      </w:r>
      <w:r w:rsidR="001E3B6D">
        <w:rPr>
          <w:rFonts w:ascii="Arial" w:hAnsi="Arial" w:cs="Arial"/>
          <w:sz w:val="24"/>
          <w:szCs w:val="24"/>
        </w:rPr>
        <w:t>ma)</w:t>
      </w:r>
      <w:r w:rsidR="00B2097E" w:rsidRPr="00694900">
        <w:rPr>
          <w:rFonts w:ascii="Arial" w:hAnsi="Arial" w:cs="Arial"/>
          <w:sz w:val="24"/>
          <w:szCs w:val="24"/>
        </w:rPr>
        <w:t>.</w:t>
      </w:r>
    </w:p>
    <w:p w14:paraId="6BAA8837" w14:textId="77777777" w:rsidR="00B2097E" w:rsidRPr="00105B6B" w:rsidRDefault="00B2097E" w:rsidP="00B2097E">
      <w:pPr>
        <w:spacing w:after="0" w:line="220" w:lineRule="atLeast"/>
        <w:rPr>
          <w:rFonts w:ascii="Arial" w:hAnsi="Arial" w:cs="Arial"/>
          <w:sz w:val="24"/>
          <w:szCs w:val="24"/>
        </w:rPr>
      </w:pPr>
    </w:p>
    <w:p w14:paraId="0838933B" w14:textId="77777777" w:rsidR="00825724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 xml:space="preserve">Rhaid i’r datganiad ysgrifenedig gynnwys telerau eich contract a’r wybodaeth esboniadol y mae’n ofynnol i’r landlord ei rhoi i chi. Mae’r telerau yn nodi eich hawliau a’ch cyfrifoldebau, a hawliau a chyfrifoldebau’r landlord (hynny yw, y pethau y mae rhaid i chi a’ch landlord eu gwneud, neu y cewch chi a’ch landlord eu gwneud, o dan y contract meddiannaeth). Dylech ddarllen y telerau er mwyn sicrhau eich bod yn eu deall yn llwyr ac yn fodlon â hwy, ac yna dylech lofnodi yn y man lle y gofynnir ichi wneud hynny er mwyn cadarnhau eich bod yn fodlon. Dylid cadw’r datganiad ysgrifenedig yn ddiogel oherwydd efallai y bydd angen i chi gyfeirio ato yn y dyfodol. </w:t>
      </w:r>
    </w:p>
    <w:p w14:paraId="7D74EB9D" w14:textId="77777777" w:rsidR="00DA5B5D" w:rsidRPr="00825724" w:rsidRDefault="00DA5B5D" w:rsidP="00DA5B5D">
      <w:pPr>
        <w:spacing w:after="0"/>
        <w:rPr>
          <w:rFonts w:ascii="Arial" w:hAnsi="Arial" w:cs="Arial"/>
          <w:sz w:val="24"/>
          <w:szCs w:val="24"/>
        </w:rPr>
      </w:pPr>
    </w:p>
    <w:p w14:paraId="097FD42F" w14:textId="77777777" w:rsidR="00825724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Mae telerau eich contract yn cynnwys:</w:t>
      </w:r>
    </w:p>
    <w:p w14:paraId="07FBC327" w14:textId="77777777" w:rsidR="00357597" w:rsidRPr="00825724" w:rsidRDefault="00357597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</w:p>
    <w:p w14:paraId="607A6BDC" w14:textId="77777777" w:rsidR="00825724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357597">
        <w:rPr>
          <w:rFonts w:ascii="Arial" w:hAnsi="Arial" w:cs="Arial"/>
          <w:b/>
          <w:sz w:val="24"/>
          <w:szCs w:val="24"/>
        </w:rPr>
        <w:t>materion allweddol</w:t>
      </w:r>
      <w:r w:rsidRPr="00825724">
        <w:rPr>
          <w:rFonts w:ascii="Arial" w:hAnsi="Arial" w:cs="Arial"/>
          <w:sz w:val="24"/>
          <w:szCs w:val="24"/>
        </w:rPr>
        <w:t xml:space="preserve"> – hynny yw, cyfeiriad yr annedd, y dyddiad meddiannu, swm y r</w:t>
      </w:r>
      <w:r w:rsidR="00FA19ED">
        <w:rPr>
          <w:rFonts w:ascii="Arial" w:hAnsi="Arial" w:cs="Arial"/>
          <w:sz w:val="24"/>
          <w:szCs w:val="24"/>
        </w:rPr>
        <w:t>hent (neu gydnabyddiaeth arall</w:t>
      </w:r>
      <w:r w:rsidR="00FA19ED" w:rsidRPr="00357597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825724">
        <w:rPr>
          <w:rFonts w:ascii="Arial" w:hAnsi="Arial" w:cs="Arial"/>
          <w:sz w:val="24"/>
          <w:szCs w:val="24"/>
        </w:rPr>
        <w:t>) a’r cyfnod rhentu (h.y. y cyfnod y mae’r rhent yn daladwy mewn cysylltiad ag ef (e.e. yn wythnosol neu’n fisol)).</w:t>
      </w:r>
    </w:p>
    <w:p w14:paraId="5388B5B5" w14:textId="77777777" w:rsidR="00357597" w:rsidRPr="00825724" w:rsidRDefault="00357597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</w:p>
    <w:p w14:paraId="3EAFB1FA" w14:textId="77777777" w:rsidR="00825724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357597">
        <w:rPr>
          <w:rFonts w:ascii="Arial" w:hAnsi="Arial" w:cs="Arial"/>
          <w:b/>
          <w:sz w:val="24"/>
          <w:szCs w:val="24"/>
        </w:rPr>
        <w:t>telerau sylfaenol</w:t>
      </w:r>
      <w:r w:rsidRPr="00825724">
        <w:rPr>
          <w:rFonts w:ascii="Arial" w:hAnsi="Arial" w:cs="Arial"/>
          <w:sz w:val="24"/>
          <w:szCs w:val="24"/>
        </w:rPr>
        <w:t xml:space="preserve"> – darpariaethau o’r Ddeddf sydd wedi eu cynnwys yn awtomatig fel telerau contract meddiannaeth yw’r rhain. Ni ellir newid rhai a rhaid iddynt a</w:t>
      </w:r>
      <w:r w:rsidR="00FA19ED">
        <w:rPr>
          <w:rFonts w:ascii="Arial" w:hAnsi="Arial" w:cs="Arial"/>
          <w:sz w:val="24"/>
          <w:szCs w:val="24"/>
        </w:rPr>
        <w:t>dlewyrchu’r geiriad yn y Ddeddf</w:t>
      </w:r>
      <w:r w:rsidR="00FA19ED" w:rsidRPr="00357597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825724">
        <w:rPr>
          <w:rFonts w:ascii="Arial" w:hAnsi="Arial" w:cs="Arial"/>
          <w:sz w:val="24"/>
          <w:szCs w:val="24"/>
        </w:rPr>
        <w:t>. Fodd bynnag, gellir hepgor neu newid eraill, ond dim ond os ydych chi a’r landlord yn cytuno i wneud hynny a’i fod o fudd i chi fel deiliad y contract.</w:t>
      </w:r>
    </w:p>
    <w:p w14:paraId="754B99C3" w14:textId="77777777" w:rsidR="00357597" w:rsidRPr="00825724" w:rsidRDefault="00357597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</w:p>
    <w:p w14:paraId="7056B4CA" w14:textId="77777777" w:rsidR="00357597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357597">
        <w:rPr>
          <w:rFonts w:ascii="Arial" w:hAnsi="Arial" w:cs="Arial"/>
          <w:b/>
          <w:sz w:val="24"/>
          <w:szCs w:val="24"/>
        </w:rPr>
        <w:t>telerau atodol</w:t>
      </w:r>
      <w:r w:rsidRPr="00825724">
        <w:rPr>
          <w:rFonts w:ascii="Arial" w:hAnsi="Arial" w:cs="Arial"/>
          <w:sz w:val="24"/>
          <w:szCs w:val="24"/>
        </w:rPr>
        <w:t xml:space="preserve"> – darpariaethau a nodir mewn rheoliadau a wneir gan Weinidogion Cymru yw’r rhain, sydd hefyd wedi eu cynnwys yn awtomatig fel telerau contract </w:t>
      </w:r>
      <w:r w:rsidRPr="00825724">
        <w:rPr>
          <w:rFonts w:ascii="Arial" w:hAnsi="Arial" w:cs="Arial"/>
          <w:sz w:val="24"/>
          <w:szCs w:val="24"/>
        </w:rPr>
        <w:lastRenderedPageBreak/>
        <w:t>meddiannaeth. Fodd bynnag, ar yr amod eich bod chi a’r landlord yn cytuno i wneud hynny, gellir hepgor neu newid y rhain, naill ai er eich budd chi neu er budd y landlord. Ni ellir hepgor nac addasu telerau atodol mewn modd a fyddai’n gwneud y telerau hynny’n anghydnaws â theler sylfaenol.</w:t>
      </w:r>
    </w:p>
    <w:p w14:paraId="49629966" w14:textId="77777777" w:rsidR="00825724" w:rsidRPr="00825724" w:rsidRDefault="00825724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 xml:space="preserve"> </w:t>
      </w:r>
    </w:p>
    <w:p w14:paraId="66A3CD2C" w14:textId="77777777" w:rsidR="00825724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Pan fo teler sylfaenol neu atodol wedi ei hepgor neu ei newid, rhaid nodi hyn yn y datganiad ysgrifenedig hwn.</w:t>
      </w:r>
    </w:p>
    <w:p w14:paraId="3502F923" w14:textId="77777777" w:rsidR="00357597" w:rsidRPr="00825724" w:rsidRDefault="00357597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</w:p>
    <w:p w14:paraId="4E1C799F" w14:textId="77777777" w:rsidR="00825724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Gall telerau eich contract hefyd gynnwys:</w:t>
      </w:r>
    </w:p>
    <w:p w14:paraId="3572B4A9" w14:textId="77777777" w:rsidR="00357597" w:rsidRPr="00825724" w:rsidRDefault="00357597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</w:p>
    <w:p w14:paraId="0C898074" w14:textId="77777777" w:rsidR="00825724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357597">
        <w:rPr>
          <w:rFonts w:ascii="Arial" w:hAnsi="Arial" w:cs="Arial"/>
          <w:b/>
          <w:sz w:val="24"/>
          <w:szCs w:val="24"/>
        </w:rPr>
        <w:t>telerau ychwanegol</w:t>
      </w:r>
      <w:r w:rsidRPr="00825724">
        <w:rPr>
          <w:rFonts w:ascii="Arial" w:hAnsi="Arial" w:cs="Arial"/>
          <w:sz w:val="24"/>
          <w:szCs w:val="24"/>
        </w:rPr>
        <w:t xml:space="preserve"> – darpariaethau yr ydych chi a’r landlord wedi cytuno arnynt yw’r rhain, a gallant ymdrin ag unrhyw fater arall, ar yr amod nad ydynt yn gwrthdaro â mater allweddol, teler sylfaenol neu deler atodol. </w:t>
      </w:r>
    </w:p>
    <w:p w14:paraId="12119971" w14:textId="77777777" w:rsidR="00357597" w:rsidRPr="00825724" w:rsidRDefault="00357597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</w:p>
    <w:p w14:paraId="48383979" w14:textId="77777777" w:rsidR="00825724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O dan adran 62 o Ddeddf Hawliau Defnyddwyr 2015( ), ni fydd teler ychwanegol, nac unrhyw newid i deler atodol, sy’n annheg (o fewn yr ystyr a roddir i “unfair” yn y Ddeddf honno), yn eich rhwymo.</w:t>
      </w:r>
    </w:p>
    <w:p w14:paraId="3001C45B" w14:textId="77777777" w:rsidR="00357597" w:rsidRPr="00825724" w:rsidRDefault="00357597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</w:p>
    <w:p w14:paraId="4ED69207" w14:textId="77777777" w:rsidR="00357597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Gall datganiad ysgrifenedig anghywir neu anghyflawn olygu bod y landlord yn atebol i dalu tâl digolledu i chi.</w:t>
      </w:r>
    </w:p>
    <w:p w14:paraId="18ACEE83" w14:textId="77777777" w:rsidR="00825724" w:rsidRPr="00825724" w:rsidRDefault="00825724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 xml:space="preserve"> </w:t>
      </w:r>
    </w:p>
    <w:p w14:paraId="3D46D482" w14:textId="77777777" w:rsidR="00825724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 xml:space="preserve">Pan gytunir ar unrhyw newidiadau i’r contract hwn ar ôl iddo ddechrau, rhaid i’r landlord roi copi ysgrifenedig o’r teler neu’r telerau newydd, neu ddatganiad ysgrifenedig newydd o’r contract hwn, i chi o fewn 14 diwrnod i gytuno i’r newid. </w:t>
      </w:r>
    </w:p>
    <w:p w14:paraId="61534C8D" w14:textId="77777777" w:rsidR="00DA5B5D" w:rsidRPr="00825724" w:rsidRDefault="00DA5B5D" w:rsidP="00DA5B5D">
      <w:pPr>
        <w:spacing w:after="0"/>
        <w:rPr>
          <w:rFonts w:ascii="Arial" w:hAnsi="Arial" w:cs="Arial"/>
          <w:sz w:val="24"/>
          <w:szCs w:val="24"/>
        </w:rPr>
      </w:pPr>
    </w:p>
    <w:p w14:paraId="53ACA872" w14:textId="77777777" w:rsidR="00825724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 xml:space="preserve">Mae eich contract yn gontract diogel, sy’n golygu ei fod yn gyfnodol a’i fod yn parhau o un cyfnod rhentu i’r nesaf (fel arfer o fis i fis neu o wythnos i wythnos). Mae hefyd yn golygu na ellir eich troi allan heb orchymyn llys, oni bai eich bod yn cefnu ar yr annedd. </w:t>
      </w:r>
    </w:p>
    <w:p w14:paraId="21C6F47C" w14:textId="77777777" w:rsidR="00357597" w:rsidRPr="00825724" w:rsidRDefault="00357597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</w:p>
    <w:p w14:paraId="689DEF11" w14:textId="77777777" w:rsidR="00825724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Cyn i lys wneud gorchymyn o’r fath bydd rhaid i’r landlord ddangos bod y gweithdrefnau cywir wedi eu dilyn a bod o leiaf un o’r canlynol wedi ei fodloni</w:t>
      </w:r>
      <w:r w:rsidR="00E50F95">
        <w:rPr>
          <w:rFonts w:ascii="Arial" w:hAnsi="Arial" w:cs="Arial"/>
          <w:sz w:val="24"/>
          <w:szCs w:val="24"/>
        </w:rPr>
        <w:t xml:space="preserve"> </w:t>
      </w:r>
      <w:r w:rsidRPr="00825724">
        <w:rPr>
          <w:rFonts w:ascii="Arial" w:hAnsi="Arial" w:cs="Arial"/>
          <w:sz w:val="24"/>
          <w:szCs w:val="24"/>
        </w:rPr>
        <w:t>—</w:t>
      </w:r>
    </w:p>
    <w:p w14:paraId="0DE95DF5" w14:textId="77777777" w:rsidR="00357597" w:rsidRPr="00825724" w:rsidRDefault="00357597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</w:p>
    <w:p w14:paraId="4CC6405E" w14:textId="77777777" w:rsidR="00F269DB" w:rsidRPr="00F269DB" w:rsidRDefault="00825724" w:rsidP="00F269DB">
      <w:pPr>
        <w:pStyle w:val="ListParagraph"/>
        <w:numPr>
          <w:ilvl w:val="0"/>
          <w:numId w:val="16"/>
        </w:numPr>
        <w:tabs>
          <w:tab w:val="num" w:pos="737"/>
        </w:tabs>
        <w:spacing w:after="0" w:line="220" w:lineRule="atLeast"/>
        <w:rPr>
          <w:rFonts w:ascii="Arial" w:hAnsi="Arial" w:cs="Arial"/>
          <w:sz w:val="24"/>
          <w:szCs w:val="24"/>
        </w:rPr>
      </w:pPr>
      <w:r w:rsidRPr="00F269DB">
        <w:rPr>
          <w:rFonts w:ascii="Arial" w:hAnsi="Arial" w:cs="Arial"/>
          <w:sz w:val="24"/>
          <w:szCs w:val="24"/>
        </w:rPr>
        <w:t>eich bod wedi torri un neu ragor o delerau’r contract hwn (sy’n cynnwys unrhyw ôl-ddyledion rhent, ymgymryd ag ymddygiad gwrthgymdeithasol neu ymddygiad gwaharddedig arall, a methu â gofalu’n briodol am yr annedd) a’i bod yn rhesymol eich troi allan, neu</w:t>
      </w:r>
    </w:p>
    <w:p w14:paraId="6CA0311C" w14:textId="77777777" w:rsidR="00825724" w:rsidRPr="00F269DB" w:rsidRDefault="00825724" w:rsidP="00F269DB">
      <w:pPr>
        <w:pStyle w:val="ListParagraph"/>
        <w:tabs>
          <w:tab w:val="num" w:pos="737"/>
        </w:tabs>
        <w:spacing w:after="0" w:line="220" w:lineRule="atLeast"/>
        <w:ind w:left="577"/>
        <w:rPr>
          <w:rFonts w:ascii="Arial" w:hAnsi="Arial" w:cs="Arial"/>
          <w:sz w:val="24"/>
          <w:szCs w:val="24"/>
        </w:rPr>
      </w:pPr>
      <w:r w:rsidRPr="00F269DB">
        <w:rPr>
          <w:rFonts w:ascii="Arial" w:hAnsi="Arial" w:cs="Arial"/>
          <w:sz w:val="24"/>
          <w:szCs w:val="24"/>
        </w:rPr>
        <w:t xml:space="preserve"> </w:t>
      </w:r>
    </w:p>
    <w:p w14:paraId="5888ECA4" w14:textId="77777777" w:rsidR="00825724" w:rsidRPr="00F269DB" w:rsidRDefault="00825724" w:rsidP="00F269DB">
      <w:pPr>
        <w:tabs>
          <w:tab w:val="num" w:pos="737"/>
        </w:tabs>
        <w:spacing w:after="0" w:line="220" w:lineRule="atLeast"/>
        <w:ind w:left="567" w:hanging="425"/>
        <w:rPr>
          <w:rFonts w:ascii="Arial" w:hAnsi="Arial" w:cs="Arial"/>
          <w:sz w:val="24"/>
          <w:szCs w:val="24"/>
        </w:rPr>
      </w:pPr>
      <w:r w:rsidRPr="00F269DB">
        <w:rPr>
          <w:rFonts w:ascii="Arial" w:hAnsi="Arial" w:cs="Arial"/>
          <w:sz w:val="24"/>
          <w:szCs w:val="24"/>
        </w:rPr>
        <w:t>(b)</w:t>
      </w:r>
      <w:r w:rsidR="00DA5B5D" w:rsidRPr="00F269DB">
        <w:rPr>
          <w:rFonts w:ascii="Arial" w:hAnsi="Arial" w:cs="Arial"/>
          <w:sz w:val="24"/>
          <w:szCs w:val="24"/>
        </w:rPr>
        <w:tab/>
      </w:r>
      <w:r w:rsidRPr="00F269DB">
        <w:rPr>
          <w:rFonts w:ascii="Arial" w:hAnsi="Arial" w:cs="Arial"/>
          <w:sz w:val="24"/>
          <w:szCs w:val="24"/>
        </w:rPr>
        <w:t xml:space="preserve">bod angen i’ch landlord eich symud, a bod un o’r seiliau rheoli ystad o dan adran 160 (seiliau rheoli ystad) o’r Ddeddf yn gymwys, bod llety arall addas ar gael (neu y bydd ar gael pan fydd y gorchymyn yn cael effaith) a’i bod yn rhesymol eich troi allan. </w:t>
      </w:r>
    </w:p>
    <w:p w14:paraId="17EB37F5" w14:textId="77777777" w:rsidR="00357597" w:rsidRPr="00825724" w:rsidRDefault="00DA5B5D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5CE6674" w14:textId="77777777" w:rsidR="00825724" w:rsidRPr="00825724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 xml:space="preserve">Mae gennych hawliau pwysig o ran sut y gallwch ddefnyddio’r annedd, er bod angen cydsyniad eich landlord ar gyfer rhai ohonynt. Gall rhywun sy’n byw gyda chi yn yr annedd fod â hawl i olynu i’r contract hwn os ydych yn marw. </w:t>
      </w:r>
    </w:p>
    <w:p w14:paraId="4A3D4FAD" w14:textId="77777777" w:rsidR="00825724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lastRenderedPageBreak/>
        <w:t xml:space="preserve">Ni chewch ganiatáu i’r annedd ddod yn orlawn drwy ganiatáu i fwy o bobl fyw ynddi na’r uchafswm a ganiateir. Mae Rhan 10 o Ddeddf Tai 1985( ) yn darparu’r sail ar gyfer pennu’r uchafswm o bobl y caniateir iddynt fyw yn yr annedd. </w:t>
      </w:r>
    </w:p>
    <w:p w14:paraId="2D266A07" w14:textId="77777777" w:rsidR="00DA5B5D" w:rsidRPr="00825724" w:rsidRDefault="00DA5B5D" w:rsidP="00DA5B5D">
      <w:pPr>
        <w:spacing w:after="0"/>
        <w:rPr>
          <w:rFonts w:ascii="Arial" w:hAnsi="Arial" w:cs="Arial"/>
          <w:sz w:val="24"/>
          <w:szCs w:val="24"/>
        </w:rPr>
      </w:pPr>
    </w:p>
    <w:p w14:paraId="35BE61A4" w14:textId="77777777" w:rsidR="00357597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Gellir eich dal yn gyfrifol am ymddygiad pawb sy’n byw yn yr annedd ac sy’n ymweld â hi. Gall ymddygiad gwrthgymdeithasol ac ymddygiad gwaharddedig arall gynnwys gormod o sŵn, cam-drin geiriol ac ymosod corfforol. Gall hefyd gynnwys cam-drin domestig (gan gynnwys cam-drin corfforol, emosiynol a rhywiol, seicolegol, emosiynol neu ariannol).</w:t>
      </w:r>
    </w:p>
    <w:p w14:paraId="63B494E9" w14:textId="77777777" w:rsidR="00825724" w:rsidRPr="00825724" w:rsidRDefault="00825724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 xml:space="preserve"> </w:t>
      </w:r>
    </w:p>
    <w:p w14:paraId="21C1A1A9" w14:textId="77777777" w:rsidR="00825724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 xml:space="preserve">Os bydd problem gyda’ch cartref, dylech gysylltu â’ch landlord yn gyntaf. Gall llawer o broblemau gael eu datrys yn gyflym drwy eu codi’n syth. Os na allwch ddod i gytundeb â’ch landlord, efallai y byddwch am gysylltu ag asiantaeth gynghori (megis Cyngor ar Bopeth Cymru neu Shelter Cymru) neu gynghorwyr cyfreithiol annibynnol. Mae’n bosibl mai drwy’r llysoedd sirol y caiff anghydfodau ynghylch eich contract eu setlo yn y pen draw. </w:t>
      </w:r>
    </w:p>
    <w:p w14:paraId="1C63A345" w14:textId="77777777" w:rsidR="00357597" w:rsidRPr="00825724" w:rsidRDefault="00357597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</w:p>
    <w:p w14:paraId="357B3D7F" w14:textId="77777777" w:rsidR="00825724" w:rsidRPr="00825724" w:rsidRDefault="00825724" w:rsidP="00DA5B5D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 xml:space="preserve">Os oes gennych unrhyw gwestiynau am y contract hwn, efallai y bydd yr ateb ar wefan Llywodraeth Cymru ynghyd â gwybodaeth berthnasol arall, megis gwybodaeth ynghylch datrys anghydfodau. Fel arall, efallai y byddwch am gysylltu ag asiantaeth gynghori (megis Cyngor ar Bopeth Cymru neu Shelter Cymru) neu gynghorwyr cyfreithiol annibynnol. </w:t>
      </w:r>
    </w:p>
    <w:p w14:paraId="53F30A27" w14:textId="77777777" w:rsidR="005D43E8" w:rsidRDefault="005D43E8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DD94BEB" w14:textId="77777777" w:rsidR="00825724" w:rsidRDefault="00825724" w:rsidP="007C72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3EF8">
        <w:rPr>
          <w:rFonts w:ascii="Arial" w:hAnsi="Arial" w:cs="Arial"/>
          <w:b/>
          <w:sz w:val="24"/>
          <w:szCs w:val="24"/>
        </w:rPr>
        <w:lastRenderedPageBreak/>
        <w:t>RHAN 2</w:t>
      </w:r>
    </w:p>
    <w:p w14:paraId="0442305F" w14:textId="77777777" w:rsidR="000E3EF8" w:rsidRPr="000E3EF8" w:rsidRDefault="000E3EF8" w:rsidP="007C72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465040" w14:textId="77777777" w:rsidR="00825724" w:rsidRDefault="00825724" w:rsidP="007C72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3EF8">
        <w:rPr>
          <w:rFonts w:ascii="Arial" w:hAnsi="Arial" w:cs="Arial"/>
          <w:b/>
          <w:sz w:val="24"/>
          <w:szCs w:val="24"/>
        </w:rPr>
        <w:t>CONTRACT MEDDIANNAETH DIOGEL – MATERION ALLWEDDOL</w:t>
      </w:r>
    </w:p>
    <w:p w14:paraId="768199BD" w14:textId="77777777" w:rsidR="000E3EF8" w:rsidRPr="000E3EF8" w:rsidRDefault="000E3EF8" w:rsidP="007C72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F3D67A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 xml:space="preserve">Mae’r contract hwn </w:t>
      </w:r>
    </w:p>
    <w:p w14:paraId="7977F908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rhwng:</w:t>
      </w:r>
      <w:r w:rsidR="000E3EF8">
        <w:rPr>
          <w:rFonts w:ascii="Arial" w:hAnsi="Arial" w:cs="Arial"/>
          <w:sz w:val="24"/>
          <w:szCs w:val="24"/>
        </w:rPr>
        <w:tab/>
      </w:r>
      <w:r w:rsidRPr="00825724">
        <w:rPr>
          <w:rFonts w:ascii="Arial" w:hAnsi="Arial" w:cs="Arial"/>
          <w:sz w:val="24"/>
          <w:szCs w:val="24"/>
        </w:rPr>
        <w:t>____________________________________(</w:t>
      </w:r>
      <w:r w:rsidRPr="000E3EF8">
        <w:rPr>
          <w:rFonts w:ascii="Arial" w:hAnsi="Arial" w:cs="Arial"/>
          <w:i/>
          <w:sz w:val="24"/>
          <w:szCs w:val="24"/>
        </w:rPr>
        <w:t>landlord neu landlordiaid</w:t>
      </w:r>
      <w:r w:rsidRPr="00825724">
        <w:rPr>
          <w:rFonts w:ascii="Arial" w:hAnsi="Arial" w:cs="Arial"/>
          <w:sz w:val="24"/>
          <w:szCs w:val="24"/>
        </w:rPr>
        <w:t>)</w:t>
      </w:r>
    </w:p>
    <w:p w14:paraId="0A99ABA2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a:</w:t>
      </w:r>
      <w:r w:rsidR="000E3EF8">
        <w:rPr>
          <w:rFonts w:ascii="Arial" w:hAnsi="Arial" w:cs="Arial"/>
          <w:sz w:val="24"/>
          <w:szCs w:val="24"/>
        </w:rPr>
        <w:tab/>
      </w:r>
      <w:r w:rsidR="000E3EF8">
        <w:rPr>
          <w:rFonts w:ascii="Arial" w:hAnsi="Arial" w:cs="Arial"/>
          <w:sz w:val="24"/>
          <w:szCs w:val="24"/>
        </w:rPr>
        <w:tab/>
      </w:r>
      <w:r w:rsidRPr="00825724">
        <w:rPr>
          <w:rFonts w:ascii="Arial" w:hAnsi="Arial" w:cs="Arial"/>
          <w:sz w:val="24"/>
          <w:szCs w:val="24"/>
        </w:rPr>
        <w:t>________________________________________</w:t>
      </w:r>
      <w:r w:rsidR="00E81F68">
        <w:rPr>
          <w:rFonts w:ascii="Arial" w:hAnsi="Arial" w:cs="Arial"/>
          <w:sz w:val="24"/>
          <w:szCs w:val="24"/>
        </w:rPr>
        <w:t>________________</w:t>
      </w:r>
    </w:p>
    <w:p w14:paraId="445A25EA" w14:textId="77777777" w:rsidR="00825724" w:rsidRPr="00825724" w:rsidRDefault="00825724" w:rsidP="00F269DB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_____________</w:t>
      </w:r>
      <w:r w:rsidR="000E3EF8">
        <w:rPr>
          <w:rFonts w:ascii="Arial" w:hAnsi="Arial" w:cs="Arial"/>
          <w:sz w:val="24"/>
          <w:szCs w:val="24"/>
        </w:rPr>
        <w:t>__________________</w:t>
      </w:r>
      <w:r w:rsidRPr="00825724">
        <w:rPr>
          <w:rFonts w:ascii="Arial" w:hAnsi="Arial" w:cs="Arial"/>
          <w:sz w:val="24"/>
          <w:szCs w:val="24"/>
        </w:rPr>
        <w:t>(</w:t>
      </w:r>
      <w:r w:rsidRPr="000E3EF8">
        <w:rPr>
          <w:rFonts w:ascii="Arial" w:hAnsi="Arial" w:cs="Arial"/>
          <w:i/>
          <w:sz w:val="24"/>
          <w:szCs w:val="24"/>
        </w:rPr>
        <w:t>deiliad neu ddeiliaid y contract</w:t>
      </w:r>
      <w:r w:rsidRPr="00825724">
        <w:rPr>
          <w:rFonts w:ascii="Arial" w:hAnsi="Arial" w:cs="Arial"/>
          <w:sz w:val="24"/>
          <w:szCs w:val="24"/>
        </w:rPr>
        <w:t>)</w:t>
      </w:r>
    </w:p>
    <w:p w14:paraId="516D6776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26F175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Mae’n ymwneud â:</w:t>
      </w:r>
      <w:r w:rsidR="000E3EF8">
        <w:rPr>
          <w:rFonts w:ascii="Arial" w:hAnsi="Arial" w:cs="Arial"/>
          <w:sz w:val="24"/>
          <w:szCs w:val="24"/>
        </w:rPr>
        <w:tab/>
      </w:r>
      <w:r w:rsidRPr="00825724">
        <w:rPr>
          <w:rFonts w:ascii="Arial" w:hAnsi="Arial" w:cs="Arial"/>
          <w:sz w:val="24"/>
          <w:szCs w:val="24"/>
        </w:rPr>
        <w:t>____________________________</w:t>
      </w:r>
      <w:r w:rsidR="00E81F68">
        <w:rPr>
          <w:rFonts w:ascii="Arial" w:hAnsi="Arial" w:cs="Arial"/>
          <w:sz w:val="24"/>
          <w:szCs w:val="24"/>
        </w:rPr>
        <w:t>______________</w:t>
      </w:r>
      <w:r w:rsidR="004B02CE" w:rsidRPr="00825724">
        <w:rPr>
          <w:rFonts w:ascii="Arial" w:hAnsi="Arial" w:cs="Arial"/>
          <w:sz w:val="24"/>
          <w:szCs w:val="24"/>
        </w:rPr>
        <w:t>(</w:t>
      </w:r>
      <w:r w:rsidR="004B02CE" w:rsidRPr="004B02CE">
        <w:rPr>
          <w:rFonts w:ascii="Arial" w:hAnsi="Arial" w:cs="Arial"/>
          <w:i/>
          <w:sz w:val="24"/>
          <w:szCs w:val="24"/>
        </w:rPr>
        <w:t>yr annedd</w:t>
      </w:r>
      <w:r w:rsidR="004B02CE" w:rsidRPr="00825724">
        <w:rPr>
          <w:rFonts w:ascii="Arial" w:hAnsi="Arial" w:cs="Arial"/>
          <w:sz w:val="24"/>
          <w:szCs w:val="24"/>
        </w:rPr>
        <w:t>)</w:t>
      </w:r>
      <w:r w:rsidRPr="00825724">
        <w:rPr>
          <w:rFonts w:ascii="Arial" w:hAnsi="Arial" w:cs="Arial"/>
          <w:sz w:val="24"/>
          <w:szCs w:val="24"/>
        </w:rPr>
        <w:t xml:space="preserve"> </w:t>
      </w:r>
    </w:p>
    <w:p w14:paraId="0A09FC4F" w14:textId="77777777" w:rsidR="00825724" w:rsidRPr="00825724" w:rsidRDefault="00825724" w:rsidP="00E81F68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____________________________________________________________________________________</w:t>
      </w:r>
      <w:r w:rsidR="00E81F68">
        <w:rPr>
          <w:rFonts w:ascii="Arial" w:hAnsi="Arial" w:cs="Arial"/>
          <w:sz w:val="24"/>
          <w:szCs w:val="24"/>
        </w:rPr>
        <w:t>____________________________</w:t>
      </w:r>
      <w:r w:rsidRPr="00825724">
        <w:rPr>
          <w:rFonts w:ascii="Arial" w:hAnsi="Arial" w:cs="Arial"/>
          <w:sz w:val="24"/>
          <w:szCs w:val="24"/>
        </w:rPr>
        <w:t xml:space="preserve">                        </w:t>
      </w:r>
    </w:p>
    <w:p w14:paraId="3C211E45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 xml:space="preserve">          </w:t>
      </w:r>
      <w:r w:rsidR="00E81F68">
        <w:rPr>
          <w:rFonts w:ascii="Arial" w:hAnsi="Arial" w:cs="Arial"/>
          <w:sz w:val="24"/>
          <w:szCs w:val="24"/>
        </w:rPr>
        <w:tab/>
      </w:r>
      <w:r w:rsidR="00E81F68">
        <w:rPr>
          <w:rFonts w:ascii="Arial" w:hAnsi="Arial" w:cs="Arial"/>
          <w:sz w:val="24"/>
          <w:szCs w:val="24"/>
        </w:rPr>
        <w:tab/>
      </w:r>
      <w:r w:rsidRPr="00825724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5D93000D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Y rhent cychwynnol yw £______ yr wythnos / y mis / __________________(</w:t>
      </w:r>
      <w:r w:rsidRPr="003F40A8">
        <w:rPr>
          <w:rFonts w:ascii="Arial" w:hAnsi="Arial" w:cs="Arial"/>
          <w:i/>
          <w:sz w:val="24"/>
          <w:szCs w:val="24"/>
        </w:rPr>
        <w:t>dilëwch fel y bo’n gymwys</w:t>
      </w:r>
      <w:r w:rsidR="003F40A8">
        <w:rPr>
          <w:rFonts w:ascii="Arial" w:hAnsi="Arial" w:cs="Arial"/>
          <w:sz w:val="24"/>
          <w:szCs w:val="24"/>
        </w:rPr>
        <w:t>)</w:t>
      </w:r>
      <w:r w:rsidR="003F40A8" w:rsidRPr="00F269DB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6B75DB65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Rhaid gwneud y taliad cyntaf ar ______________________________</w:t>
      </w:r>
      <w:r w:rsidR="00E81F68">
        <w:rPr>
          <w:rFonts w:ascii="Arial" w:hAnsi="Arial" w:cs="Arial"/>
          <w:sz w:val="24"/>
          <w:szCs w:val="24"/>
        </w:rPr>
        <w:t>____________</w:t>
      </w:r>
    </w:p>
    <w:p w14:paraId="236EA861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A rhaid gwneud taliadau pellach ar ____________________________</w:t>
      </w:r>
      <w:r w:rsidR="00E81F68">
        <w:rPr>
          <w:rFonts w:ascii="Arial" w:hAnsi="Arial" w:cs="Arial"/>
          <w:sz w:val="24"/>
          <w:szCs w:val="24"/>
        </w:rPr>
        <w:t>___________</w:t>
      </w:r>
    </w:p>
    <w:p w14:paraId="673E6049" w14:textId="77777777" w:rsidR="00E81F68" w:rsidRDefault="00E81F68" w:rsidP="007C72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00C28F" w14:textId="77777777" w:rsid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Gallwch gysylltu â’r landlord</w:t>
      </w:r>
    </w:p>
    <w:p w14:paraId="3B34D352" w14:textId="77777777" w:rsidR="003F40A8" w:rsidRPr="00825724" w:rsidRDefault="003F40A8" w:rsidP="007C72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9BD5CA" w14:textId="77777777" w:rsidR="00825724" w:rsidRPr="00825724" w:rsidRDefault="00825724" w:rsidP="00E81F68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drwy’r post:</w:t>
      </w:r>
      <w:r w:rsidR="00E81F68">
        <w:rPr>
          <w:rFonts w:ascii="Arial" w:hAnsi="Arial" w:cs="Arial"/>
          <w:sz w:val="24"/>
          <w:szCs w:val="24"/>
        </w:rPr>
        <w:tab/>
      </w:r>
      <w:r w:rsidRPr="00825724">
        <w:rPr>
          <w:rFonts w:ascii="Arial" w:hAnsi="Arial" w:cs="Arial"/>
          <w:sz w:val="24"/>
          <w:szCs w:val="24"/>
        </w:rPr>
        <w:t>_____________________________</w:t>
      </w:r>
      <w:r w:rsidR="00E81F68">
        <w:rPr>
          <w:rFonts w:ascii="Arial" w:hAnsi="Arial" w:cs="Arial"/>
          <w:sz w:val="24"/>
          <w:szCs w:val="24"/>
        </w:rPr>
        <w:t>___________________________</w:t>
      </w:r>
      <w:r w:rsidRPr="00825724">
        <w:rPr>
          <w:rFonts w:ascii="Arial" w:hAnsi="Arial" w:cs="Arial"/>
          <w:sz w:val="24"/>
          <w:szCs w:val="24"/>
        </w:rPr>
        <w:t xml:space="preserve"> __________________________________________</w:t>
      </w:r>
      <w:r w:rsidR="00E81F68">
        <w:rPr>
          <w:rFonts w:ascii="Arial" w:hAnsi="Arial" w:cs="Arial"/>
          <w:sz w:val="24"/>
          <w:szCs w:val="24"/>
        </w:rPr>
        <w:t>______________</w:t>
      </w:r>
    </w:p>
    <w:p w14:paraId="1965A0E5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dros y ffôn:</w:t>
      </w:r>
      <w:r w:rsidR="00E81F68">
        <w:rPr>
          <w:rFonts w:ascii="Arial" w:hAnsi="Arial" w:cs="Arial"/>
          <w:sz w:val="24"/>
          <w:szCs w:val="24"/>
        </w:rPr>
        <w:tab/>
      </w:r>
      <w:r w:rsidRPr="00825724">
        <w:rPr>
          <w:rFonts w:ascii="Arial" w:hAnsi="Arial" w:cs="Arial"/>
          <w:sz w:val="24"/>
          <w:szCs w:val="24"/>
        </w:rPr>
        <w:t>__________________________________</w:t>
      </w:r>
      <w:r w:rsidR="00E81F68">
        <w:rPr>
          <w:rFonts w:ascii="Arial" w:hAnsi="Arial" w:cs="Arial"/>
          <w:sz w:val="24"/>
          <w:szCs w:val="24"/>
        </w:rPr>
        <w:t>______________________</w:t>
      </w:r>
    </w:p>
    <w:p w14:paraId="6ADA2411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 xml:space="preserve">drwy e-bost: </w:t>
      </w:r>
      <w:r w:rsidR="00E81F68">
        <w:rPr>
          <w:rFonts w:ascii="Arial" w:hAnsi="Arial" w:cs="Arial"/>
          <w:sz w:val="24"/>
          <w:szCs w:val="24"/>
        </w:rPr>
        <w:tab/>
      </w:r>
      <w:r w:rsidRPr="00825724">
        <w:rPr>
          <w:rFonts w:ascii="Arial" w:hAnsi="Arial" w:cs="Arial"/>
          <w:sz w:val="24"/>
          <w:szCs w:val="24"/>
        </w:rPr>
        <w:t>_________________________________</w:t>
      </w:r>
      <w:r w:rsidR="00E81F68">
        <w:rPr>
          <w:rFonts w:ascii="Arial" w:hAnsi="Arial" w:cs="Arial"/>
          <w:sz w:val="24"/>
          <w:szCs w:val="24"/>
        </w:rPr>
        <w:t>_______________________</w:t>
      </w:r>
    </w:p>
    <w:p w14:paraId="4DA686D4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8F472A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Rydych wedi talu blaendal o £ _____</w:t>
      </w:r>
    </w:p>
    <w:p w14:paraId="7BA9C90E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Am ragor o wybodaeth am y ffordd y delir eich blaendal:</w:t>
      </w:r>
    </w:p>
    <w:p w14:paraId="3B932422" w14:textId="77777777" w:rsidR="00825724" w:rsidRPr="00825724" w:rsidRDefault="00E81F68" w:rsidP="00B846FE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  <w:r w:rsidR="00B846FE">
        <w:rPr>
          <w:rFonts w:ascii="Arial" w:hAnsi="Arial" w:cs="Arial"/>
          <w:sz w:val="24"/>
          <w:szCs w:val="24"/>
        </w:rPr>
        <w:t>_____________________</w:t>
      </w:r>
    </w:p>
    <w:p w14:paraId="16DE048C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Y dyddiad meddiannu (pan gewch ddechrau meddiannu’r annedd) yw:</w:t>
      </w:r>
    </w:p>
    <w:p w14:paraId="5E611A51" w14:textId="77777777" w:rsidR="00825724" w:rsidRPr="00825724" w:rsidRDefault="00825724" w:rsidP="00E81F68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__________</w:t>
      </w:r>
      <w:r w:rsidR="00E81F68">
        <w:rPr>
          <w:rFonts w:ascii="Arial" w:hAnsi="Arial" w:cs="Arial"/>
          <w:sz w:val="24"/>
          <w:szCs w:val="24"/>
        </w:rPr>
        <w:t>_______________________</w:t>
      </w:r>
    </w:p>
    <w:p w14:paraId="4E3B7CC0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2DBE18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Llofnodwch isod i ddangos eich bod yn cytuno i’r contract hwn</w:t>
      </w:r>
    </w:p>
    <w:p w14:paraId="04E29196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F7EC6E" w14:textId="77777777" w:rsidR="003F40A8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 xml:space="preserve">Deiliad neu ddeiliaid y contract </w:t>
      </w:r>
    </w:p>
    <w:p w14:paraId="7C35EFA1" w14:textId="77777777" w:rsidR="003F40A8" w:rsidRDefault="003F40A8" w:rsidP="007C72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36F21F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Enw</w:t>
      </w:r>
      <w:r w:rsidR="00E81F68">
        <w:rPr>
          <w:rFonts w:ascii="Arial" w:hAnsi="Arial" w:cs="Arial"/>
          <w:sz w:val="24"/>
          <w:szCs w:val="24"/>
        </w:rPr>
        <w:tab/>
      </w:r>
      <w:r w:rsidR="00E81F68">
        <w:rPr>
          <w:rFonts w:ascii="Arial" w:hAnsi="Arial" w:cs="Arial"/>
          <w:sz w:val="24"/>
          <w:szCs w:val="24"/>
        </w:rPr>
        <w:tab/>
      </w:r>
      <w:r w:rsidRPr="00825724">
        <w:rPr>
          <w:rFonts w:ascii="Arial" w:hAnsi="Arial" w:cs="Arial"/>
          <w:sz w:val="24"/>
          <w:szCs w:val="24"/>
        </w:rPr>
        <w:t xml:space="preserve">_________________________________ </w:t>
      </w:r>
    </w:p>
    <w:p w14:paraId="22F358C5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Llofnod</w:t>
      </w:r>
      <w:r w:rsidR="00E81F68">
        <w:rPr>
          <w:rFonts w:ascii="Arial" w:hAnsi="Arial" w:cs="Arial"/>
          <w:sz w:val="24"/>
          <w:szCs w:val="24"/>
        </w:rPr>
        <w:tab/>
      </w:r>
      <w:r w:rsidRPr="00825724">
        <w:rPr>
          <w:rFonts w:ascii="Arial" w:hAnsi="Arial" w:cs="Arial"/>
          <w:sz w:val="24"/>
          <w:szCs w:val="24"/>
        </w:rPr>
        <w:t>______________________________</w:t>
      </w:r>
      <w:r w:rsidR="00E81F68">
        <w:rPr>
          <w:rFonts w:ascii="Arial" w:hAnsi="Arial" w:cs="Arial"/>
          <w:sz w:val="24"/>
          <w:szCs w:val="24"/>
        </w:rPr>
        <w:t>___</w:t>
      </w:r>
    </w:p>
    <w:p w14:paraId="6CA1384F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 xml:space="preserve">Dyddiad </w:t>
      </w:r>
      <w:r w:rsidR="00E81F68">
        <w:rPr>
          <w:rFonts w:ascii="Arial" w:hAnsi="Arial" w:cs="Arial"/>
          <w:sz w:val="24"/>
          <w:szCs w:val="24"/>
        </w:rPr>
        <w:tab/>
      </w:r>
      <w:r w:rsidRPr="00825724">
        <w:rPr>
          <w:rFonts w:ascii="Arial" w:hAnsi="Arial" w:cs="Arial"/>
          <w:sz w:val="24"/>
          <w:szCs w:val="24"/>
        </w:rPr>
        <w:t>_____________________________</w:t>
      </w:r>
      <w:r w:rsidR="00E81F68">
        <w:rPr>
          <w:rFonts w:ascii="Arial" w:hAnsi="Arial" w:cs="Arial"/>
          <w:sz w:val="24"/>
          <w:szCs w:val="24"/>
        </w:rPr>
        <w:t>____</w:t>
      </w:r>
    </w:p>
    <w:p w14:paraId="7FFA181F" w14:textId="77777777" w:rsidR="00E81F68" w:rsidRDefault="00E81F68" w:rsidP="007C72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7C4CFB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Enw</w:t>
      </w:r>
      <w:r w:rsidR="00E81F68">
        <w:rPr>
          <w:rFonts w:ascii="Arial" w:hAnsi="Arial" w:cs="Arial"/>
          <w:sz w:val="24"/>
          <w:szCs w:val="24"/>
        </w:rPr>
        <w:tab/>
      </w:r>
      <w:r w:rsidR="00E81F68">
        <w:rPr>
          <w:rFonts w:ascii="Arial" w:hAnsi="Arial" w:cs="Arial"/>
          <w:sz w:val="24"/>
          <w:szCs w:val="24"/>
        </w:rPr>
        <w:tab/>
      </w:r>
      <w:r w:rsidRPr="00825724">
        <w:rPr>
          <w:rFonts w:ascii="Arial" w:hAnsi="Arial" w:cs="Arial"/>
          <w:sz w:val="24"/>
          <w:szCs w:val="24"/>
        </w:rPr>
        <w:t>_________________________________</w:t>
      </w:r>
    </w:p>
    <w:p w14:paraId="13A20C6F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Llofnod</w:t>
      </w:r>
      <w:r w:rsidR="00E81F68">
        <w:rPr>
          <w:rFonts w:ascii="Arial" w:hAnsi="Arial" w:cs="Arial"/>
          <w:sz w:val="24"/>
          <w:szCs w:val="24"/>
        </w:rPr>
        <w:tab/>
        <w:t>_________________________________</w:t>
      </w:r>
    </w:p>
    <w:p w14:paraId="4AC3AA3B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 xml:space="preserve">Dyddiad </w:t>
      </w:r>
      <w:r w:rsidR="00E81F68">
        <w:rPr>
          <w:rFonts w:ascii="Arial" w:hAnsi="Arial" w:cs="Arial"/>
          <w:sz w:val="24"/>
          <w:szCs w:val="24"/>
        </w:rPr>
        <w:tab/>
      </w:r>
      <w:r w:rsidRPr="00825724">
        <w:rPr>
          <w:rFonts w:ascii="Arial" w:hAnsi="Arial" w:cs="Arial"/>
          <w:sz w:val="24"/>
          <w:szCs w:val="24"/>
        </w:rPr>
        <w:t>_____________________________</w:t>
      </w:r>
      <w:r w:rsidR="00E81F68">
        <w:rPr>
          <w:rFonts w:ascii="Arial" w:hAnsi="Arial" w:cs="Arial"/>
          <w:sz w:val="24"/>
          <w:szCs w:val="24"/>
        </w:rPr>
        <w:t>____</w:t>
      </w:r>
    </w:p>
    <w:p w14:paraId="4F668435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EAB8E0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Landlord neu landlordiaid</w:t>
      </w:r>
      <w:r w:rsidRPr="00825724">
        <w:rPr>
          <w:rFonts w:ascii="Arial" w:hAnsi="Arial" w:cs="Arial"/>
          <w:sz w:val="24"/>
          <w:szCs w:val="24"/>
        </w:rPr>
        <w:tab/>
      </w:r>
    </w:p>
    <w:p w14:paraId="09C33821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Enw</w:t>
      </w:r>
      <w:r w:rsidR="00E81F68">
        <w:rPr>
          <w:rFonts w:ascii="Arial" w:hAnsi="Arial" w:cs="Arial"/>
          <w:sz w:val="24"/>
          <w:szCs w:val="24"/>
        </w:rPr>
        <w:tab/>
      </w:r>
      <w:r w:rsidR="00E81F68">
        <w:rPr>
          <w:rFonts w:ascii="Arial" w:hAnsi="Arial" w:cs="Arial"/>
          <w:sz w:val="24"/>
          <w:szCs w:val="24"/>
        </w:rPr>
        <w:tab/>
        <w:t>_________________________________</w:t>
      </w:r>
    </w:p>
    <w:p w14:paraId="214CF9CB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Llofnod</w:t>
      </w:r>
      <w:r w:rsidR="00E81F68">
        <w:rPr>
          <w:rFonts w:ascii="Arial" w:hAnsi="Arial" w:cs="Arial"/>
          <w:sz w:val="24"/>
          <w:szCs w:val="24"/>
        </w:rPr>
        <w:tab/>
      </w:r>
      <w:r w:rsidRPr="00825724">
        <w:rPr>
          <w:rFonts w:ascii="Arial" w:hAnsi="Arial" w:cs="Arial"/>
          <w:sz w:val="24"/>
          <w:szCs w:val="24"/>
        </w:rPr>
        <w:t>____________________________</w:t>
      </w:r>
      <w:r w:rsidR="00E81F68">
        <w:rPr>
          <w:rFonts w:ascii="Arial" w:hAnsi="Arial" w:cs="Arial"/>
          <w:sz w:val="24"/>
          <w:szCs w:val="24"/>
        </w:rPr>
        <w:t>_____</w:t>
      </w:r>
    </w:p>
    <w:p w14:paraId="2117B63E" w14:textId="77777777" w:rsidR="00825724" w:rsidRPr="00825724" w:rsidRDefault="00825724" w:rsidP="007C72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 xml:space="preserve">Dyddiad </w:t>
      </w:r>
      <w:r w:rsidR="00E81F68">
        <w:rPr>
          <w:rFonts w:ascii="Arial" w:hAnsi="Arial" w:cs="Arial"/>
          <w:sz w:val="24"/>
          <w:szCs w:val="24"/>
        </w:rPr>
        <w:tab/>
      </w:r>
      <w:r w:rsidRPr="00825724">
        <w:rPr>
          <w:rFonts w:ascii="Arial" w:hAnsi="Arial" w:cs="Arial"/>
          <w:sz w:val="24"/>
          <w:szCs w:val="24"/>
        </w:rPr>
        <w:t>___________________________</w:t>
      </w:r>
      <w:r w:rsidR="00E81F68">
        <w:rPr>
          <w:rFonts w:ascii="Arial" w:hAnsi="Arial" w:cs="Arial"/>
          <w:sz w:val="24"/>
          <w:szCs w:val="24"/>
        </w:rPr>
        <w:t>______</w:t>
      </w:r>
    </w:p>
    <w:p w14:paraId="25B725AB" w14:textId="77777777" w:rsidR="00E81F68" w:rsidRDefault="00E81F68" w:rsidP="007C725C">
      <w:pPr>
        <w:spacing w:after="0"/>
        <w:ind w:hanging="426"/>
        <w:jc w:val="center"/>
        <w:rPr>
          <w:rFonts w:ascii="Arial" w:hAnsi="Arial" w:cs="Arial"/>
          <w:b/>
          <w:sz w:val="24"/>
          <w:szCs w:val="24"/>
        </w:rPr>
      </w:pPr>
    </w:p>
    <w:p w14:paraId="7E2CCCFC" w14:textId="77777777" w:rsidR="00825724" w:rsidRDefault="00825724" w:rsidP="007C725C">
      <w:pPr>
        <w:spacing w:after="0"/>
        <w:ind w:hanging="426"/>
        <w:jc w:val="center"/>
        <w:rPr>
          <w:rFonts w:ascii="Arial" w:hAnsi="Arial" w:cs="Arial"/>
          <w:b/>
          <w:sz w:val="24"/>
          <w:szCs w:val="24"/>
        </w:rPr>
      </w:pPr>
      <w:r w:rsidRPr="001E779B">
        <w:rPr>
          <w:rFonts w:ascii="Arial" w:hAnsi="Arial" w:cs="Arial"/>
          <w:b/>
          <w:sz w:val="24"/>
          <w:szCs w:val="24"/>
        </w:rPr>
        <w:t>RHAN 3</w:t>
      </w:r>
    </w:p>
    <w:p w14:paraId="17C0E4C6" w14:textId="77777777" w:rsidR="00F269DB" w:rsidRPr="001E779B" w:rsidRDefault="00F269DB" w:rsidP="007C725C">
      <w:pPr>
        <w:spacing w:after="0"/>
        <w:ind w:hanging="426"/>
        <w:jc w:val="center"/>
        <w:rPr>
          <w:rFonts w:ascii="Arial" w:hAnsi="Arial" w:cs="Arial"/>
          <w:b/>
          <w:sz w:val="24"/>
          <w:szCs w:val="24"/>
        </w:rPr>
      </w:pPr>
    </w:p>
    <w:p w14:paraId="5E1531E8" w14:textId="77777777" w:rsidR="00825724" w:rsidRDefault="00825724" w:rsidP="007C725C">
      <w:pPr>
        <w:spacing w:after="0"/>
        <w:rPr>
          <w:rFonts w:ascii="Arial" w:hAnsi="Arial" w:cs="Arial"/>
          <w:b/>
          <w:sz w:val="24"/>
          <w:szCs w:val="24"/>
        </w:rPr>
      </w:pPr>
      <w:r w:rsidRPr="001E779B">
        <w:rPr>
          <w:rFonts w:ascii="Arial" w:hAnsi="Arial" w:cs="Arial"/>
          <w:b/>
          <w:sz w:val="24"/>
          <w:szCs w:val="24"/>
        </w:rPr>
        <w:t>CONTRACT MEDDIANNAETH DIOGEL – TELERAU SYLFAENOL AC ATODOL</w:t>
      </w:r>
    </w:p>
    <w:p w14:paraId="6E28710A" w14:textId="77777777" w:rsidR="00F269DB" w:rsidRPr="001E779B" w:rsidRDefault="00F269DB" w:rsidP="007C725C">
      <w:pPr>
        <w:spacing w:after="0"/>
        <w:rPr>
          <w:rFonts w:ascii="Arial" w:hAnsi="Arial" w:cs="Arial"/>
          <w:b/>
          <w:sz w:val="24"/>
          <w:szCs w:val="24"/>
        </w:rPr>
      </w:pPr>
    </w:p>
    <w:p w14:paraId="20856BB8" w14:textId="77777777" w:rsidR="00825724" w:rsidRDefault="00825724" w:rsidP="007C725C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 xml:space="preserve">Nodir telerau sylfaenol ac atodol y contract diogel hwn yn y Rhan hon. Mae </w:t>
      </w:r>
      <w:r w:rsidRPr="001E779B">
        <w:rPr>
          <w:rFonts w:ascii="Arial" w:hAnsi="Arial" w:cs="Arial"/>
          <w:b/>
          <w:sz w:val="24"/>
          <w:szCs w:val="24"/>
        </w:rPr>
        <w:t>(F)</w:t>
      </w:r>
      <w:r w:rsidRPr="00825724">
        <w:rPr>
          <w:rFonts w:ascii="Arial" w:hAnsi="Arial" w:cs="Arial"/>
          <w:sz w:val="24"/>
          <w:szCs w:val="24"/>
        </w:rPr>
        <w:t xml:space="preserve"> wedi ei ychwanegu ar ôl is-bennawd y teler ar gyfer y telerau sylfaenol na ellir eu hep</w:t>
      </w:r>
      <w:r w:rsidR="005D25F3">
        <w:rPr>
          <w:rFonts w:ascii="Arial" w:hAnsi="Arial" w:cs="Arial"/>
          <w:sz w:val="24"/>
          <w:szCs w:val="24"/>
        </w:rPr>
        <w:t>gor o’r contract hwn na’u newid</w:t>
      </w:r>
      <w:r w:rsidR="005D25F3" w:rsidRPr="00357597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825724">
        <w:rPr>
          <w:rFonts w:ascii="Arial" w:hAnsi="Arial" w:cs="Arial"/>
          <w:sz w:val="24"/>
          <w:szCs w:val="24"/>
        </w:rPr>
        <w:t xml:space="preserve">. Mae </w:t>
      </w:r>
      <w:r w:rsidRPr="00F269DB">
        <w:rPr>
          <w:rFonts w:ascii="Arial" w:hAnsi="Arial" w:cs="Arial"/>
          <w:b/>
          <w:sz w:val="24"/>
          <w:szCs w:val="24"/>
        </w:rPr>
        <w:t>(F+)</w:t>
      </w:r>
      <w:r w:rsidRPr="00825724">
        <w:rPr>
          <w:rFonts w:ascii="Arial" w:hAnsi="Arial" w:cs="Arial"/>
          <w:sz w:val="24"/>
          <w:szCs w:val="24"/>
        </w:rPr>
        <w:t xml:space="preserve"> wedi ei ychwanegu at y telerau sylfaenol y gellir eu hepgor neu eu newid. Mae </w:t>
      </w:r>
      <w:r w:rsidRPr="00F269DB">
        <w:rPr>
          <w:rFonts w:ascii="Arial" w:hAnsi="Arial" w:cs="Arial"/>
          <w:b/>
          <w:sz w:val="24"/>
          <w:szCs w:val="24"/>
        </w:rPr>
        <w:t>(S)</w:t>
      </w:r>
      <w:r w:rsidRPr="00825724">
        <w:rPr>
          <w:rFonts w:ascii="Arial" w:hAnsi="Arial" w:cs="Arial"/>
          <w:sz w:val="24"/>
          <w:szCs w:val="24"/>
        </w:rPr>
        <w:t xml:space="preserve"> wedi ei ychwanegu at y telerau atodol.</w:t>
      </w:r>
    </w:p>
    <w:p w14:paraId="398238A7" w14:textId="77777777" w:rsidR="00DA5B5D" w:rsidRPr="00825724" w:rsidRDefault="00DA5B5D" w:rsidP="007C725C">
      <w:pPr>
        <w:spacing w:after="0"/>
        <w:rPr>
          <w:rFonts w:ascii="Arial" w:hAnsi="Arial" w:cs="Arial"/>
          <w:sz w:val="24"/>
          <w:szCs w:val="24"/>
        </w:rPr>
      </w:pPr>
    </w:p>
    <w:p w14:paraId="53C42B18" w14:textId="77777777" w:rsidR="00825724" w:rsidRDefault="00825724" w:rsidP="007C725C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[</w:t>
      </w:r>
      <w:r w:rsidRPr="00E50F95">
        <w:rPr>
          <w:rFonts w:ascii="Arial" w:hAnsi="Arial" w:cs="Arial"/>
          <w:b/>
          <w:i/>
          <w:sz w:val="24"/>
          <w:szCs w:val="24"/>
        </w:rPr>
        <w:t>Pan fo telerau ychwanegol wedi eu cynnwys</w:t>
      </w:r>
      <w:r w:rsidRPr="00825724">
        <w:rPr>
          <w:rFonts w:ascii="Arial" w:hAnsi="Arial" w:cs="Arial"/>
          <w:sz w:val="24"/>
          <w:szCs w:val="24"/>
        </w:rPr>
        <w:t xml:space="preserve">] Mae </w:t>
      </w:r>
      <w:r w:rsidRPr="00F269DB">
        <w:rPr>
          <w:rFonts w:ascii="Arial" w:hAnsi="Arial" w:cs="Arial"/>
          <w:b/>
          <w:sz w:val="24"/>
          <w:szCs w:val="24"/>
        </w:rPr>
        <w:t>(A)</w:t>
      </w:r>
      <w:r w:rsidRPr="00825724">
        <w:rPr>
          <w:rFonts w:ascii="Arial" w:hAnsi="Arial" w:cs="Arial"/>
          <w:sz w:val="24"/>
          <w:szCs w:val="24"/>
        </w:rPr>
        <w:t xml:space="preserve"> wedi ei ychwanegu at y telerau ychwanegol.</w:t>
      </w:r>
    </w:p>
    <w:p w14:paraId="27B61C0D" w14:textId="77777777" w:rsidR="00DA5B5D" w:rsidRPr="00825724" w:rsidRDefault="00DA5B5D" w:rsidP="007C725C">
      <w:pPr>
        <w:spacing w:after="0"/>
        <w:rPr>
          <w:rFonts w:ascii="Arial" w:hAnsi="Arial" w:cs="Arial"/>
          <w:sz w:val="24"/>
          <w:szCs w:val="24"/>
        </w:rPr>
      </w:pPr>
    </w:p>
    <w:p w14:paraId="105EDA85" w14:textId="77777777" w:rsidR="00825724" w:rsidRDefault="00825724" w:rsidP="007C725C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[</w:t>
      </w:r>
      <w:r w:rsidRPr="00E50F95">
        <w:rPr>
          <w:rFonts w:ascii="Arial" w:hAnsi="Arial" w:cs="Arial"/>
          <w:b/>
          <w:i/>
          <w:sz w:val="24"/>
          <w:szCs w:val="24"/>
        </w:rPr>
        <w:t>Pan fo unrhyw deler sylfaenol neu atodol wedi ei hepgor o’r contract neu wedi ei newid fel arall</w:t>
      </w:r>
      <w:r w:rsidRPr="00825724">
        <w:rPr>
          <w:rFonts w:ascii="Arial" w:hAnsi="Arial" w:cs="Arial"/>
          <w:sz w:val="24"/>
          <w:szCs w:val="24"/>
        </w:rPr>
        <w:t>] Tynnir llinell drwy destun sydd wedi ei hepgor o deler sylfaenol neu atodol a dangosir unrhyw destun newydd mewn PRIFLYTHRENNAU.</w:t>
      </w:r>
    </w:p>
    <w:p w14:paraId="21F1D1D9" w14:textId="77777777" w:rsidR="00DA5B5D" w:rsidRPr="00825724" w:rsidRDefault="00DA5B5D" w:rsidP="007C725C">
      <w:pPr>
        <w:spacing w:after="0"/>
        <w:rPr>
          <w:rFonts w:ascii="Arial" w:hAnsi="Arial" w:cs="Arial"/>
          <w:sz w:val="24"/>
          <w:szCs w:val="24"/>
        </w:rPr>
      </w:pPr>
    </w:p>
    <w:p w14:paraId="550C27C8" w14:textId="77777777" w:rsidR="00825724" w:rsidRDefault="00825724" w:rsidP="007C725C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Pan fo teler yn cyfeirio at ddeiliad y contract, mae’n defnyddio “chi” fel arfer yn hytrach na “deiliad y contract”. Yn yr un modd, pan fo teler yn cyfeirio at rywbeth sy’n eiddo i ddeiliad y contract, mae’n defnyddio “eich” yn hytrach na “deiliad y contract” fel arfer.</w:t>
      </w:r>
    </w:p>
    <w:p w14:paraId="4E5EF51A" w14:textId="77777777" w:rsidR="00DA5B5D" w:rsidRPr="00825724" w:rsidRDefault="00DA5B5D" w:rsidP="007C725C">
      <w:pPr>
        <w:spacing w:after="0"/>
        <w:rPr>
          <w:rFonts w:ascii="Arial" w:hAnsi="Arial" w:cs="Arial"/>
          <w:sz w:val="24"/>
          <w:szCs w:val="24"/>
        </w:rPr>
      </w:pPr>
    </w:p>
    <w:p w14:paraId="2BEDD14B" w14:textId="77777777" w:rsidR="00F65E3E" w:rsidRDefault="00825724" w:rsidP="007C725C">
      <w:pPr>
        <w:spacing w:after="0"/>
        <w:rPr>
          <w:rFonts w:ascii="Arial" w:hAnsi="Arial" w:cs="Arial"/>
          <w:sz w:val="24"/>
          <w:szCs w:val="24"/>
        </w:rPr>
      </w:pPr>
      <w:r w:rsidRPr="00825724">
        <w:rPr>
          <w:rFonts w:ascii="Arial" w:hAnsi="Arial" w:cs="Arial"/>
          <w:sz w:val="24"/>
          <w:szCs w:val="24"/>
        </w:rPr>
        <w:t>[</w:t>
      </w:r>
      <w:r w:rsidRPr="00E50F95">
        <w:rPr>
          <w:rFonts w:ascii="Arial" w:hAnsi="Arial" w:cs="Arial"/>
          <w:b/>
          <w:i/>
          <w:sz w:val="24"/>
          <w:szCs w:val="24"/>
        </w:rPr>
        <w:t>Pan fo troednodiadau wedi eu cynnwys</w:t>
      </w:r>
      <w:r w:rsidRPr="00825724">
        <w:rPr>
          <w:rFonts w:ascii="Arial" w:hAnsi="Arial" w:cs="Arial"/>
          <w:sz w:val="24"/>
          <w:szCs w:val="24"/>
        </w:rPr>
        <w:t xml:space="preserve">] Nid yw troednodiadau’n rhan o delerau’r contract hwn, ond maent wedi eu cynnwys pan fo hynny’n ddefnyddiol. </w:t>
      </w:r>
    </w:p>
    <w:p w14:paraId="5D8304D5" w14:textId="77777777" w:rsidR="00F65E3E" w:rsidRDefault="00F65E3E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65D5060" w14:textId="77777777" w:rsidR="00F65E3E" w:rsidRDefault="00F65E3E" w:rsidP="007C725C">
      <w:pPr>
        <w:spacing w:after="0"/>
        <w:rPr>
          <w:rFonts w:ascii="Arial" w:hAnsi="Arial" w:cs="Arial"/>
          <w:b/>
          <w:sz w:val="28"/>
          <w:szCs w:val="28"/>
        </w:rPr>
      </w:pPr>
      <w:r w:rsidRPr="00F65E3E">
        <w:rPr>
          <w:rFonts w:ascii="Arial" w:hAnsi="Arial" w:cs="Arial"/>
          <w:b/>
          <w:sz w:val="28"/>
          <w:szCs w:val="28"/>
        </w:rPr>
        <w:lastRenderedPageBreak/>
        <w:t>M</w:t>
      </w:r>
      <w:r w:rsidR="00D12243">
        <w:rPr>
          <w:rFonts w:ascii="Arial" w:hAnsi="Arial" w:cs="Arial"/>
          <w:b/>
          <w:sz w:val="28"/>
          <w:szCs w:val="28"/>
        </w:rPr>
        <w:t>ynegai</w:t>
      </w:r>
    </w:p>
    <w:p w14:paraId="44E1230E" w14:textId="77777777" w:rsidR="00F65E3E" w:rsidRPr="00F65E3E" w:rsidRDefault="00F65E3E" w:rsidP="007C725C">
      <w:pPr>
        <w:spacing w:after="0"/>
        <w:rPr>
          <w:rFonts w:ascii="Arial" w:hAnsi="Arial" w:cs="Arial"/>
          <w:b/>
          <w:sz w:val="28"/>
          <w:szCs w:val="28"/>
        </w:rPr>
      </w:pPr>
    </w:p>
    <w:p w14:paraId="0C0AA210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3320545" w:history="1">
        <w:r w:rsidRPr="00C7161A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</w:rPr>
          <w:t>Rhent a thaliadau eraill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_Toc93320545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8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EF7E85A" w14:textId="77777777" w:rsidR="00F65E3E" w:rsidRPr="00F65E3E" w:rsidRDefault="00F65E3E" w:rsidP="007C725C">
      <w:pPr>
        <w:spacing w:after="0" w:line="240" w:lineRule="auto"/>
        <w:rPr>
          <w:noProof/>
        </w:rPr>
      </w:pPr>
    </w:p>
    <w:p w14:paraId="5799826F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hyperlink w:anchor="_Toc93320546" w:history="1">
        <w:r w:rsidRPr="00C7161A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</w:rPr>
          <w:t>Blaendal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_Toc93320546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72DCFF0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738F0E70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hyperlink w:anchor="_Toc93320547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Meddiannu’r annedd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_Toc93320547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10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229E03D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2B8C6040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hyperlink w:anchor="_Toc93320548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Ymddygiad gwaharddedig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_Toc93320548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10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35533CB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36B0C398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hAnsi="Arial" w:cs="Arial"/>
          <w:noProof/>
          <w:sz w:val="24"/>
          <w:szCs w:val="24"/>
        </w:rPr>
      </w:pPr>
      <w:hyperlink w:anchor="_Toc93320549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Rheoli’r annedd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_Toc93320549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FACC7AD" w14:textId="77777777" w:rsidR="001E3B6D" w:rsidRDefault="001E3B6D" w:rsidP="001E3B6D">
      <w:pPr>
        <w:rPr>
          <w:rFonts w:ascii="Arial" w:hAnsi="Arial" w:cs="Arial"/>
          <w:sz w:val="24"/>
          <w:szCs w:val="24"/>
        </w:rPr>
      </w:pPr>
    </w:p>
    <w:p w14:paraId="51B222FE" w14:textId="7CC032BA" w:rsidR="001E3B6D" w:rsidRPr="001E3B6D" w:rsidRDefault="001E3B6D" w:rsidP="001E3B6D">
      <w:pPr>
        <w:rPr>
          <w:rFonts w:ascii="Arial" w:hAnsi="Arial" w:cs="Arial"/>
          <w:sz w:val="24"/>
          <w:szCs w:val="24"/>
        </w:rPr>
      </w:pPr>
      <w:r w:rsidRPr="001E3B6D">
        <w:rPr>
          <w:rFonts w:ascii="Arial" w:hAnsi="Arial" w:cs="Arial"/>
          <w:sz w:val="24"/>
          <w:szCs w:val="24"/>
        </w:rPr>
        <w:t>Gwahardd gwahaniaethu yn erbyn pobl â</w:t>
      </w:r>
      <w:r>
        <w:rPr>
          <w:rFonts w:ascii="Arial" w:hAnsi="Arial" w:cs="Arial"/>
          <w:sz w:val="24"/>
          <w:szCs w:val="24"/>
        </w:rPr>
        <w:t xml:space="preserve"> </w:t>
      </w:r>
      <w:r w:rsidRPr="001E3B6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h</w:t>
      </w:r>
      <w:r w:rsidRPr="001E3B6D">
        <w:rPr>
          <w:rFonts w:ascii="Arial" w:hAnsi="Arial" w:cs="Arial"/>
          <w:sz w:val="24"/>
          <w:szCs w:val="24"/>
        </w:rPr>
        <w:t>lant neu hawl</w:t>
      </w:r>
      <w:r w:rsidR="001009AB">
        <w:rPr>
          <w:rFonts w:ascii="Arial" w:hAnsi="Arial" w:cs="Arial"/>
          <w:sz w:val="24"/>
          <w:szCs w:val="24"/>
        </w:rPr>
        <w:t>yddion</w:t>
      </w:r>
      <w:r w:rsidRPr="001E3B6D">
        <w:rPr>
          <w:rFonts w:ascii="Arial" w:hAnsi="Arial" w:cs="Arial"/>
          <w:sz w:val="24"/>
          <w:szCs w:val="24"/>
        </w:rPr>
        <w:t xml:space="preserve"> budd-dal</w:t>
      </w:r>
      <w:r w:rsidR="001009AB">
        <w:rPr>
          <w:rFonts w:ascii="Arial" w:hAnsi="Arial" w:cs="Arial"/>
          <w:sz w:val="24"/>
          <w:szCs w:val="24"/>
        </w:rPr>
        <w:t>iadau</w:t>
      </w:r>
      <w:r>
        <w:rPr>
          <w:rFonts w:ascii="Arial" w:hAnsi="Arial" w:cs="Arial"/>
          <w:sz w:val="24"/>
          <w:szCs w:val="24"/>
        </w:rPr>
        <w:t>… 1</w:t>
      </w:r>
      <w:r w:rsidR="00C56A75">
        <w:rPr>
          <w:rFonts w:ascii="Arial" w:hAnsi="Arial" w:cs="Arial"/>
          <w:sz w:val="24"/>
          <w:szCs w:val="24"/>
        </w:rPr>
        <w:t>3</w:t>
      </w:r>
    </w:p>
    <w:p w14:paraId="364C77AF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2E9849C5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hyperlink w:anchor="_Toc93320550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Gofalu am yr annedd – cyfrifoldebau deiliad y contract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_Toc93320550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352D233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3B56BAE1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hyperlink w:anchor="_Toc93320551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Gofalu am yr annedd – rhwymedigaethau’r landlord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_Toc93320551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14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94C271A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4984D05C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hyperlink w:anchor="_Toc93320552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Gwneud newidiadau i’r annedd neu i gyfleustodau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_Toc93320552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73A30F1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5E744705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hyperlink w:anchor="_Toc93320553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Diogelwch a diogeledd yr annedd: cyfrifoldebau deiliad y contract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_Toc93320553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DD570DF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7057DD9F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hyperlink w:anchor="_Toc93320554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Creu is-denantiaeth neu is-drwydded, trosglwyddo’r contract neu gymryd morgais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_Toc93320554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18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5DE08F5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620A83EE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hyperlink w:anchor="_Toc93320555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Darpariaethau ynglŷn â chyd-ddeiliaid contract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_Toc93320555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19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8743513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2D24FE28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hyperlink w:anchor="_Toc93320556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Terfynu contract – cyffredinol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_Toc93320556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21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F371FB7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00C8B1DC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hyperlink w:anchor="_Toc93320557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Terfynu gan ddeiliad contract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_Toc93320557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23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E5BFA7F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19A5AF1C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hyperlink w:anchor="_Toc93320558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Terfynu gan y landlord: hawliadau meddiant a hysbysiadau adennill meddiant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_Toc93320558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24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43B8367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7A2CC76A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hyperlink w:anchor="_Toc93320559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Terfynu gan y landlord: seiliau ar gyfer gwneud hawliad meddiant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_Toc93320559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25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2EB3086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33B13C0E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hyperlink w:anchor="_Toc93320560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Gorchymyn adennill meddiant gan y llys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_Toc93320560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27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159A17B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5694AE98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hyperlink w:anchor="_Toc93320561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Amrywio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_Toc93320561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28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0FADEED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5346FE8A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hyperlink w:anchor="_Toc93320562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Datganiadau ysgrifenedig a darparu gwybodaeth gan y landlord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_Toc93320562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29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59FE92B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42C10C2F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en-GB"/>
        </w:rPr>
      </w:pPr>
      <w:hyperlink w:anchor="_Toc93320563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Materion eraill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_Toc93320563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31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2FD40B1" w14:textId="77777777" w:rsidR="00F65E3E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Style w:val="Hyperlink"/>
          <w:rFonts w:ascii="Arial" w:hAnsi="Arial" w:cs="Arial"/>
          <w:noProof/>
          <w:sz w:val="24"/>
          <w:szCs w:val="24"/>
          <w:u w:val="none"/>
        </w:rPr>
      </w:pPr>
    </w:p>
    <w:p w14:paraId="48A78311" w14:textId="77777777" w:rsidR="00F65E3E" w:rsidRPr="00C7161A" w:rsidRDefault="00F65E3E" w:rsidP="007C725C">
      <w:pPr>
        <w:pStyle w:val="TOC1"/>
        <w:tabs>
          <w:tab w:val="right" w:leader="dot" w:pos="9016"/>
        </w:tabs>
        <w:spacing w:after="0" w:line="240" w:lineRule="auto"/>
        <w:rPr>
          <w:rFonts w:eastAsia="Times New Roman"/>
          <w:noProof/>
          <w:lang w:eastAsia="en-GB"/>
        </w:rPr>
      </w:pPr>
      <w:hyperlink w:anchor="_Toc93320564" w:history="1">
        <w:r w:rsidRPr="00F65E3E">
          <w:rPr>
            <w:rStyle w:val="Hyperlink"/>
            <w:rFonts w:ascii="Arial" w:eastAsia="Times New Roman" w:hAnsi="Arial" w:cs="Arial"/>
            <w:noProof/>
            <w:sz w:val="24"/>
            <w:szCs w:val="24"/>
            <w:u w:val="none"/>
            <w:lang w:val="cy-GB"/>
          </w:rPr>
          <w:t>ATODIAD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_Toc93320564 \h </w:instrTex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D12243">
          <w:rPr>
            <w:rFonts w:ascii="Arial" w:hAnsi="Arial" w:cs="Arial"/>
            <w:noProof/>
            <w:webHidden/>
            <w:sz w:val="24"/>
            <w:szCs w:val="24"/>
          </w:rPr>
          <w:t>33</w:t>
        </w:r>
        <w:r w:rsidRPr="00F65E3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D5C08EE" w14:textId="77777777" w:rsidR="00F65E3E" w:rsidRDefault="00F65E3E" w:rsidP="007C725C">
      <w:pPr>
        <w:spacing w:after="0" w:line="240" w:lineRule="auto"/>
      </w:pPr>
      <w:r>
        <w:rPr>
          <w:b/>
          <w:bCs/>
          <w:noProof/>
        </w:rPr>
        <w:fldChar w:fldCharType="end"/>
      </w:r>
    </w:p>
    <w:p w14:paraId="2ECF7691" w14:textId="77777777" w:rsidR="00825724" w:rsidRPr="00825724" w:rsidRDefault="00825724" w:rsidP="007C725C">
      <w:pPr>
        <w:spacing w:after="0"/>
        <w:ind w:hanging="426"/>
        <w:rPr>
          <w:rFonts w:ascii="Arial" w:hAnsi="Arial" w:cs="Arial"/>
          <w:sz w:val="24"/>
          <w:szCs w:val="24"/>
        </w:rPr>
      </w:pPr>
    </w:p>
    <w:p w14:paraId="680465ED" w14:textId="77777777" w:rsidR="00825724" w:rsidRDefault="00F65E3E" w:rsidP="007C725C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r w:rsidR="00825724" w:rsidRPr="00F65E3E">
        <w:rPr>
          <w:rFonts w:ascii="Arial" w:hAnsi="Arial" w:cs="Arial"/>
          <w:b/>
          <w:sz w:val="28"/>
          <w:szCs w:val="28"/>
        </w:rPr>
        <w:lastRenderedPageBreak/>
        <w:t>TELERAU</w:t>
      </w:r>
    </w:p>
    <w:p w14:paraId="0BC7195B" w14:textId="77777777" w:rsidR="00F65E3E" w:rsidRPr="00F65E3E" w:rsidRDefault="00F65E3E" w:rsidP="007C725C">
      <w:pPr>
        <w:spacing w:after="0"/>
        <w:rPr>
          <w:rFonts w:ascii="Arial" w:hAnsi="Arial" w:cs="Arial"/>
          <w:b/>
          <w:sz w:val="28"/>
          <w:szCs w:val="28"/>
        </w:rPr>
      </w:pPr>
    </w:p>
    <w:p w14:paraId="70246CE1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</w:rPr>
      </w:pPr>
      <w:bookmarkStart w:id="0" w:name="_Toc93320545"/>
      <w:r w:rsidRPr="00C7161A">
        <w:rPr>
          <w:rFonts w:ascii="Arial" w:eastAsia="Times New Roman" w:hAnsi="Arial"/>
          <w:b/>
          <w:sz w:val="28"/>
          <w:szCs w:val="32"/>
        </w:rPr>
        <w:t>Rhent a thaliadau eraill</w:t>
      </w:r>
      <w:bookmarkEnd w:id="0"/>
    </w:p>
    <w:p w14:paraId="4071F61D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8"/>
          <w:szCs w:val="28"/>
          <w:lang w:val="cy-GB"/>
        </w:rPr>
      </w:pPr>
    </w:p>
    <w:p w14:paraId="6EFB9278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42F00ED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Derbynneb am rent neu gydnabyddiaeth arall (S)</w:t>
      </w:r>
    </w:p>
    <w:p w14:paraId="5A435D56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56092E4" w14:textId="77777777" w:rsidR="00CC79D2" w:rsidRPr="00CC79D2" w:rsidRDefault="00CC79D2" w:rsidP="007C725C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Rhaid i’r landlord, o fewn 14 o ddiwrnodau i gael cais gennych chi, ddarparu i chi dderbynneb ysgrifenedig am unrhy</w:t>
      </w:r>
      <w:r w:rsidR="00250B3A">
        <w:rPr>
          <w:rFonts w:ascii="Arial" w:eastAsia="Times New Roman" w:hAnsi="Arial" w:cs="Arial"/>
          <w:sz w:val="24"/>
          <w:szCs w:val="24"/>
          <w:lang w:val="cy-GB"/>
        </w:rPr>
        <w:t>w rent neu gydnabyddiaeth arall</w:t>
      </w:r>
      <w:r w:rsidR="00250B3A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5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a ddalwyd neu a ddarparwyd o dan y contract.</w:t>
      </w:r>
    </w:p>
    <w:p w14:paraId="44F02F30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4D4F0FAA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Cyfnodau pan na fo’r annedd yn ffit i bobl fyw ynddi (S)</w:t>
      </w:r>
    </w:p>
    <w:p w14:paraId="6D18D4AE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6CA414F0" w14:textId="77777777" w:rsidR="00CC79D2" w:rsidRPr="00CC79D2" w:rsidRDefault="00CC79D2" w:rsidP="007C725C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Nid yw’n ofynnol i chi dalu rhent mewn cysylltiad ag unrhyw ddiwrnod neu ran o ddiwrnod pan na fo’r a</w:t>
      </w:r>
      <w:r w:rsidR="00250B3A">
        <w:rPr>
          <w:rFonts w:ascii="Arial" w:eastAsia="Times New Roman" w:hAnsi="Arial" w:cs="Arial"/>
          <w:sz w:val="24"/>
          <w:szCs w:val="24"/>
          <w:lang w:val="cy-GB"/>
        </w:rPr>
        <w:t>nnedd yn ffit i bobl fyw ynddi</w:t>
      </w:r>
      <w:r w:rsidR="00250B3A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6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.</w:t>
      </w:r>
    </w:p>
    <w:p w14:paraId="6DC43398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1AFC4A87" w14:textId="77777777" w:rsidR="00CC79D2" w:rsidRPr="00CC79D2" w:rsidRDefault="00250B3A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>
        <w:rPr>
          <w:rFonts w:ascii="Arial" w:eastAsia="Times New Roman" w:hAnsi="Arial" w:cs="Arial"/>
          <w:b/>
          <w:sz w:val="24"/>
          <w:szCs w:val="24"/>
          <w:lang w:val="cy-GB"/>
        </w:rPr>
        <w:t>Yr hawl i osod yn erbyn</w:t>
      </w:r>
      <w:r>
        <w:rPr>
          <w:rStyle w:val="FootnoteReference"/>
          <w:rFonts w:ascii="Arial" w:eastAsia="Times New Roman" w:hAnsi="Arial" w:cs="Arial"/>
          <w:b/>
          <w:sz w:val="24"/>
          <w:szCs w:val="24"/>
          <w:lang w:val="cy-GB"/>
        </w:rPr>
        <w:footnoteReference w:id="7"/>
      </w:r>
      <w:r w:rsidR="00CC79D2" w:rsidRPr="00CC79D2">
        <w:rPr>
          <w:rFonts w:ascii="Arial" w:eastAsia="Times New Roman" w:hAnsi="Arial" w:cs="Arial"/>
          <w:b/>
          <w:sz w:val="24"/>
          <w:szCs w:val="24"/>
          <w:lang w:val="cy-GB"/>
        </w:rPr>
        <w:t xml:space="preserve"> (F+)</w:t>
      </w:r>
    </w:p>
    <w:p w14:paraId="5BC3DDB4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41D393B" w14:textId="77777777" w:rsidR="00CC79D2" w:rsidRPr="00CC79D2" w:rsidRDefault="00CC79D2" w:rsidP="007C725C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Os yw’r landlord yn atebol i dalu tâl digolledu i chi o dan adran 87 o’r Ddeddf, cewch osod yr a</w:t>
      </w:r>
      <w:r w:rsidR="00250B3A">
        <w:rPr>
          <w:rFonts w:ascii="Arial" w:eastAsia="Times New Roman" w:hAnsi="Arial" w:cs="Arial"/>
          <w:sz w:val="24"/>
          <w:szCs w:val="24"/>
          <w:lang w:val="cy-GB"/>
        </w:rPr>
        <w:t>tebolrwydd hwnnw yn erbyn rhent</w:t>
      </w:r>
      <w:r w:rsidR="00250B3A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8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.</w:t>
      </w:r>
    </w:p>
    <w:p w14:paraId="7029430E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9FE59E2" w14:textId="77777777" w:rsidR="00CC79D2" w:rsidRPr="00CC79D2" w:rsidRDefault="003136C5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>
        <w:rPr>
          <w:rFonts w:ascii="Arial" w:eastAsia="Times New Roman" w:hAnsi="Arial" w:cs="Arial"/>
          <w:b/>
          <w:sz w:val="24"/>
          <w:szCs w:val="24"/>
          <w:lang w:val="cy-GB"/>
        </w:rPr>
        <w:t>Amrywio rhent</w:t>
      </w:r>
      <w:r>
        <w:rPr>
          <w:rStyle w:val="FootnoteReference"/>
          <w:rFonts w:ascii="Arial" w:eastAsia="Times New Roman" w:hAnsi="Arial" w:cs="Arial"/>
          <w:b/>
          <w:sz w:val="24"/>
          <w:szCs w:val="24"/>
          <w:lang w:val="cy-GB"/>
        </w:rPr>
        <w:footnoteReference w:id="9"/>
      </w:r>
      <w:r w:rsidR="00CC79D2" w:rsidRPr="00CC79D2">
        <w:rPr>
          <w:rFonts w:ascii="Arial" w:eastAsia="Times New Roman" w:hAnsi="Arial" w:cs="Arial"/>
          <w:b/>
          <w:sz w:val="24"/>
          <w:szCs w:val="24"/>
          <w:lang w:val="cy-GB"/>
        </w:rPr>
        <w:t xml:space="preserve"> (F+)</w:t>
      </w:r>
    </w:p>
    <w:p w14:paraId="2DCB1F39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479ABBD" w14:textId="77777777" w:rsidR="00CC79D2" w:rsidRPr="00CC79D2" w:rsidRDefault="00CC79D2" w:rsidP="007C725C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Caiff y landlord amrywio’r rhent sy’n daladwy o dan y contract hwn drwy roi hysbysiad i chi yn nodi rhent newydd sydd i gael effaith ar y dyddiad a bennir yn yr hysbysiad.</w:t>
      </w:r>
    </w:p>
    <w:p w14:paraId="2ABE704A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6E69FAC" w14:textId="77777777" w:rsidR="00CC79D2" w:rsidRPr="00CC79D2" w:rsidRDefault="00CC79D2" w:rsidP="007C725C">
      <w:pPr>
        <w:spacing w:after="0" w:line="220" w:lineRule="atLeast"/>
        <w:ind w:left="426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Ni chaiff y cyfnod rhwng y diwrnod y rhoddir yr hysbysiad i chi a’r dyddiad a bennir fod yn llai na dau fis.</w:t>
      </w:r>
    </w:p>
    <w:p w14:paraId="38886CB1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4BE88A8" w14:textId="77777777" w:rsidR="00CC79D2" w:rsidRPr="00CC79D2" w:rsidRDefault="00CC79D2" w:rsidP="007C725C">
      <w:pPr>
        <w:spacing w:after="0" w:line="220" w:lineRule="atLeast"/>
        <w:ind w:left="426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Yn ddarostyngedig i hynny —</w:t>
      </w:r>
    </w:p>
    <w:p w14:paraId="7C8D845F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C1C2D91" w14:textId="77777777" w:rsidR="00CC79D2" w:rsidRPr="00E938C0" w:rsidRDefault="00CC79D2" w:rsidP="009953EC">
      <w:pPr>
        <w:pStyle w:val="ListParagraph"/>
        <w:numPr>
          <w:ilvl w:val="0"/>
          <w:numId w:val="13"/>
        </w:num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E938C0">
        <w:rPr>
          <w:rFonts w:ascii="Arial" w:eastAsia="Times New Roman" w:hAnsi="Arial" w:cs="Arial"/>
          <w:sz w:val="24"/>
          <w:szCs w:val="24"/>
          <w:lang w:val="cy-GB"/>
        </w:rPr>
        <w:t>caiff yr hysbysiad cyntaf bennu unrhyw ddyddiad, a</w:t>
      </w:r>
    </w:p>
    <w:p w14:paraId="400CF3A9" w14:textId="77777777" w:rsidR="00CC79D2" w:rsidRPr="00E938C0" w:rsidRDefault="00CC79D2" w:rsidP="009953EC">
      <w:pPr>
        <w:pStyle w:val="ListParagraph"/>
        <w:numPr>
          <w:ilvl w:val="0"/>
          <w:numId w:val="13"/>
        </w:num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E938C0">
        <w:rPr>
          <w:rFonts w:ascii="Arial" w:eastAsia="Times New Roman" w:hAnsi="Arial" w:cs="Arial"/>
          <w:sz w:val="24"/>
          <w:szCs w:val="24"/>
          <w:lang w:val="cy-GB"/>
        </w:rPr>
        <w:t>ni chaiff hysbysiadau diweddarach bennu dyddiad sy’n gynharach na blwyddyn ar ôl y dyddiad pan gafodd rhent newydd effaith ddiwethaf.</w:t>
      </w:r>
    </w:p>
    <w:p w14:paraId="4BEC6805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75F688C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Amrywio cydnabyddiaeth arall</w:t>
      </w:r>
      <w:r w:rsidR="00977B12">
        <w:rPr>
          <w:rStyle w:val="FootnoteReference"/>
          <w:rFonts w:ascii="Arial" w:eastAsia="Times New Roman" w:hAnsi="Arial" w:cs="Arial"/>
          <w:b/>
          <w:sz w:val="24"/>
          <w:szCs w:val="24"/>
          <w:lang w:val="cy-GB"/>
        </w:rPr>
        <w:footnoteReference w:id="10"/>
      </w: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 xml:space="preserve"> (F+)</w:t>
      </w:r>
    </w:p>
    <w:p w14:paraId="323AAFCE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0774FB9" w14:textId="77777777" w:rsidR="00CC79D2" w:rsidRPr="00CC79D2" w:rsidRDefault="00CC79D2" w:rsidP="00050EEA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Pan fo cydnabyddiaeth heblaw rhent yn daladwy o dan y contract hwn, caniateir amrywio swm y gydnabyddiaeth —</w:t>
      </w:r>
    </w:p>
    <w:p w14:paraId="4C3A3689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04B06CD" w14:textId="77777777" w:rsidR="00CC79D2" w:rsidRPr="00050EEA" w:rsidRDefault="00CC79D2" w:rsidP="009953EC">
      <w:pPr>
        <w:pStyle w:val="Style1"/>
        <w:numPr>
          <w:ilvl w:val="0"/>
          <w:numId w:val="14"/>
        </w:numPr>
      </w:pPr>
      <w:r w:rsidRPr="00050EEA">
        <w:t>drwy gytundeb rhwng y landlord a chithau, neu</w:t>
      </w:r>
    </w:p>
    <w:p w14:paraId="0950C8EF" w14:textId="77777777" w:rsidR="00CC79D2" w:rsidRPr="00050EEA" w:rsidRDefault="00CC79D2" w:rsidP="009953EC">
      <w:pPr>
        <w:pStyle w:val="Style1"/>
        <w:numPr>
          <w:ilvl w:val="0"/>
          <w:numId w:val="14"/>
        </w:numPr>
      </w:pPr>
      <w:r w:rsidRPr="00050EEA">
        <w:t>gan y landlord yn unol â pharagraffau (2) i (4) o’r teler hwn.</w:t>
      </w:r>
    </w:p>
    <w:p w14:paraId="7B392002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98DECDA" w14:textId="77777777" w:rsidR="00CC79D2" w:rsidRPr="00CC79D2" w:rsidRDefault="00CC79D2" w:rsidP="00E938C0">
      <w:pPr>
        <w:spacing w:after="0" w:line="220" w:lineRule="atLeast"/>
        <w:ind w:left="426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Caiff y landlord roi hysbysiad i chi sy’n nodi swm newydd o gydnabyddiaeth sydd i gael effaith ar y dyddiad a bennir yn yr hysbysiad.</w:t>
      </w:r>
    </w:p>
    <w:p w14:paraId="34C4586A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B809F97" w14:textId="77777777" w:rsidR="00CC79D2" w:rsidRPr="00CC79D2" w:rsidRDefault="00CC79D2" w:rsidP="00E938C0">
      <w:pPr>
        <w:spacing w:after="0" w:line="220" w:lineRule="atLeast"/>
        <w:ind w:left="426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Ni chaiff y cyfnod rhwng y diwrnod y rhoddir yr hysbysiad i chi a’r dyddiad a bennir fod yn llai na dau fis.</w:t>
      </w:r>
    </w:p>
    <w:p w14:paraId="40774FD4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C3E481D" w14:textId="77777777" w:rsidR="00CC79D2" w:rsidRPr="00CC79D2" w:rsidRDefault="00CC79D2" w:rsidP="00E938C0">
      <w:pPr>
        <w:spacing w:after="0" w:line="220" w:lineRule="atLeast"/>
        <w:ind w:left="426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Yn ddarostyngedig i hynny —</w:t>
      </w:r>
    </w:p>
    <w:p w14:paraId="3C61610B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7ED4BB09" w14:textId="77777777" w:rsidR="00CC79D2" w:rsidRPr="00CC79D2" w:rsidRDefault="00CC79D2" w:rsidP="00E938C0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caiff yr hysbysiad cyntaf bennu unrhyw ddyddiad, a</w:t>
      </w:r>
    </w:p>
    <w:p w14:paraId="42183285" w14:textId="77777777" w:rsidR="00CC79D2" w:rsidRPr="00CC79D2" w:rsidRDefault="00CC79D2" w:rsidP="00E938C0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ni chaiff hysbysiadau diweddarach bennu dyddiad sy’n gynharach na blwyddyn ar ôl y dyddiad pan gafodd swm newydd o gydnabyddiaeth effaith ddiwethaf.</w:t>
      </w:r>
    </w:p>
    <w:p w14:paraId="3556E1AC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11C56A7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</w:rPr>
      </w:pPr>
      <w:bookmarkStart w:id="1" w:name="_Toc93320546"/>
      <w:r w:rsidRPr="00C7161A">
        <w:rPr>
          <w:rFonts w:ascii="Arial" w:eastAsia="Times New Roman" w:hAnsi="Arial"/>
          <w:b/>
          <w:sz w:val="28"/>
          <w:szCs w:val="32"/>
        </w:rPr>
        <w:t>Blaendal</w:t>
      </w:r>
      <w:bookmarkEnd w:id="1"/>
    </w:p>
    <w:p w14:paraId="17353656" w14:textId="77777777" w:rsidR="00CC79D2" w:rsidRPr="00CC79D2" w:rsidRDefault="00CC79D2" w:rsidP="007C725C">
      <w:pPr>
        <w:spacing w:after="0"/>
      </w:pPr>
    </w:p>
    <w:p w14:paraId="6F7249C5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Ffurf sicrwydd (F+)</w:t>
      </w:r>
    </w:p>
    <w:p w14:paraId="0E85042E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1FFE04B2" w14:textId="77777777" w:rsidR="00CC79D2" w:rsidRPr="00CC79D2" w:rsidRDefault="00CC79D2" w:rsidP="00E938C0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Ni chaiff y landlord ei gwneud yn ofynnol i sicrwydd (sy’n cynnwys blaendal) gael ei roi ar unrhyw ffurf heblaw —</w:t>
      </w:r>
    </w:p>
    <w:p w14:paraId="6F06EC0A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79A317E" w14:textId="77777777" w:rsidR="00CC79D2" w:rsidRPr="00CC79D2" w:rsidRDefault="00CC79D2" w:rsidP="00E938C0">
      <w:pPr>
        <w:pStyle w:val="Style1"/>
        <w:numPr>
          <w:ilvl w:val="0"/>
          <w:numId w:val="0"/>
        </w:numPr>
        <w:ind w:left="1080" w:hanging="360"/>
      </w:pPr>
      <w:r w:rsidRPr="00CC79D2">
        <w:t>(a) arian, neu</w:t>
      </w:r>
    </w:p>
    <w:p w14:paraId="7169A455" w14:textId="77777777" w:rsidR="00CC79D2" w:rsidRPr="00CC79D2" w:rsidRDefault="00CC79D2" w:rsidP="00E938C0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gwarant.</w:t>
      </w:r>
    </w:p>
    <w:p w14:paraId="7CD250EE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B77A4A3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Gofyniad i ddefnyddio cynllun blaendal (F)</w:t>
      </w:r>
    </w:p>
    <w:p w14:paraId="27F3C387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DA0E25E" w14:textId="77777777" w:rsidR="00CC79D2" w:rsidRPr="00CC79D2" w:rsidRDefault="00CC79D2" w:rsidP="00E938C0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Os ydych yn talu blaendal o dan y contract hwn (neu os yw person arall yn talu blaendal ar eich rhan), rhaid ymdrin â’r blaendal yn unol â chynllun blaendal awdurdodedig</w:t>
      </w:r>
      <w:r w:rsidR="00DA5DA4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11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.</w:t>
      </w:r>
    </w:p>
    <w:p w14:paraId="3018FF33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4A031334" w14:textId="77777777" w:rsidR="00CC79D2" w:rsidRPr="00CC79D2" w:rsidRDefault="00CC79D2" w:rsidP="00E938C0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Cyn diwedd y cyfnod o 30 o ddiwrnodau sy’n dechrau â’r diwrnod y mae’r blaendal yn cael ei dalu, rhaid i’r landlord —</w:t>
      </w:r>
    </w:p>
    <w:p w14:paraId="73049D43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1311F859" w14:textId="77777777" w:rsidR="00CC79D2" w:rsidRPr="00CC79D2" w:rsidRDefault="00CC79D2" w:rsidP="00E938C0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cydymffurfio â gofynion cychwynnol y cynllun blaendal awdurdodedig, a</w:t>
      </w:r>
    </w:p>
    <w:p w14:paraId="33711C1D" w14:textId="77777777" w:rsidR="00CC79D2" w:rsidRPr="00CC79D2" w:rsidRDefault="00CC79D2" w:rsidP="00E938C0">
      <w:pPr>
        <w:pStyle w:val="Style1"/>
        <w:numPr>
          <w:ilvl w:val="0"/>
          <w:numId w:val="0"/>
        </w:numPr>
        <w:ind w:left="1080" w:hanging="360"/>
      </w:pPr>
      <w:r w:rsidRPr="00CC79D2">
        <w:t>(b) rhoi’r wybodaeth ofynnol i chi (ac i unrhyw berson sydd wedi talu’r blaendal ar eich rhan).</w:t>
      </w:r>
    </w:p>
    <w:p w14:paraId="15505DB4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7277BB6" w14:textId="77777777" w:rsidR="00CC79D2" w:rsidRPr="00CC79D2" w:rsidRDefault="00CC79D2" w:rsidP="00E938C0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Yr wybodaeth ofynnol yw unrhyw wybodaeth a bennir gan Weinidogion Cymru mewn rheoliadau yn unol ag adran 45 o’r Ddeddf, sy’n ymwneud ag —</w:t>
      </w:r>
    </w:p>
    <w:p w14:paraId="50C1CD3B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35EB41A7" w14:textId="77777777" w:rsidR="00CC79D2" w:rsidRPr="00CC79D2" w:rsidRDefault="00CC79D2" w:rsidP="00E938C0">
      <w:pPr>
        <w:pStyle w:val="Style1"/>
        <w:numPr>
          <w:ilvl w:val="0"/>
          <w:numId w:val="0"/>
        </w:numPr>
        <w:ind w:left="1080" w:hanging="360"/>
      </w:pPr>
      <w:r w:rsidRPr="00CC79D2">
        <w:t>(a) y cynllun blaendal awdurdodedig sy’n gymwys,</w:t>
      </w:r>
    </w:p>
    <w:p w14:paraId="1D4268C1" w14:textId="77777777" w:rsidR="00CC79D2" w:rsidRPr="00CC79D2" w:rsidRDefault="00CC79D2" w:rsidP="00E938C0">
      <w:pPr>
        <w:pStyle w:val="Style1"/>
        <w:numPr>
          <w:ilvl w:val="0"/>
          <w:numId w:val="0"/>
        </w:numPr>
        <w:ind w:left="1080" w:hanging="360"/>
      </w:pPr>
      <w:r w:rsidRPr="00CC79D2">
        <w:t>(b) cydymffurfiaeth y landlord â gofynion cychwynnol y cynllun, ac</w:t>
      </w:r>
    </w:p>
    <w:p w14:paraId="17B979B9" w14:textId="77777777" w:rsidR="00CC79D2" w:rsidRPr="00CC79D2" w:rsidRDefault="00CC79D2" w:rsidP="00E938C0">
      <w:pPr>
        <w:pStyle w:val="Style1"/>
        <w:numPr>
          <w:ilvl w:val="0"/>
          <w:numId w:val="0"/>
        </w:numPr>
        <w:ind w:left="1080" w:hanging="360"/>
      </w:pPr>
      <w:r w:rsidRPr="00CC79D2">
        <w:lastRenderedPageBreak/>
        <w:t>(c)</w:t>
      </w:r>
      <w:r w:rsidRPr="00CC79D2">
        <w:tab/>
        <w:t>gweithrediad Pennod 4 o Ran 3 o’r Ddeddf (Blaendaliadau a Chynlluniau Blaendal), gan gynnwys eich hawliau (a hawliau unrhyw berson sydd wedi talu’r blaendal ar eich rhan) mewn perthynas â’r blaendal.</w:t>
      </w:r>
    </w:p>
    <w:p w14:paraId="417F7E3B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31A76F9" w14:textId="77777777" w:rsidR="00D12243" w:rsidRPr="00CC79D2" w:rsidRDefault="00D12243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9530A9F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  <w:bookmarkStart w:id="2" w:name="_Toc93320547"/>
      <w:r w:rsidRPr="00C7161A">
        <w:rPr>
          <w:rFonts w:ascii="Arial" w:eastAsia="Times New Roman" w:hAnsi="Arial"/>
          <w:b/>
          <w:sz w:val="28"/>
          <w:szCs w:val="32"/>
          <w:lang w:val="cy-GB"/>
        </w:rPr>
        <w:t>Meddiannu’r annedd</w:t>
      </w:r>
      <w:bookmarkEnd w:id="2"/>
    </w:p>
    <w:p w14:paraId="41CB3946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C60FF28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Meddiannu’r annedd (S)</w:t>
      </w:r>
    </w:p>
    <w:p w14:paraId="20297B5F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726EBD2E" w14:textId="77777777" w:rsidR="00CC79D2" w:rsidRPr="00CC79D2" w:rsidRDefault="00CC79D2" w:rsidP="00E938C0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Rhaid i chi feddiannu’r annedd fel eich unig gartref neu eich prif gartref yn ystod cyfnod y contract.</w:t>
      </w:r>
    </w:p>
    <w:p w14:paraId="1D5C8D77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02ABDC89" w14:textId="77777777" w:rsidR="00CC79D2" w:rsidRPr="00CC79D2" w:rsidRDefault="00CC79D2" w:rsidP="00E938C0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Pan fo cyd-ddeiliaid contract, rhaid i un ohonoch o leiaf feddiannu’r annedd fel eich unig gartref neu eich prif gartref yn ystod cyfnod y contract.</w:t>
      </w:r>
    </w:p>
    <w:p w14:paraId="16382021" w14:textId="77777777" w:rsid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023559DA" w14:textId="77777777" w:rsidR="00D12243" w:rsidRPr="00CC79D2" w:rsidRDefault="00D12243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53C4ABBA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  <w:bookmarkStart w:id="3" w:name="_Toc93320548"/>
      <w:r w:rsidRPr="00C7161A">
        <w:rPr>
          <w:rFonts w:ascii="Arial" w:eastAsia="Times New Roman" w:hAnsi="Arial"/>
          <w:b/>
          <w:sz w:val="28"/>
          <w:szCs w:val="32"/>
          <w:lang w:val="cy-GB"/>
        </w:rPr>
        <w:t>Ymddygiad gwaharddedig</w:t>
      </w:r>
      <w:bookmarkEnd w:id="3"/>
    </w:p>
    <w:p w14:paraId="3AFCECDE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417D984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 xml:space="preserve">Ymddygiad gwrthgymdeithasol </w:t>
      </w:r>
      <w:r w:rsidR="00DA5DA4">
        <w:rPr>
          <w:rFonts w:ascii="Arial" w:eastAsia="Times New Roman" w:hAnsi="Arial" w:cs="Arial"/>
          <w:b/>
          <w:sz w:val="24"/>
          <w:szCs w:val="24"/>
          <w:lang w:val="cy-GB"/>
        </w:rPr>
        <w:t>ac ymddygiad gwaharddedig arall</w:t>
      </w:r>
      <w:r w:rsidR="00DA5DA4">
        <w:rPr>
          <w:rStyle w:val="FootnoteReference"/>
          <w:rFonts w:ascii="Arial" w:eastAsia="Times New Roman" w:hAnsi="Arial" w:cs="Arial"/>
          <w:b/>
          <w:sz w:val="24"/>
          <w:szCs w:val="24"/>
          <w:lang w:val="cy-GB"/>
        </w:rPr>
        <w:footnoteReference w:id="12"/>
      </w: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 xml:space="preserve"> (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F)</w:t>
      </w:r>
    </w:p>
    <w:p w14:paraId="720060C3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38D0171" w14:textId="77777777" w:rsidR="00CC79D2" w:rsidRPr="00CC79D2" w:rsidRDefault="00CC79D2" w:rsidP="00E938C0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Rhaid i chi beidio ag ymddwyn na bygwth ymddwyn mewn modd a allai beri niwsans neu annifyrrwch i berson sydd â hawl (o ba bynnag ddisgrifiad) —</w:t>
      </w:r>
    </w:p>
    <w:p w14:paraId="237D1568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10AB09F4" w14:textId="77777777" w:rsidR="00CC79D2" w:rsidRPr="00CC79D2" w:rsidRDefault="00CC79D2" w:rsidP="00E938C0">
      <w:pPr>
        <w:pStyle w:val="Style1"/>
        <w:numPr>
          <w:ilvl w:val="0"/>
          <w:numId w:val="0"/>
        </w:numPr>
        <w:ind w:left="1080" w:hanging="360"/>
      </w:pPr>
      <w:r w:rsidRPr="00CC79D2">
        <w:t>(a) i fyw yn yr annedd sy’n ddarostyngedig i’r contract hwn, neu</w:t>
      </w:r>
    </w:p>
    <w:p w14:paraId="0CA9A0F2" w14:textId="77777777" w:rsidR="00CC79D2" w:rsidRPr="00CC79D2" w:rsidRDefault="00CC79D2" w:rsidP="00E938C0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i fyw mewn annedd neu lety arall yng nghyffiniau’r annedd sy’n ddarostyngedig i’r contract hwn.</w:t>
      </w:r>
    </w:p>
    <w:p w14:paraId="62902C71" w14:textId="77777777" w:rsidR="00CC79D2" w:rsidRPr="00CC79D2" w:rsidRDefault="00CC79D2" w:rsidP="00E938C0">
      <w:pPr>
        <w:pStyle w:val="Style1"/>
        <w:numPr>
          <w:ilvl w:val="0"/>
          <w:numId w:val="0"/>
        </w:numPr>
        <w:ind w:left="1080" w:hanging="360"/>
      </w:pPr>
    </w:p>
    <w:p w14:paraId="5005E4A9" w14:textId="77777777" w:rsidR="00CC79D2" w:rsidRPr="00CC79D2" w:rsidRDefault="00CC79D2" w:rsidP="00E938C0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Rhaid i chi beidio ag ymddwyn na bygwth ymddwyn mewn modd a allai beri niwsans neu annifyrrwch i berson sy’n cymryd rhan mewn gweithgarwch cyfreithlon —</w:t>
      </w:r>
    </w:p>
    <w:p w14:paraId="0D21F9AB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6B73D987" w14:textId="77777777" w:rsidR="00CC79D2" w:rsidRPr="00CC79D2" w:rsidRDefault="00CC79D2" w:rsidP="00E938C0">
      <w:pPr>
        <w:pStyle w:val="Style1"/>
        <w:numPr>
          <w:ilvl w:val="0"/>
          <w:numId w:val="0"/>
        </w:numPr>
        <w:ind w:left="1080" w:hanging="360"/>
      </w:pPr>
      <w:r w:rsidRPr="00CC79D2">
        <w:t>(a) yn yr annedd sy’n ddarostyngedig i’r contract hwn, neu</w:t>
      </w:r>
    </w:p>
    <w:p w14:paraId="566D0A06" w14:textId="77777777" w:rsidR="00CC79D2" w:rsidRPr="00CC79D2" w:rsidRDefault="00CC79D2" w:rsidP="00E938C0">
      <w:pPr>
        <w:pStyle w:val="Style1"/>
        <w:numPr>
          <w:ilvl w:val="0"/>
          <w:numId w:val="0"/>
        </w:numPr>
        <w:ind w:left="1080" w:hanging="360"/>
      </w:pPr>
      <w:r w:rsidRPr="00CC79D2">
        <w:t>(b) yng nghyffiniau’r annedd honno.</w:t>
      </w:r>
    </w:p>
    <w:p w14:paraId="30267D4B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FA17C6A" w14:textId="77777777" w:rsidR="00CC79D2" w:rsidRPr="00CC79D2" w:rsidRDefault="00CC79D2" w:rsidP="00E938C0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Rhaid i chi beidio ag ymddwyn na bygwth ymddwyn mewn modd —</w:t>
      </w:r>
    </w:p>
    <w:p w14:paraId="012EC401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A221780" w14:textId="77777777" w:rsidR="00CC79D2" w:rsidRDefault="00CC79D2" w:rsidP="00D12243">
      <w:pPr>
        <w:pStyle w:val="Style1"/>
        <w:numPr>
          <w:ilvl w:val="0"/>
          <w:numId w:val="17"/>
        </w:numPr>
      </w:pPr>
      <w:r w:rsidRPr="00CC79D2">
        <w:t>a allai beri niwsans neu annifyrrwch —</w:t>
      </w:r>
    </w:p>
    <w:p w14:paraId="08EC9219" w14:textId="77777777" w:rsidR="00D12243" w:rsidRPr="00CC79D2" w:rsidRDefault="00D12243" w:rsidP="00D12243">
      <w:pPr>
        <w:pStyle w:val="Style1"/>
        <w:numPr>
          <w:ilvl w:val="0"/>
          <w:numId w:val="0"/>
        </w:numPr>
        <w:ind w:left="1080"/>
      </w:pPr>
    </w:p>
    <w:p w14:paraId="76AD8D30" w14:textId="77777777" w:rsidR="00CC79D2" w:rsidRPr="00CC79D2" w:rsidRDefault="00CC79D2" w:rsidP="00E938C0">
      <w:pPr>
        <w:spacing w:after="0" w:line="220" w:lineRule="atLeast"/>
        <w:ind w:firstLine="993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(i)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ab/>
        <w:t>i’r landlord, neu</w:t>
      </w:r>
    </w:p>
    <w:p w14:paraId="7B0E6EE8" w14:textId="77777777" w:rsidR="00E938C0" w:rsidRDefault="00CC79D2" w:rsidP="00E938C0">
      <w:pPr>
        <w:spacing w:after="0" w:line="220" w:lineRule="atLeast"/>
        <w:ind w:left="1418" w:hanging="425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(ii)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ab/>
        <w:t>i berson (boed wedi ei gyflogi gan y landlord ai peidio) sy’n gweithredu mewn cysylltiad â chyflawni swyddogaethau’r landlord o ran rheoli tai, a</w:t>
      </w:r>
    </w:p>
    <w:p w14:paraId="73C1BFE0" w14:textId="77777777" w:rsidR="00CC79D2" w:rsidRPr="00CC79D2" w:rsidRDefault="00CC79D2" w:rsidP="00E938C0">
      <w:pPr>
        <w:spacing w:after="0" w:line="220" w:lineRule="atLeast"/>
        <w:ind w:left="1418" w:hanging="425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6AEAEF7B" w14:textId="77777777" w:rsidR="00CC79D2" w:rsidRPr="00CC79D2" w:rsidRDefault="00CC79D2" w:rsidP="00E938C0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sy’n ymwneud yn uniongyrchol neu’n anuniongyrchol â swyddogaethau’r landlord o ran rheoli tai, neu’n effeithio arnynt.</w:t>
      </w:r>
    </w:p>
    <w:p w14:paraId="51F22C4E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29A9875" w14:textId="77777777" w:rsidR="00CC79D2" w:rsidRPr="00CC79D2" w:rsidRDefault="00CC79D2" w:rsidP="00E938C0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lastRenderedPageBreak/>
        <w:t xml:space="preserve">(4) Ni chewch ddefnyddio na bygwth defnyddio’r annedd sy’n ddarostyngedig i’r contract hwn, gan </w:t>
      </w:r>
      <w:r w:rsidR="00DA5DA4">
        <w:rPr>
          <w:rFonts w:ascii="Arial" w:eastAsia="Times New Roman" w:hAnsi="Arial" w:cs="Arial"/>
          <w:sz w:val="24"/>
          <w:szCs w:val="24"/>
          <w:lang w:val="cy-GB"/>
        </w:rPr>
        <w:t>gynnwys unrhyw rannau cyffredin</w:t>
      </w:r>
      <w:r w:rsidR="00DA5DA4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13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ac unrhyw ran arall o adeilad sy’n ffurfio’r annedd, at ddibenion troseddol.</w:t>
      </w:r>
    </w:p>
    <w:p w14:paraId="0FD79E78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5DE70C87" w14:textId="77777777" w:rsidR="00CC79D2" w:rsidRPr="00CC79D2" w:rsidRDefault="00CC79D2" w:rsidP="000213C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(5) Rhaid i chi beidio, drwy unrhyw weithred neu anweithred —</w:t>
      </w:r>
    </w:p>
    <w:p w14:paraId="03D873F5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21E53A79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(a) caniatáu, cymell nac annog unrhyw berson sy’n byw yn yr annedd neu’n ymweld â’r annedd, i ymddwyn fel y crybwyllir ym mharagraffau (1) i (3) o’r teler hwn, na</w:t>
      </w:r>
    </w:p>
    <w:p w14:paraId="7200FDD5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caniatáu, cymell nac annog unrhyw berson i ymddwyn fel y crybwyllir ym mharagraff (4) o’r teler hwn.</w:t>
      </w:r>
    </w:p>
    <w:p w14:paraId="2B16D854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675E369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Dyletswydd i roi cymorth a chyngor mewn perthynas ag ymddygiad gwaharddedig (S)</w:t>
      </w:r>
    </w:p>
    <w:p w14:paraId="13A20545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9B0DE8A" w14:textId="77777777" w:rsidR="00CC79D2" w:rsidRPr="00CC79D2" w:rsidRDefault="00CC79D2" w:rsidP="000213C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Rhaid i’r landlord roi cyngor priodol i chi os byddwch yn adrodd am ymddygiad gwaharddedig i’r landlord o dan deler 9 ar ran unrhyw un sy’n byw mewn eiddo sy’n berchen i’r landlord gan gynnwys eiddo yr ydych chi yn ei feddiannu.</w:t>
      </w:r>
    </w:p>
    <w:p w14:paraId="21562FFF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</w:p>
    <w:p w14:paraId="027C17A4" w14:textId="77777777" w:rsidR="00D12243" w:rsidRPr="00C7161A" w:rsidRDefault="00D12243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</w:p>
    <w:p w14:paraId="6DA3A56C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  <w:bookmarkStart w:id="4" w:name="_Toc93320549"/>
      <w:r w:rsidRPr="00C7161A">
        <w:rPr>
          <w:rFonts w:ascii="Arial" w:eastAsia="Times New Roman" w:hAnsi="Arial"/>
          <w:b/>
          <w:sz w:val="28"/>
          <w:szCs w:val="32"/>
          <w:lang w:val="cy-GB"/>
        </w:rPr>
        <w:t>Rheoli’r annedd</w:t>
      </w:r>
      <w:bookmarkEnd w:id="4"/>
    </w:p>
    <w:p w14:paraId="3A0E1EF1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AC5D3F3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Defnydd o’r annedd gan ddeiliad y contract (S)</w:t>
      </w:r>
    </w:p>
    <w:p w14:paraId="2260E74C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7A96162A" w14:textId="77777777" w:rsidR="00CC79D2" w:rsidRPr="00CC79D2" w:rsidRDefault="00CC79D2" w:rsidP="000213C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Ni chewch gynnal na chaniatáu unrhyw fasnach neu fusnes yn yr annedd heb gydsyniad y landlord.</w:t>
      </w:r>
    </w:p>
    <w:p w14:paraId="6ADD3501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34748FF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Meddianwyr a ganiateir nad ydynt yn lletywyr neu’n isddeiliaid (S)</w:t>
      </w:r>
    </w:p>
    <w:p w14:paraId="20C82C31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A540734" w14:textId="77777777" w:rsidR="00CC79D2" w:rsidRPr="00CC79D2" w:rsidRDefault="00CC79D2" w:rsidP="000213C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Cewch ganiatáu i</w:t>
      </w:r>
      <w:r w:rsidR="00DA5DA4">
        <w:rPr>
          <w:rFonts w:ascii="Arial" w:eastAsia="Times New Roman" w:hAnsi="Arial" w:cs="Arial"/>
          <w:sz w:val="24"/>
          <w:szCs w:val="24"/>
          <w:lang w:val="cy-GB"/>
        </w:rPr>
        <w:t xml:space="preserve"> bersonau nad ydynt yn lletywyr</w:t>
      </w:r>
      <w:r w:rsidR="00DA5DA4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14"/>
      </w:r>
      <w:r w:rsidR="000F2E21">
        <w:rPr>
          <w:rFonts w:ascii="Arial" w:eastAsia="Times New Roman" w:hAnsi="Arial" w:cs="Arial"/>
          <w:sz w:val="24"/>
          <w:szCs w:val="24"/>
          <w:lang w:val="cy-GB"/>
        </w:rPr>
        <w:t xml:space="preserve"> neu’n isddeiliaid</w:t>
      </w:r>
      <w:r w:rsidR="000F2E21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15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fyw yn yr annedd fel cartref. </w:t>
      </w:r>
    </w:p>
    <w:p w14:paraId="44A52098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DE044BC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Yr hawl i feddiannu heb ymyrraeth gan y landlord (F+)</w:t>
      </w:r>
    </w:p>
    <w:p w14:paraId="6FB987C8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3B9AF94B" w14:textId="77777777" w:rsidR="00CC79D2" w:rsidRPr="00CC79D2" w:rsidRDefault="00CC79D2" w:rsidP="000213C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Ni chaiff y landlord, drwy unrhyw weithred neu anweithred, ymyrryd â’ch hawl i feddiannu’r annedd.</w:t>
      </w:r>
    </w:p>
    <w:p w14:paraId="435A92FB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04C56DC5" w14:textId="77777777" w:rsidR="00CC79D2" w:rsidRPr="00CC79D2" w:rsidRDefault="00CC79D2" w:rsidP="000213C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Nid yw’r landlord yn ymyrryd â’ch hawl i feddiannu’r annedd drwy arfer hawliau’r landlord o dan y contract hwn yn rhesymol.</w:t>
      </w:r>
    </w:p>
    <w:p w14:paraId="2510D617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11F1FAB0" w14:textId="77777777" w:rsidR="00CC79D2" w:rsidRPr="00CC79D2" w:rsidRDefault="00CC79D2" w:rsidP="000213C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lastRenderedPageBreak/>
        <w:t>(3) Nid yw’r landlord yn ymyrryd â’ch hawl i feddiannu’r annedd oherwydd methiant i gydymffurfio â rhwymedigaethau atgyweirio (o few</w:t>
      </w:r>
      <w:r w:rsidR="000F2E21">
        <w:rPr>
          <w:rFonts w:ascii="Arial" w:eastAsia="Times New Roman" w:hAnsi="Arial" w:cs="Arial"/>
          <w:sz w:val="24"/>
          <w:szCs w:val="24"/>
          <w:lang w:val="cy-GB"/>
        </w:rPr>
        <w:t>n ystyr adran 100(2) o’r Ddeddf</w:t>
      </w:r>
      <w:r w:rsidR="000F2E21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16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).</w:t>
      </w:r>
    </w:p>
    <w:p w14:paraId="0B2AEC9C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08C3D8C5" w14:textId="77777777" w:rsidR="00CC79D2" w:rsidRPr="00CC79D2" w:rsidRDefault="00CC79D2" w:rsidP="000213C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Mae’r landlord i’w drin fel pe bai wedi ymyrryd â’ch hawl os yw person —</w:t>
      </w:r>
    </w:p>
    <w:p w14:paraId="5C5FA49A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5C3A9A22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(a) sy’n gweithredu ar ran y landlord, neu</w:t>
      </w:r>
    </w:p>
    <w:p w14:paraId="4F3803A9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sydd â buddiant yn yr annedd, neu ran ohoni, sy’n rhagori ar fuddiant y landlord,</w:t>
      </w:r>
    </w:p>
    <w:p w14:paraId="32F14728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D439E6C" w14:textId="77777777" w:rsidR="00CC79D2" w:rsidRPr="00CC79D2" w:rsidRDefault="00CC79D2" w:rsidP="000213C4">
      <w:pPr>
        <w:spacing w:after="0" w:line="220" w:lineRule="atLeast"/>
        <w:ind w:firstLine="426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yn ymyrryd â’ch hawl drwy unrhyw weithred neu anweithred gyfreithlon.</w:t>
      </w:r>
    </w:p>
    <w:p w14:paraId="56218DB8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046A8AE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Hawl y landlord i fynd i’r annedd – Atgyweiriadau (F+)</w:t>
      </w:r>
    </w:p>
    <w:p w14:paraId="11C1F713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593061E7" w14:textId="77777777" w:rsidR="00CC79D2" w:rsidRPr="00CC79D2" w:rsidRDefault="00CC79D2" w:rsidP="000213C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Caiff y landlord fynd i’r annedd ar unrhyw adeg resymol at ddiben —</w:t>
      </w:r>
    </w:p>
    <w:p w14:paraId="3028B821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52CA255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>
        <w:tab/>
      </w:r>
      <w:r w:rsidRPr="00CC79D2">
        <w:t>arolygu ei stad ac arolygu a yw mewn cyflwr da, neu</w:t>
      </w:r>
    </w:p>
    <w:p w14:paraId="3C5C5046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gwneud gwaith neu atgyweiriadau y mae angen ei wneud neu eu gwneud er mwyn cydymffurfio â’r rhwymedigaethau a nodir yn nhelerau 20 ac 21 o’r contract hwn.</w:t>
      </w:r>
    </w:p>
    <w:p w14:paraId="3C806C84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5CFCAB0" w14:textId="77777777" w:rsidR="00CC79D2" w:rsidRPr="00CC79D2" w:rsidRDefault="00CC79D2" w:rsidP="000213C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(2) Rhaid i’r landlord roi o leiaf 24 awr o rybudd i chi cyn arfer yr hawl honno. </w:t>
      </w:r>
    </w:p>
    <w:p w14:paraId="2F9F8766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161A1625" w14:textId="77777777" w:rsidR="00CC79D2" w:rsidRPr="00CC79D2" w:rsidRDefault="00CC79D2" w:rsidP="000213C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(3) Mae paragraff (4) o’r teler hwn yn gymwys — </w:t>
      </w:r>
    </w:p>
    <w:p w14:paraId="01D044DD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2DEE8756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>
        <w:t>(a)</w:t>
      </w:r>
      <w:r>
        <w:tab/>
      </w:r>
      <w:r w:rsidRPr="00CC79D2">
        <w:t>pan fo’r annedd yn ffurfio rhan o adeilad yn unig, a</w:t>
      </w:r>
    </w:p>
    <w:p w14:paraId="32CAB8CD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(b) os oes angen i’r landlord wneud gwaith neu atgyweiriadau mewn rhan arall o’r adeilad er mwyn cydymffurfio â’r rhwymedigaethau a nodir yn nhelerau 20 ac 21.</w:t>
      </w:r>
    </w:p>
    <w:p w14:paraId="262050B0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0C43CF7" w14:textId="77777777" w:rsidR="00CC79D2" w:rsidRPr="00CC79D2" w:rsidRDefault="00CC79D2" w:rsidP="000213C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Nid yw’r landlord yn atebol am fethu â chydymffurfio â’r rhwymedigaethau o dan delerau 20 ac 21 os nad oes gan y landlord hawliau digonol dros y rhan arall honno o’r adeilad i allu gwneud y gwaith neu’r atgyweiriadau, ac os nad oedd yn gallu cael yr hawliau hynny ar ôl gwneud ymdrech resymol i’w cael.</w:t>
      </w:r>
    </w:p>
    <w:p w14:paraId="43639F14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5FDAA9D1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Hawl y landlord i fynd i’r annedd – Argyfyngau (S)</w:t>
      </w:r>
    </w:p>
    <w:p w14:paraId="62B191D0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5133BF10" w14:textId="77777777" w:rsidR="000213C4" w:rsidRDefault="00CC79D2" w:rsidP="000213C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Os bydd argyfwng y bydd angen i’r landlord fynd i’r annedd heb rybudd o ganlyniad iddo, rhaid i chi roi i’r landlord fynediad i’r annedd yn syth.</w:t>
      </w:r>
    </w:p>
    <w:p w14:paraId="4935B53C" w14:textId="77777777" w:rsidR="00CC79D2" w:rsidRPr="00CC79D2" w:rsidRDefault="00CC79D2" w:rsidP="000213C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2C769245" w14:textId="77777777" w:rsidR="00CC79D2" w:rsidRPr="00CC79D2" w:rsidRDefault="00CC79D2" w:rsidP="000213C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Os nad ydych yn rhoi mynediad yn syth, caiff y landlord fynd i’r annedd heb eich caniatâd.</w:t>
      </w:r>
    </w:p>
    <w:p w14:paraId="5BD621E1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40DE9326" w14:textId="77777777" w:rsidR="00CC79D2" w:rsidRPr="00CC79D2" w:rsidRDefault="00CC79D2" w:rsidP="000213C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(3) Os bydd y landlord yn mynd i’r annedd yn unol â pharagraff (2) o’r teler hwn, rhaid i’r landlord wneud pob ymdrech resymol i’ch hysbysu ei fod wedi mynd i’r annedd cyn gynted ag y bo’n rhesymol ymarferol ar ôl hynny. </w:t>
      </w:r>
    </w:p>
    <w:p w14:paraId="35BFED8D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1F08FE69" w14:textId="77777777" w:rsidR="00CC79D2" w:rsidRPr="00CC79D2" w:rsidRDefault="00CC79D2" w:rsidP="000213C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At ddibenion paragraff (1) o’r teler hwn, mae achos brys yn cynnwys —</w:t>
      </w:r>
    </w:p>
    <w:p w14:paraId="3714C0DC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32379309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rhywbeth y mae angen gwneud gwaith brys o’i herwydd i atal yr annedd neu anheddau yn y cyffiniau rhag cael eu difrodi yn ddifrifol, eu difrodi ymhellach neu eu dinistrio, a</w:t>
      </w:r>
    </w:p>
    <w:p w14:paraId="19109551" w14:textId="77777777" w:rsid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rhywbeth a fyddai, pe na bai’r landlord yn ymdrin ag ef yn syth, yn peri risg ar fin digwydd i’ch iechyd a’ch diogelwch chi, unrhyw feddiannydd a ganiateir o’r annedd neu bersonau eraill yng nghyffiniau’r annedd.</w:t>
      </w:r>
    </w:p>
    <w:p w14:paraId="569AA8D6" w14:textId="77777777" w:rsidR="001E3B6D" w:rsidRDefault="001E3B6D" w:rsidP="000213C4">
      <w:pPr>
        <w:pStyle w:val="Style1"/>
        <w:numPr>
          <w:ilvl w:val="0"/>
          <w:numId w:val="0"/>
        </w:numPr>
        <w:ind w:left="1080" w:hanging="360"/>
      </w:pPr>
    </w:p>
    <w:p w14:paraId="7FC68636" w14:textId="02600148" w:rsidR="001E3B6D" w:rsidRDefault="001E3B6D" w:rsidP="001E3B6D">
      <w:pPr>
        <w:spacing w:after="0" w:line="220" w:lineRule="atLeast"/>
        <w:rPr>
          <w:rFonts w:ascii="Arial" w:eastAsia="Times New Roman" w:hAnsi="Arial" w:cs="Arial"/>
          <w:b/>
          <w:bCs/>
          <w:sz w:val="24"/>
          <w:szCs w:val="24"/>
          <w:lang w:val="cy-GB"/>
        </w:rPr>
      </w:pPr>
      <w:r w:rsidRPr="001E3B6D">
        <w:rPr>
          <w:rFonts w:ascii="Arial" w:eastAsia="Times New Roman" w:hAnsi="Arial" w:cs="Arial"/>
          <w:b/>
          <w:bCs/>
          <w:sz w:val="24"/>
          <w:szCs w:val="24"/>
          <w:lang w:val="cy-GB"/>
        </w:rPr>
        <w:t>Gwahardd gwahaniaethu yn erbyn pobl â phlant a hawl</w:t>
      </w:r>
      <w:r w:rsidR="00E21757">
        <w:rPr>
          <w:rFonts w:ascii="Arial" w:eastAsia="Times New Roman" w:hAnsi="Arial" w:cs="Arial"/>
          <w:b/>
          <w:bCs/>
          <w:sz w:val="24"/>
          <w:szCs w:val="24"/>
          <w:lang w:val="cy-GB"/>
        </w:rPr>
        <w:t>yddion</w:t>
      </w:r>
      <w:r w:rsidRPr="001E3B6D"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 budd-daliadau</w:t>
      </w:r>
    </w:p>
    <w:p w14:paraId="0C925043" w14:textId="77777777" w:rsidR="001E3B6D" w:rsidRPr="001E3B6D" w:rsidRDefault="001E3B6D" w:rsidP="001E3B6D">
      <w:pPr>
        <w:spacing w:after="0" w:line="220" w:lineRule="atLeast"/>
        <w:rPr>
          <w:rFonts w:ascii="Arial" w:eastAsia="Times New Roman" w:hAnsi="Arial" w:cs="Arial"/>
          <w:b/>
          <w:bCs/>
          <w:sz w:val="24"/>
          <w:szCs w:val="24"/>
          <w:lang w:val="cy-GB"/>
        </w:rPr>
      </w:pPr>
    </w:p>
    <w:p w14:paraId="7E17C571" w14:textId="08C9CCD4" w:rsidR="001E3B6D" w:rsidRDefault="00FC705C" w:rsidP="001E3B6D">
      <w:pPr>
        <w:spacing w:after="0" w:line="220" w:lineRule="atLeast"/>
        <w:rPr>
          <w:rFonts w:ascii="Arial" w:eastAsia="Times New Roman" w:hAnsi="Arial" w:cs="Arial"/>
          <w:b/>
          <w:bCs/>
          <w:sz w:val="24"/>
          <w:szCs w:val="24"/>
          <w:lang w:val="cy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cy-GB"/>
        </w:rPr>
        <w:t>Yr h</w:t>
      </w:r>
      <w:r w:rsidR="001E3B6D" w:rsidRPr="001E3B6D"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awl i blant fyw </w:t>
      </w:r>
      <w:r w:rsidR="00527A01"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mewn annedd </w:t>
      </w:r>
      <w:r w:rsidR="001E3B6D" w:rsidRPr="001E3B6D"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neu ymweld </w:t>
      </w:r>
      <w:r w:rsidR="00527A01">
        <w:rPr>
          <w:rFonts w:ascii="Arial" w:eastAsia="Times New Roman" w:hAnsi="Arial" w:cs="Arial"/>
          <w:b/>
          <w:bCs/>
          <w:sz w:val="24"/>
          <w:szCs w:val="24"/>
          <w:lang w:val="cy-GB"/>
        </w:rPr>
        <w:t>â hi</w:t>
      </w:r>
      <w:r w:rsidR="001E3B6D" w:rsidRPr="001E3B6D">
        <w:rPr>
          <w:rFonts w:ascii="Arial" w:eastAsia="Times New Roman" w:hAnsi="Arial" w:cs="Arial"/>
          <w:b/>
          <w:bCs/>
          <w:sz w:val="24"/>
          <w:szCs w:val="24"/>
          <w:lang w:val="cy-GB"/>
        </w:rPr>
        <w:t xml:space="preserve"> (F+)</w:t>
      </w:r>
    </w:p>
    <w:p w14:paraId="645414C8" w14:textId="77777777" w:rsidR="001E3B6D" w:rsidRPr="001E3B6D" w:rsidRDefault="001E3B6D" w:rsidP="001E3B6D">
      <w:pPr>
        <w:spacing w:after="0" w:line="220" w:lineRule="atLeast"/>
        <w:rPr>
          <w:rFonts w:ascii="Arial" w:eastAsia="Times New Roman" w:hAnsi="Arial" w:cs="Arial"/>
          <w:b/>
          <w:bCs/>
          <w:sz w:val="24"/>
          <w:szCs w:val="24"/>
          <w:lang w:val="cy-GB"/>
        </w:rPr>
      </w:pPr>
    </w:p>
    <w:p w14:paraId="70FE7BC1" w14:textId="4D504FC4" w:rsidR="001E3B6D" w:rsidRPr="001E3B6D" w:rsidRDefault="001E3B6D" w:rsidP="001E3B6D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2A4D21">
        <w:rPr>
          <w:rFonts w:ascii="Arial" w:eastAsia="Times New Roman" w:hAnsi="Arial" w:cs="Arial"/>
          <w:b/>
          <w:bCs/>
          <w:sz w:val="24"/>
          <w:szCs w:val="24"/>
          <w:lang w:val="cy-GB"/>
        </w:rPr>
        <w:t>15A.</w:t>
      </w:r>
      <w:r w:rsidRPr="001E3B6D">
        <w:rPr>
          <w:rFonts w:ascii="Arial" w:eastAsia="Times New Roman" w:hAnsi="Arial" w:cs="Arial"/>
          <w:sz w:val="24"/>
          <w:szCs w:val="24"/>
          <w:lang w:val="cy-GB"/>
        </w:rPr>
        <w:t xml:space="preserve">  </w:t>
      </w:r>
      <w:r w:rsidRPr="001E3B6D">
        <w:rPr>
          <w:rFonts w:ascii="Arial" w:eastAsia="Times New Roman" w:hAnsi="Arial" w:cs="Arial"/>
          <w:sz w:val="24"/>
          <w:szCs w:val="24"/>
          <w:lang w:val="cy-GB"/>
        </w:rPr>
        <w:tab/>
        <w:t>(1) Yn ddarostyngedig i baragraff (2) o'r te</w:t>
      </w:r>
      <w:r w:rsidR="00527A01">
        <w:rPr>
          <w:rFonts w:ascii="Arial" w:eastAsia="Times New Roman" w:hAnsi="Arial" w:cs="Arial"/>
          <w:sz w:val="24"/>
          <w:szCs w:val="24"/>
          <w:lang w:val="cy-GB"/>
        </w:rPr>
        <w:t>ler</w:t>
      </w:r>
      <w:r w:rsidRPr="001E3B6D">
        <w:rPr>
          <w:rFonts w:ascii="Arial" w:eastAsia="Times New Roman" w:hAnsi="Arial" w:cs="Arial"/>
          <w:sz w:val="24"/>
          <w:szCs w:val="24"/>
          <w:lang w:val="cy-GB"/>
        </w:rPr>
        <w:t xml:space="preserve"> hwn, cewch ganiatáu i berson nad yw wedi cyrraedd 18 oed fyw yn yr annedd neu ymweld â</w:t>
      </w:r>
      <w:r w:rsidR="0091417F">
        <w:rPr>
          <w:rFonts w:ascii="Arial" w:eastAsia="Times New Roman" w:hAnsi="Arial" w:cs="Arial"/>
          <w:sz w:val="24"/>
          <w:szCs w:val="24"/>
          <w:lang w:val="cy-GB"/>
        </w:rPr>
        <w:t xml:space="preserve"> hi</w:t>
      </w:r>
      <w:r w:rsidRPr="001E3B6D">
        <w:rPr>
          <w:rFonts w:ascii="Arial" w:eastAsia="Times New Roman" w:hAnsi="Arial" w:cs="Arial"/>
          <w:sz w:val="24"/>
          <w:szCs w:val="24"/>
          <w:lang w:val="cy-GB"/>
        </w:rPr>
        <w:t>.</w:t>
      </w:r>
    </w:p>
    <w:p w14:paraId="6DDE971E" w14:textId="3BD3EEEA" w:rsidR="001E3B6D" w:rsidRDefault="001E3B6D" w:rsidP="001E3B6D">
      <w:pPr>
        <w:spacing w:after="0" w:line="220" w:lineRule="atLeast"/>
        <w:ind w:firstLine="720"/>
        <w:rPr>
          <w:rFonts w:ascii="Arial" w:eastAsia="Times New Roman" w:hAnsi="Arial" w:cs="Arial"/>
          <w:sz w:val="24"/>
          <w:szCs w:val="24"/>
          <w:lang w:val="cy-GB"/>
        </w:rPr>
      </w:pPr>
      <w:r w:rsidRPr="001E3B6D">
        <w:rPr>
          <w:rFonts w:ascii="Arial" w:eastAsia="Times New Roman" w:hAnsi="Arial" w:cs="Arial"/>
          <w:sz w:val="24"/>
          <w:szCs w:val="24"/>
          <w:lang w:val="cy-GB"/>
        </w:rPr>
        <w:t xml:space="preserve">(2) </w:t>
      </w:r>
      <w:r w:rsidR="0091417F">
        <w:rPr>
          <w:rFonts w:ascii="Arial" w:eastAsia="Times New Roman" w:hAnsi="Arial" w:cs="Arial"/>
          <w:sz w:val="24"/>
          <w:szCs w:val="24"/>
          <w:lang w:val="cy-GB"/>
        </w:rPr>
        <w:t>Ni chaiff y</w:t>
      </w:r>
      <w:r w:rsidRPr="001E3B6D">
        <w:rPr>
          <w:rFonts w:ascii="Arial" w:eastAsia="Times New Roman" w:hAnsi="Arial" w:cs="Arial"/>
          <w:sz w:val="24"/>
          <w:szCs w:val="24"/>
          <w:lang w:val="cy-GB"/>
        </w:rPr>
        <w:t xml:space="preserve"> landlord ymyrryd </w:t>
      </w:r>
      <w:r w:rsidR="005659AC">
        <w:rPr>
          <w:rFonts w:ascii="Arial" w:eastAsia="Times New Roman" w:hAnsi="Arial" w:cs="Arial"/>
          <w:sz w:val="24"/>
          <w:szCs w:val="24"/>
          <w:lang w:val="cy-GB"/>
        </w:rPr>
        <w:t>ag arfer na ch</w:t>
      </w:r>
      <w:r w:rsidRPr="001E3B6D">
        <w:rPr>
          <w:rFonts w:ascii="Arial" w:eastAsia="Times New Roman" w:hAnsi="Arial" w:cs="Arial"/>
          <w:sz w:val="24"/>
          <w:szCs w:val="24"/>
          <w:lang w:val="cy-GB"/>
        </w:rPr>
        <w:t>yfyngu ar arfer eich hawl o dan baragraff (1) o'r te</w:t>
      </w:r>
      <w:r w:rsidR="005659AC">
        <w:rPr>
          <w:rFonts w:ascii="Arial" w:eastAsia="Times New Roman" w:hAnsi="Arial" w:cs="Arial"/>
          <w:sz w:val="24"/>
          <w:szCs w:val="24"/>
          <w:lang w:val="cy-GB"/>
        </w:rPr>
        <w:t>ler</w:t>
      </w:r>
      <w:r w:rsidRPr="001E3B6D">
        <w:rPr>
          <w:rFonts w:ascii="Arial" w:eastAsia="Times New Roman" w:hAnsi="Arial" w:cs="Arial"/>
          <w:sz w:val="24"/>
          <w:szCs w:val="24"/>
          <w:lang w:val="cy-GB"/>
        </w:rPr>
        <w:t xml:space="preserve"> hwn, oni bai bod yr ymyrraeth neu'r cyfyngiad yn dd</w:t>
      </w:r>
      <w:r w:rsidR="002A4D21">
        <w:rPr>
          <w:rFonts w:ascii="Arial" w:eastAsia="Times New Roman" w:hAnsi="Arial" w:cs="Arial"/>
          <w:sz w:val="24"/>
          <w:szCs w:val="24"/>
          <w:lang w:val="cy-GB"/>
        </w:rPr>
        <w:t>ull c</w:t>
      </w:r>
      <w:r w:rsidRPr="001E3B6D">
        <w:rPr>
          <w:rFonts w:ascii="Arial" w:eastAsia="Times New Roman" w:hAnsi="Arial" w:cs="Arial"/>
          <w:sz w:val="24"/>
          <w:szCs w:val="24"/>
          <w:lang w:val="cy-GB"/>
        </w:rPr>
        <w:t xml:space="preserve">ymesur o gyflawni nod </w:t>
      </w:r>
      <w:r w:rsidR="002A4D21">
        <w:rPr>
          <w:rFonts w:ascii="Arial" w:eastAsia="Times New Roman" w:hAnsi="Arial" w:cs="Arial"/>
          <w:sz w:val="24"/>
          <w:szCs w:val="24"/>
          <w:lang w:val="cy-GB"/>
        </w:rPr>
        <w:t>dilys</w:t>
      </w:r>
      <w:r w:rsidRPr="001E3B6D">
        <w:rPr>
          <w:rFonts w:ascii="Arial" w:eastAsia="Times New Roman" w:hAnsi="Arial" w:cs="Arial"/>
          <w:sz w:val="24"/>
          <w:szCs w:val="24"/>
          <w:lang w:val="cy-GB"/>
        </w:rPr>
        <w:t>.</w:t>
      </w:r>
    </w:p>
    <w:p w14:paraId="1A11F2C4" w14:textId="77777777" w:rsidR="001E3B6D" w:rsidRPr="001E3B6D" w:rsidRDefault="001E3B6D" w:rsidP="001E3B6D">
      <w:pPr>
        <w:spacing w:after="0" w:line="220" w:lineRule="atLeast"/>
        <w:ind w:firstLine="720"/>
        <w:rPr>
          <w:rFonts w:ascii="Arial" w:eastAsia="Times New Roman" w:hAnsi="Arial" w:cs="Arial"/>
          <w:sz w:val="24"/>
          <w:szCs w:val="24"/>
          <w:lang w:val="cy-GB"/>
        </w:rPr>
      </w:pPr>
    </w:p>
    <w:p w14:paraId="0F584B6B" w14:textId="77777777" w:rsidR="001E3B6D" w:rsidRDefault="001E3B6D" w:rsidP="001E3B6D">
      <w:pPr>
        <w:spacing w:after="0" w:line="220" w:lineRule="atLeast"/>
        <w:rPr>
          <w:rFonts w:ascii="Arial" w:eastAsia="Times New Roman" w:hAnsi="Arial" w:cs="Arial"/>
          <w:b/>
          <w:bCs/>
          <w:sz w:val="24"/>
          <w:szCs w:val="24"/>
          <w:lang w:val="cy-GB"/>
        </w:rPr>
      </w:pPr>
      <w:r w:rsidRPr="001E3B6D">
        <w:rPr>
          <w:rFonts w:ascii="Arial" w:eastAsia="Times New Roman" w:hAnsi="Arial" w:cs="Arial"/>
          <w:b/>
          <w:bCs/>
          <w:sz w:val="24"/>
          <w:szCs w:val="24"/>
          <w:lang w:val="cy-GB"/>
        </w:rPr>
        <w:t>Hawl i hawlio budd-daliadau (F+)</w:t>
      </w:r>
    </w:p>
    <w:p w14:paraId="02741BFE" w14:textId="77777777" w:rsidR="001E3B6D" w:rsidRPr="001E3B6D" w:rsidRDefault="001E3B6D" w:rsidP="001E3B6D">
      <w:pPr>
        <w:spacing w:after="0" w:line="220" w:lineRule="atLeast"/>
        <w:rPr>
          <w:rFonts w:ascii="Arial" w:eastAsia="Times New Roman" w:hAnsi="Arial" w:cs="Arial"/>
          <w:b/>
          <w:bCs/>
          <w:sz w:val="24"/>
          <w:szCs w:val="24"/>
          <w:lang w:val="cy-GB"/>
        </w:rPr>
      </w:pPr>
    </w:p>
    <w:p w14:paraId="2C3CFE1F" w14:textId="71EDBDD8" w:rsidR="00CC79D2" w:rsidRDefault="001E3B6D" w:rsidP="001E3B6D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2A4D21">
        <w:rPr>
          <w:rFonts w:ascii="Arial" w:eastAsia="Times New Roman" w:hAnsi="Arial" w:cs="Arial"/>
          <w:b/>
          <w:bCs/>
          <w:sz w:val="24"/>
          <w:szCs w:val="24"/>
          <w:lang w:val="cy-GB"/>
        </w:rPr>
        <w:t>15B</w:t>
      </w:r>
      <w:r w:rsidRPr="001E3B6D">
        <w:rPr>
          <w:rFonts w:ascii="Arial" w:eastAsia="Times New Roman" w:hAnsi="Arial" w:cs="Arial"/>
          <w:sz w:val="24"/>
          <w:szCs w:val="24"/>
          <w:lang w:val="cy-GB"/>
        </w:rPr>
        <w:t xml:space="preserve">. </w:t>
      </w:r>
      <w:r w:rsidR="002A4D21">
        <w:rPr>
          <w:rFonts w:ascii="Arial" w:eastAsia="Times New Roman" w:hAnsi="Arial" w:cs="Arial"/>
          <w:sz w:val="24"/>
          <w:szCs w:val="24"/>
          <w:lang w:val="cy-GB"/>
        </w:rPr>
        <w:t>Ni chaiff y</w:t>
      </w:r>
      <w:r w:rsidRPr="001E3B6D">
        <w:rPr>
          <w:rFonts w:ascii="Arial" w:eastAsia="Times New Roman" w:hAnsi="Arial" w:cs="Arial"/>
          <w:sz w:val="24"/>
          <w:szCs w:val="24"/>
          <w:lang w:val="cy-GB"/>
        </w:rPr>
        <w:t xml:space="preserve"> landlord </w:t>
      </w:r>
      <w:r w:rsidR="002A4D21">
        <w:rPr>
          <w:rFonts w:ascii="Arial" w:eastAsia="Times New Roman" w:hAnsi="Arial" w:cs="Arial"/>
          <w:sz w:val="24"/>
          <w:szCs w:val="24"/>
          <w:lang w:val="cy-GB"/>
        </w:rPr>
        <w:t>ei</w:t>
      </w:r>
      <w:r w:rsidRPr="001E3B6D">
        <w:rPr>
          <w:rFonts w:ascii="Arial" w:eastAsia="Times New Roman" w:hAnsi="Arial" w:cs="Arial"/>
          <w:sz w:val="24"/>
          <w:szCs w:val="24"/>
          <w:lang w:val="cy-GB"/>
        </w:rPr>
        <w:t xml:space="preserve">ch gwahardd rhag bod yn hawlydd budd-daliadau o fewn yr ystyr a roddir gan adran 8J </w:t>
      </w:r>
      <w:r w:rsidR="00744DED">
        <w:rPr>
          <w:rFonts w:ascii="Arial" w:eastAsia="Times New Roman" w:hAnsi="Arial" w:cs="Arial"/>
          <w:sz w:val="24"/>
          <w:szCs w:val="24"/>
          <w:lang w:val="cy-GB"/>
        </w:rPr>
        <w:t>o Ddeddf</w:t>
      </w:r>
      <w:r w:rsidRPr="001E3B6D">
        <w:rPr>
          <w:rFonts w:ascii="Arial" w:eastAsia="Times New Roman" w:hAnsi="Arial" w:cs="Arial"/>
          <w:sz w:val="24"/>
          <w:szCs w:val="24"/>
          <w:lang w:val="cy-GB"/>
        </w:rPr>
        <w:t xml:space="preserve"> Rhentu Cartrefi (Ffioedd, Gwahaniaethu </w:t>
      </w:r>
      <w:r w:rsidR="00744DED">
        <w:rPr>
          <w:rFonts w:ascii="Arial" w:eastAsia="Times New Roman" w:hAnsi="Arial" w:cs="Arial"/>
          <w:sz w:val="24"/>
          <w:szCs w:val="24"/>
          <w:lang w:val="cy-GB"/>
        </w:rPr>
        <w:t>etc</w:t>
      </w:r>
      <w:r w:rsidR="000803EF">
        <w:rPr>
          <w:rFonts w:ascii="Arial" w:eastAsia="Times New Roman" w:hAnsi="Arial" w:cs="Arial"/>
          <w:sz w:val="24"/>
          <w:szCs w:val="24"/>
          <w:lang w:val="cy-GB"/>
        </w:rPr>
        <w:t>.</w:t>
      </w:r>
      <w:r w:rsidRPr="001E3B6D">
        <w:rPr>
          <w:rFonts w:ascii="Arial" w:eastAsia="Times New Roman" w:hAnsi="Arial" w:cs="Arial"/>
          <w:sz w:val="24"/>
          <w:szCs w:val="24"/>
          <w:lang w:val="cy-GB"/>
        </w:rPr>
        <w:t>) (Cymru) 2019</w:t>
      </w:r>
      <w:r w:rsidR="000803EF">
        <w:rPr>
          <w:rFonts w:ascii="Arial" w:eastAsia="Times New Roman" w:hAnsi="Arial" w:cs="Arial"/>
          <w:sz w:val="24"/>
          <w:szCs w:val="24"/>
          <w:lang w:val="cy-GB"/>
        </w:rPr>
        <w:t xml:space="preserve"> (</w:t>
      </w:r>
      <w:r w:rsidR="000803EF" w:rsidRPr="00EF2D40">
        <w:rPr>
          <w:rFonts w:ascii="Arial" w:eastAsia="Times New Roman" w:hAnsi="Arial" w:cs="Arial"/>
          <w:b/>
          <w:bCs/>
          <w:color w:val="4C94D8" w:themeColor="text2" w:themeTint="80"/>
          <w:sz w:val="24"/>
          <w:szCs w:val="24"/>
          <w:lang w:val="cy-GB"/>
        </w:rPr>
        <w:t>6</w:t>
      </w:r>
      <w:r w:rsidR="000803EF">
        <w:rPr>
          <w:rFonts w:ascii="Arial" w:eastAsia="Times New Roman" w:hAnsi="Arial" w:cs="Arial"/>
          <w:sz w:val="24"/>
          <w:szCs w:val="24"/>
          <w:lang w:val="cy-GB"/>
        </w:rPr>
        <w:t>)</w:t>
      </w:r>
      <w:r w:rsidRPr="001E3B6D">
        <w:rPr>
          <w:rFonts w:ascii="Arial" w:eastAsia="Times New Roman" w:hAnsi="Arial" w:cs="Arial"/>
          <w:sz w:val="24"/>
          <w:szCs w:val="24"/>
          <w:lang w:val="cy-GB"/>
        </w:rPr>
        <w:t>.</w:t>
      </w:r>
      <w:r w:rsidR="00CC79D2"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4FF23DEF" w14:textId="77777777" w:rsidR="001E3B6D" w:rsidRDefault="001E3B6D" w:rsidP="001E3B6D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24219CF" w14:textId="77777777" w:rsidR="00FC705C" w:rsidRPr="00CC79D2" w:rsidRDefault="00FC705C" w:rsidP="001E3B6D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AEDBFDB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  <w:bookmarkStart w:id="5" w:name="_Toc93320550"/>
      <w:r w:rsidRPr="00C7161A">
        <w:rPr>
          <w:rFonts w:ascii="Arial" w:eastAsia="Times New Roman" w:hAnsi="Arial"/>
          <w:b/>
          <w:sz w:val="28"/>
          <w:szCs w:val="32"/>
          <w:lang w:val="cy-GB"/>
        </w:rPr>
        <w:t>Gofalu am yr annedd – cyfrifoldebau deiliad y contract</w:t>
      </w:r>
      <w:bookmarkEnd w:id="5"/>
    </w:p>
    <w:p w14:paraId="4DE6112B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E2D8BF2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Dyletswydd i ofalu am yr annedd (S)</w:t>
      </w:r>
    </w:p>
    <w:p w14:paraId="045E76EB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704CB18" w14:textId="77777777" w:rsidR="00CC79D2" w:rsidRPr="00CC79D2" w:rsidRDefault="00CC79D2" w:rsidP="000213C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Nid ydych yn atebol am draul resymol i’r annedd na gosodiadau a ffitiadau yn yr annedd ond —</w:t>
      </w:r>
    </w:p>
    <w:p w14:paraId="4DF03AA0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1405DCFA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(a) rhaid i chi gymryd gofal priodol o’r annedd, y gosodiadau a’r ffitiadau yn yr annedd ac unrhyw eitemau a restrir yn unrhyw restr eiddo,</w:t>
      </w:r>
    </w:p>
    <w:p w14:paraId="3FFB15EC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 xml:space="preserve">ni chaniateir i chi symud o’r annedd unrhyw osodiadau na ffitiadau nac unrhyw eitemau a restrir yn unrhyw restr eiddo, heb gydsyniad y landlord, </w:t>
      </w:r>
    </w:p>
    <w:p w14:paraId="1E84D3EE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(c)</w:t>
      </w:r>
      <w:r w:rsidRPr="00CC79D2">
        <w:tab/>
        <w:t xml:space="preserve">rhaid i chi gadw’r annedd wedi ei haddurno mewn cyflwr rhesymol, a </w:t>
      </w:r>
    </w:p>
    <w:p w14:paraId="68C31917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(d)</w:t>
      </w:r>
      <w:r w:rsidRPr="00CC79D2">
        <w:tab/>
        <w:t>ni chaniateir i chi gadw unrhyw beth yn yr annedd a fyddai’n peri risg iechyd a diogelwch i chi,</w:t>
      </w:r>
      <w:r w:rsidR="000F2E21">
        <w:t xml:space="preserve"> unrhyw feddiannydd a ganiateir</w:t>
      </w:r>
      <w:r w:rsidR="000F2E21">
        <w:rPr>
          <w:rStyle w:val="FootnoteReference"/>
        </w:rPr>
        <w:footnoteReference w:id="17"/>
      </w:r>
      <w:r w:rsidRPr="00CC79D2">
        <w:t xml:space="preserve">, unrhyw bersonau sy’n ymweld â’r annedd neu unrhyw bersonau sy’n preswylio yng nghyffiniau’r annedd. </w:t>
      </w:r>
    </w:p>
    <w:p w14:paraId="1FA67A13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0A5E1E6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Dyletswydd i hysbysu’r landlord am ddiffyg neu adfeiliad (S)</w:t>
      </w:r>
    </w:p>
    <w:p w14:paraId="06D81AD6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2B8A34E6" w14:textId="77777777" w:rsidR="00CC79D2" w:rsidRPr="00CC79D2" w:rsidRDefault="00CC79D2" w:rsidP="000213C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lastRenderedPageBreak/>
        <w:t>(1) Rhaid i chi hysbysu’r landlord cyn gynted ag y bo’n rhesymol ymarferol am unrhyw nam, diffyg, difrod neu adfeiliad yr ydych yn credu’n rhesymol fod y landlord yn gyfrifol amdano.</w:t>
      </w:r>
    </w:p>
    <w:p w14:paraId="701C1506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05F6D3C" w14:textId="77777777" w:rsidR="00CC79D2" w:rsidRPr="00CC79D2" w:rsidRDefault="00CC79D2" w:rsidP="000213C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(2) Pan foch yn credu’n rhesymol nad y landlord sy’n gyfrifol am unrhyw nam, diffyg, difrod neu adfeiliad i’r gosodiadau a’r ffitiadau neu eitemau ar unrhyw restr eiddo, rhaid i chi, o fewn cyfnod rhesymol o amser, wneud atgyweiriadau i’r gosodiadau a’r ffitiadau hynny neu’r eitemau eraill hynny a restrir ar unrhyw restr eiddo, neu eu hamnewid. </w:t>
      </w:r>
    </w:p>
    <w:p w14:paraId="67EE598E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3DEE96B9" w14:textId="77777777" w:rsidR="00CC79D2" w:rsidRPr="00CC79D2" w:rsidRDefault="00CC79D2" w:rsidP="000213C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Mae’r amgylchiadau y mae paragraff (2) o’r teler hwn yn gymwys oddi tanynt yn cynnwys pan fo’r nam, y diffyg, y difrod neu’r adfeiliad wedi digwydd yn gyfan gwbl neu’n bennaf oherwydd gweithred neu anweithred sy’n gyf</w:t>
      </w:r>
      <w:r w:rsidR="000F2E21">
        <w:rPr>
          <w:rFonts w:ascii="Arial" w:eastAsia="Times New Roman" w:hAnsi="Arial" w:cs="Arial"/>
          <w:sz w:val="24"/>
          <w:szCs w:val="24"/>
          <w:lang w:val="cy-GB"/>
        </w:rPr>
        <w:t>ystyr â diffyg gofal</w:t>
      </w:r>
      <w:r w:rsidR="000F2E21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18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gennych chi, unrhyw feddiannydd a ganiateir neu unrhyw berson sy’n ymweld â’r annedd. </w:t>
      </w:r>
    </w:p>
    <w:p w14:paraId="0518FBEC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A852F81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Hawl y landlord i fynd i’r annedd – atgyweirio gosodiadau a ffitiadau (S)</w:t>
      </w:r>
    </w:p>
    <w:p w14:paraId="527C2621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 xml:space="preserve"> </w:t>
      </w:r>
    </w:p>
    <w:p w14:paraId="7FCF97A7" w14:textId="77777777" w:rsidR="00CC79D2" w:rsidRPr="00CC79D2" w:rsidRDefault="00CC79D2" w:rsidP="000213C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O dan amgylchiadau pan nad ydych wedi gwneud yr atgyweiriadau yr ydych yn gyfrifol amdanynt yn unol â theler 17(2) a (3), caiff y landlord fynd i’r annedd ar unrhyw adeg resymol er mwyn gwneud atgyweiriadau i’r gosodiadau a’r ffitiadau neu eitemau eraill a restrir yn y rhestr eiddo, neu eu hamnewid.</w:t>
      </w:r>
    </w:p>
    <w:p w14:paraId="59F9CF70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5F97D992" w14:textId="77777777" w:rsidR="00CC79D2" w:rsidRPr="00CC79D2" w:rsidRDefault="00CC79D2" w:rsidP="000213C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(2) Ond rhaid i’r landlord roi rhybudd o 24 awr o leiaf i chi cyn mynd i’r annedd. </w:t>
      </w:r>
    </w:p>
    <w:p w14:paraId="5F82A6BB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24334F8" w14:textId="77777777" w:rsidR="000213C4" w:rsidRPr="00CC79D2" w:rsidRDefault="000213C4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753CA2F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  <w:bookmarkStart w:id="6" w:name="_Toc93320551"/>
      <w:r w:rsidRPr="00C7161A">
        <w:rPr>
          <w:rFonts w:ascii="Arial" w:eastAsia="Times New Roman" w:hAnsi="Arial"/>
          <w:b/>
          <w:sz w:val="28"/>
          <w:szCs w:val="32"/>
          <w:lang w:val="cy-GB"/>
        </w:rPr>
        <w:t>Gofalu am yr annedd – rhwymedigaethau’r landlord</w:t>
      </w:r>
      <w:bookmarkEnd w:id="6"/>
    </w:p>
    <w:p w14:paraId="448060D7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0C0FE3F0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Rhwymedigaeth y landlord: ymateb i hysbysiad o dan deler 17 (S)</w:t>
      </w:r>
    </w:p>
    <w:p w14:paraId="58A81AC5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417D454" w14:textId="77777777" w:rsidR="00CC79D2" w:rsidRPr="00CC79D2" w:rsidRDefault="00CC79D2" w:rsidP="000213C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Os byddwch yn gwneud hysbysiad o dan deler 17, rhaid i’r landlord ymateb i chi yn cadarnhau —</w:t>
      </w:r>
    </w:p>
    <w:p w14:paraId="61396F68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7373E143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a yw’r landlord yn ystyried ei bod yn angenrheidiol gwneud yr atgyweiriad,</w:t>
      </w:r>
    </w:p>
    <w:p w14:paraId="3F95CA8A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 xml:space="preserve">ai eich cyfrifoldeb chi neu gyfrifoldeb y landlord yw’r atgyweiriad, ac </w:t>
      </w:r>
    </w:p>
    <w:p w14:paraId="7087EC11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(c)</w:t>
      </w:r>
      <w:r w:rsidRPr="00CC79D2">
        <w:tab/>
        <w:t xml:space="preserve">os mai cyfrifoldeb y landlord yw’r atgyweiriad, pa bryd y bydd yr atgyweiriad yn cael ei wneud a’i gwblhau. </w:t>
      </w:r>
    </w:p>
    <w:p w14:paraId="29784382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5C2AB78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Rhwymedigaeth y landlord: ffitrwydd annedd i bobl fyw ynddi (F+)</w:t>
      </w:r>
    </w:p>
    <w:p w14:paraId="1838DAE3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5831E418" w14:textId="77777777" w:rsidR="00CC79D2" w:rsidRPr="00CC79D2" w:rsidRDefault="00CC79D2" w:rsidP="000D5B71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Rhaid i’r landlord sicrhau bod yr annedd yn ffit i bobl fyw ynddi</w:t>
      </w:r>
      <w:r w:rsidR="000F2E21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19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—</w:t>
      </w:r>
    </w:p>
    <w:p w14:paraId="0D085E50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516E4A1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ar ddyddiad meddiannu’r contract hwn, a</w:t>
      </w:r>
    </w:p>
    <w:p w14:paraId="2A4DA57E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tra pery’r contract hwn.</w:t>
      </w:r>
    </w:p>
    <w:p w14:paraId="7FD2A4AB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F04226A" w14:textId="77777777" w:rsidR="00CC79D2" w:rsidRPr="00CC79D2" w:rsidRDefault="00CC79D2" w:rsidP="000D5B71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lastRenderedPageBreak/>
        <w:t>(2) Mae’r cyfeiriad ym mharagraff (1) o’r teler hwn at yr annedd yn cynnwys, os yw’r annedd yn ffurfio rhan yn unig o adeilad, strwythur yr adeilad a’r tu allan i’r adeilad, ynghyd â’r rhannau cyffredin.</w:t>
      </w:r>
    </w:p>
    <w:p w14:paraId="6CA924BB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2FF30D2D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Rhwymedigaeth y landlord i gadw annedd mewn cyflwr da (F+)</w:t>
      </w:r>
    </w:p>
    <w:p w14:paraId="1A4D38EA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1F8D1A03" w14:textId="77777777" w:rsidR="00CC79D2" w:rsidRPr="00CC79D2" w:rsidRDefault="00CC79D2" w:rsidP="000D5B71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Rhaid i’r landlord —</w:t>
      </w:r>
    </w:p>
    <w:p w14:paraId="032BB6FE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F17CFD7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cadw’r strwythur a’r tu allan i’r annedd (gan gynnwys draeniau, landeri a phibellau allanol) mewn cyflwr da, a</w:t>
      </w:r>
    </w:p>
    <w:p w14:paraId="0F8D5356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cadw’r gosodiadau gwasanaeth yn yr annedd mewn cyflwr da ac yn gweithio’n iawn.</w:t>
      </w:r>
    </w:p>
    <w:p w14:paraId="3BC2C7C2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A763C30" w14:textId="77777777" w:rsidR="00CC79D2" w:rsidRPr="00CC79D2" w:rsidRDefault="00CC79D2" w:rsidP="000D5B71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Os yw’r annedd yn ffurfio rhan yn unig o adeilad, rhaid i’r landlord —</w:t>
      </w:r>
    </w:p>
    <w:p w14:paraId="64EFC7B1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5DCCAB5D" w14:textId="77777777" w:rsidR="00CC79D2" w:rsidRP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cadw’r strwythur a’r tu allan i unrhyw ran arall o’r adeilad y mae gan y landlord ystad neu fuddiant ynddi (gan gynnwys draeniau, landeri a phibellau allanol) mewn cyflwr da, a</w:t>
      </w:r>
    </w:p>
    <w:p w14:paraId="0FD6F55E" w14:textId="77777777" w:rsidR="00CC79D2" w:rsidRDefault="00CC79D2" w:rsidP="000213C4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cadw mewn cyflwr da ac yn gweithio’n iawn unrhyw osodiadau gwasanaeth sy’n gwasanaethu’r annedd yn uniongyrchol neu’n anuniongyrchol, ac sydd naill ai —</w:t>
      </w:r>
    </w:p>
    <w:p w14:paraId="448FBDD0" w14:textId="77777777" w:rsidR="00D12243" w:rsidRPr="00CC79D2" w:rsidRDefault="00D12243" w:rsidP="000213C4">
      <w:pPr>
        <w:pStyle w:val="Style1"/>
        <w:numPr>
          <w:ilvl w:val="0"/>
          <w:numId w:val="0"/>
        </w:numPr>
        <w:ind w:left="1080" w:hanging="360"/>
      </w:pPr>
    </w:p>
    <w:p w14:paraId="5971A3E9" w14:textId="77777777" w:rsidR="00CC79D2" w:rsidRPr="00CC79D2" w:rsidRDefault="00CC79D2" w:rsidP="00C96EA6">
      <w:pPr>
        <w:spacing w:after="0" w:line="220" w:lineRule="atLeast"/>
        <w:ind w:left="1701" w:hanging="283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(i)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ab/>
        <w:t>yn ffurfio rhan o unrhyw ran o’r adeilad y mae gan y landlord ystad neu fuddiant ynddi, neu</w:t>
      </w:r>
    </w:p>
    <w:p w14:paraId="77AA0931" w14:textId="77777777" w:rsidR="00CC79D2" w:rsidRPr="00CC79D2" w:rsidRDefault="00CC79D2" w:rsidP="00C96EA6">
      <w:pPr>
        <w:spacing w:after="0" w:line="220" w:lineRule="atLeast"/>
        <w:ind w:left="1418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(ii)</w:t>
      </w:r>
      <w:r w:rsidR="00C96EA6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yn eiddo i’r landlord neu o dan reolaeth y landlord.</w:t>
      </w:r>
    </w:p>
    <w:p w14:paraId="512F9E0D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ACF3F4D" w14:textId="77777777" w:rsidR="00CC79D2" w:rsidRPr="00CC79D2" w:rsidRDefault="00CC79D2" w:rsidP="000D5B71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Y safon sy’n ofynnol gan baragraffau (1) a (2) o’r teler hwn yw’r hyn sy’n rhesymol o ystyried oed a chymeriad yr annedd, a’r cyfnod y mae’r annedd yn debygol o fod ar gael i’w meddiannu fel cartref.</w:t>
      </w:r>
    </w:p>
    <w:p w14:paraId="6BBC39FF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2F09E15A" w14:textId="77777777" w:rsidR="00CC79D2" w:rsidRPr="00CC79D2" w:rsidRDefault="00CC79D2" w:rsidP="000D5B71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Yn y contract hwn, ystyr “gosodiad gwasanaeth” yw gosodiad i gyflenwi dŵr, nwy neu drydan, ar gyfer glanweithdra, i gynhesu lle neu i wresogi dŵr.</w:t>
      </w:r>
    </w:p>
    <w:p w14:paraId="2916FAF6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1A66ADC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Rhwymedigaethau eraill y landlord mewn perthynas â thelerau 20 ac 21 (F+)</w:t>
      </w:r>
    </w:p>
    <w:p w14:paraId="185E5C4E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7707E2D7" w14:textId="77777777" w:rsidR="00CC79D2" w:rsidRPr="00CC79D2" w:rsidRDefault="00CC79D2" w:rsidP="000D5B71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Rhaid i’r landlord unioni unrhyw ddifrod a achosir gan waith ac atgyweiriadau a wneir er mwyn cydymffurfio â rhwymedigaethau’r landlord o dan delerau 20 ac 21.</w:t>
      </w:r>
    </w:p>
    <w:p w14:paraId="04964F64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570576B" w14:textId="77777777" w:rsidR="00CC79D2" w:rsidRPr="00CC79D2" w:rsidRDefault="00CC79D2" w:rsidP="000D5B71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Ni chaiff y landlord osod unrhyw rwymedigaeth arnoch os byddwch yn gorfodi neu’n dibynnu ar rwymedigaethau’r landlord o dan delerau 20 ac 21.</w:t>
      </w:r>
    </w:p>
    <w:p w14:paraId="11D65E2B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67E7573C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Cyfyngiadau ar rwymedigaethau’r landlord mewn perthynas â thelerau 20 ac 21: Cyffredinol (F+)</w:t>
      </w:r>
    </w:p>
    <w:p w14:paraId="310A7ACE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7A15FAC9" w14:textId="77777777" w:rsidR="00CC79D2" w:rsidRPr="00CC79D2" w:rsidRDefault="00CC79D2" w:rsidP="000D5B71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Nid yw teler 20(1) yn gosod unrhyw atebolrwydd ar y landlord mewn cysylltiad ag annedd nad yw’r landlord yn gallu ei gwneud yn ffit i bobl fyw ynddi am gost resymol.</w:t>
      </w:r>
    </w:p>
    <w:p w14:paraId="3842FBF0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7CC7F708" w14:textId="77777777" w:rsidR="00CC79D2" w:rsidRPr="00CC79D2" w:rsidRDefault="00CC79D2" w:rsidP="000D5B71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lastRenderedPageBreak/>
        <w:t>(2) Nid yw rhwymedigaethau’r landlord o dan delerau 20(1) ac 21(1) yn ei gwneud yn ofynnol i’r landlord —</w:t>
      </w:r>
    </w:p>
    <w:p w14:paraId="1E5CEDBC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6E191AA3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 xml:space="preserve">cadw mewn cyflwr da unrhyw beth y mae gennych hawl mynd ag ef o’r annedd, na </w:t>
      </w:r>
    </w:p>
    <w:p w14:paraId="541FDB25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ailadeiladu neu adfer cyflwr yr annedd neu unrhyw ran ohoni, os caiff ei dinistrio neu ei difrodi gan achos perthnasol.</w:t>
      </w:r>
    </w:p>
    <w:p w14:paraId="65270510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24FA22DC" w14:textId="77777777" w:rsidR="00CC79D2" w:rsidRPr="00CC79D2" w:rsidRDefault="00CC79D2" w:rsidP="000D5B71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Os yw’r annedd yn ffurfio rhan yn unig o adeilad, nid yw rhwymedigaeth y landlord o dan delerau 20(1) ac 21(2) yn ei gwneud yn ofynnol i’r landlord ailadeiladu nac adfer cyflwr unrhyw ran arall o’r adeilad y mae gan y landlord ystad neu fuddiant ynddi, os caiff ei dinistrio neu ei difrodi gan achos perthnasol.</w:t>
      </w:r>
    </w:p>
    <w:p w14:paraId="2B1828EA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58E66E6D" w14:textId="77777777" w:rsidR="00CC79D2" w:rsidRPr="00CC79D2" w:rsidRDefault="00CC79D2" w:rsidP="000D5B71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Tân, storm, llifogydd neu unrhyw ddamwain anochel arall yw’r achosion perthnasol at ddiben paragraffau (2)(b) a (3) o’r teler hwn.</w:t>
      </w:r>
    </w:p>
    <w:p w14:paraId="1B272823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483B86B4" w14:textId="77777777" w:rsidR="00CC79D2" w:rsidRPr="00CC79D2" w:rsidRDefault="00CC79D2" w:rsidP="000D5B71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(5) Nid yw teler 21(2) yn ei gwneud yn ofynnol i’r landlord wneud gwaith nac atgyweiriadau oni bai bod y methiant i gadw mewn cyflwr da, neu’r methiant i gadw mewn cyflwr sy’n gweithio’n iawn, yn effeithio ar eich mwynhad —</w:t>
      </w:r>
    </w:p>
    <w:p w14:paraId="2EAB85E0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053BBE17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o’r annedd, neu</w:t>
      </w:r>
    </w:p>
    <w:p w14:paraId="5FF8386B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o’r rhannau cyffredin y mae gennych hawl i’w defnyddio o dan y contract hwn.</w:t>
      </w:r>
    </w:p>
    <w:p w14:paraId="50994653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232BB5BF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Cyfyngiadau ar rwymedigaethau’r landlord mewn perthynas â thelerau 20 ac 21: bai deiliad y contract (F+)</w:t>
      </w:r>
    </w:p>
    <w:p w14:paraId="5EE820D3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A402096" w14:textId="77777777" w:rsidR="00CC79D2" w:rsidRPr="00CC79D2" w:rsidRDefault="00CC79D2" w:rsidP="00790DD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Nid yw teler 20(1) yn gosod unrhyw atebolrwydd ar y landlord os nad yw’r annedd yn ffit i bobl fyw ynddi yn llwyr neu’n bennaf oherwydd gweithred neu anweithred (gan gynnwys gweithred neu anweithred sy’n gyfystyr â diffyg gofal) ar eich rhan chi neu feddiannydd a ganiateir i feddiannu’r annedd.</w:t>
      </w:r>
    </w:p>
    <w:p w14:paraId="592EDD7A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75F379FE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Nid oes rhwymedigaeth ar y landlord yn sgil teler 21(1) na (2) i wneud gwaith nac atgyweiriadau os gellir priodoli’r methiant i gadw mewn cyflwr da, neu fethiant gosodiad gwasanaeth i weithio, yn llwyr neu’n bennaf i ddiffyg gofal ar eich rhan chi neu feddiannydd a ganiateir i feddiannu’r annedd.</w:t>
      </w:r>
    </w:p>
    <w:p w14:paraId="189BFBF6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331DDB6B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Ystyr “diffyg gofal” yw methu â gofalu’n briodol —</w:t>
      </w:r>
    </w:p>
    <w:p w14:paraId="1B77638D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4E32DD3B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am yr annedd, neu</w:t>
      </w:r>
    </w:p>
    <w:p w14:paraId="105E0571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 xml:space="preserve">os yw’r annedd yn ffurfio rhan yn unig o adeilad, am y rhannau cyffredin y mae gennych hawl i’w defnyddio o dan y contract hwn. </w:t>
      </w:r>
    </w:p>
    <w:p w14:paraId="02036DD6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8995D8B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Cyfyngiadau ar rwymedigaethau’r landlord mewn perthynas â thelerau 20 ac 21: hysbysiad (F+)</w:t>
      </w:r>
    </w:p>
    <w:p w14:paraId="0EA67D2F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41D3CD5" w14:textId="77777777" w:rsidR="00CC79D2" w:rsidRPr="00CC79D2" w:rsidRDefault="00CC79D2" w:rsidP="00790DD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(1) Nid yw rhwymedigaethau’r landlord o dan deler 20(1)(b) ac o dan deler 21(1) a (2) yn codi hyd nes bod y landlord (neu yn achos cyd-landlordiaid, unrhyw un ohonynt) yn dod i wybod bod angen gwaith neu atgyweiriadau. </w:t>
      </w:r>
    </w:p>
    <w:p w14:paraId="10B3792B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03C2C87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lastRenderedPageBreak/>
        <w:t>(2) Mae’r landlord yn cydymffurfio â’r rhwymedigaethau o dan deler 20(1)(b) ac o dan deler 21(1) a (2) os yw’r landlord yn gwneud y gwaith neu’r atgyweiriadau angenrheidiol o fewn cyfnod rhesymol ar ôl y diwrnod y daw’r landlord i wybod bod ei angen neu eu hangen.</w:t>
      </w:r>
    </w:p>
    <w:p w14:paraId="2F8522F1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219A409C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Os yw —</w:t>
      </w:r>
    </w:p>
    <w:p w14:paraId="35AD57F8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614A0E1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y landlord (yr “hen landlord”) yn trosglwyddo buddiant yr hen landlord yn yr annedd i berson arall (y “landlord newydd”), a</w:t>
      </w:r>
    </w:p>
    <w:p w14:paraId="706CC522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 xml:space="preserve">yr hen landlord (neu os dau neu ragor o bersonau ar y cyd yw’r hen landlord, unrhyw un ohonynt) yn gwybod cyn dyddiad y trosglwyddiad bod gwaith neu atgyweiriadau’n angenrheidiol er mwyn cydymffurfio â theler 20(1) neu 21(1) neu (2), </w:t>
      </w:r>
    </w:p>
    <w:p w14:paraId="17D38AB0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97C339E" w14:textId="77777777" w:rsidR="00CC79D2" w:rsidRPr="00CC79D2" w:rsidRDefault="00CC79D2" w:rsidP="00790DD4">
      <w:pPr>
        <w:spacing w:after="0" w:line="220" w:lineRule="atLeast"/>
        <w:ind w:left="426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mae’r landlord newydd i’w drin fel pe bai’n dod i wybod bod angen y gwaith hwnnw neu’r atgyweiriadau hynny ar ddyddiad y trosglwyddiad, ond nid cyn hynny.</w:t>
      </w:r>
    </w:p>
    <w:p w14:paraId="1CD4F849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 xml:space="preserve"> </w:t>
      </w:r>
    </w:p>
    <w:p w14:paraId="3145D1BA" w14:textId="77777777" w:rsidR="00D12243" w:rsidRPr="00CC79D2" w:rsidRDefault="00D12243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5E8B91CD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Hawliau meddianwyr a ganiateir (F+)</w:t>
      </w:r>
    </w:p>
    <w:p w14:paraId="2B655F62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6B08FA61" w14:textId="77777777" w:rsidR="00CC79D2" w:rsidRDefault="00CC79D2" w:rsidP="00790DD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</w:t>
      </w:r>
      <w:r w:rsidR="000F2E21">
        <w:rPr>
          <w:rFonts w:ascii="Arial" w:eastAsia="Times New Roman" w:hAnsi="Arial" w:cs="Arial"/>
          <w:sz w:val="24"/>
          <w:szCs w:val="24"/>
          <w:lang w:val="cy-GB"/>
        </w:rPr>
        <w:t>) Caiff meddiannydd a ganiateir</w:t>
      </w:r>
      <w:r w:rsidR="007B5BC8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20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sy’n cael anaf personol, neu’n dioddef colled neu ddifrod i eiddo personol o ganlyniad i fethiant y landlord i gydymffurfio â theler 20 neu 21, orfodi’r teler perthnasol yn ei hawl ei hun drwy ddod ag achos mewn cysylltiad â’r anaf, y golled neu’r difrod.</w:t>
      </w:r>
    </w:p>
    <w:p w14:paraId="527A5BE4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B240F06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Ond os yw meddiannydd a ganiateir yn lletywr</w:t>
      </w:r>
      <w:r w:rsidR="007B5BC8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21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neu’n isddeiliad</w:t>
      </w:r>
      <w:r w:rsidR="007B5BC8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22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, ni chaiff wneud hynny oni chaniateir i’r lletywr fyw yn yr annedd, neu oni wneir y contract isfeddiannaeth</w:t>
      </w:r>
      <w:r w:rsidR="007B5BC8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23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, yn unol â’r contract hwn.</w:t>
      </w:r>
    </w:p>
    <w:p w14:paraId="716120CF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</w:p>
    <w:p w14:paraId="363497EA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  <w:bookmarkStart w:id="7" w:name="_Toc93320552"/>
      <w:r w:rsidRPr="00C7161A">
        <w:rPr>
          <w:rFonts w:ascii="Arial" w:eastAsia="Times New Roman" w:hAnsi="Arial"/>
          <w:b/>
          <w:sz w:val="28"/>
          <w:szCs w:val="32"/>
          <w:lang w:val="cy-GB"/>
        </w:rPr>
        <w:t>Gwneud newidiadau i’r annedd neu i gyfleustodau</w:t>
      </w:r>
      <w:bookmarkEnd w:id="7"/>
    </w:p>
    <w:p w14:paraId="1AB4C972" w14:textId="77777777" w:rsidR="00CC79D2" w:rsidRPr="00CC79D2" w:rsidRDefault="00CC79D2" w:rsidP="007C725C">
      <w:pPr>
        <w:spacing w:after="0"/>
        <w:rPr>
          <w:lang w:val="cy-GB"/>
        </w:rPr>
      </w:pPr>
    </w:p>
    <w:p w14:paraId="24A0E14C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Strwythurau (S)</w:t>
      </w:r>
    </w:p>
    <w:p w14:paraId="4AEFF401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7270AA92" w14:textId="77777777" w:rsidR="00CC79D2" w:rsidRPr="00CC79D2" w:rsidRDefault="00CC79D2" w:rsidP="00790DD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Ni chaniateir i chi osod, tynnu na gwneud newidiadau i adeiladwaith sied, garej nac unrhyw strwythur arall yn yr annedd heb gydsyniad y landlord.</w:t>
      </w:r>
    </w:p>
    <w:p w14:paraId="674C8591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7DAD067B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Newidiadau i’r ddarpariaeth o gyfleustodau i’r annedd (S)</w:t>
      </w:r>
    </w:p>
    <w:p w14:paraId="71DE91B8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289358F" w14:textId="77777777" w:rsidR="00CC79D2" w:rsidRPr="00CC79D2" w:rsidRDefault="00CC79D2" w:rsidP="00790DD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Cewch newid unrhyw un neu ragor o’r cyflenwyr i’r annedd o —</w:t>
      </w:r>
    </w:p>
    <w:p w14:paraId="64D87036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E55A979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lastRenderedPageBreak/>
        <w:t>(a)</w:t>
      </w:r>
      <w:r w:rsidRPr="00CC79D2">
        <w:tab/>
        <w:t xml:space="preserve">gwasanaethau trydan, nwy neu danwydd arall neu wasanaethau dŵr (gan gynnwys carthffosiaeth); </w:t>
      </w:r>
    </w:p>
    <w:p w14:paraId="17538058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gwasanaethau ffôn, rhyngrwyd, teledu cebl neu deledu lloeren.</w:t>
      </w:r>
    </w:p>
    <w:p w14:paraId="796F6D55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2C24D04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Rhaid i chi hysbysu’r landlord cyn gynted ag y bo’n rhesymol ymarferol am unrhyw newidiadau a wnaed yn unol â pharagraff (1) o’r teler hwn.</w:t>
      </w:r>
    </w:p>
    <w:p w14:paraId="3311651A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3D605755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(3) Oni bai bod y landlord yn cydsynio, ni chaniateir i chi — </w:t>
      </w:r>
    </w:p>
    <w:p w14:paraId="34033D42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B51DD99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gadael yr annedd ar ddiwedd y contract heb gyflenwr trydan, nwy neu danwydd arall (os yw hynny’n gymwys) neu wasanaethau dŵr (gan gynnwys carthffosiaeth) oni bai nad oedd y cyfleustodau hyn yn bresennol yn yr annedd ar y dyddiad meddiannu;</w:t>
      </w:r>
    </w:p>
    <w:p w14:paraId="0EAF2182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gosod neu dynnu, neu drefnu i osod neu dynnu, unrhyw osodiadau gwasanaeth penodedig yn yr annedd.</w:t>
      </w:r>
    </w:p>
    <w:p w14:paraId="6FA5337E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</w:p>
    <w:p w14:paraId="2FB55C9D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At ddibenion paragraff (3)(b) o’r teler hwn, ystyr “gosodiadau gwasanaeth penodedig” yw gosodiad ar gyfer cyflenwi dŵr, nwy, trydan neu danwydd arall (os yw hynny’n gymwys) ar gyfer glanweithdra, i gynhesu lle neu i wresogi dŵr.</w:t>
      </w:r>
    </w:p>
    <w:p w14:paraId="5BAEC5FB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5AEE0AF2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  <w:bookmarkStart w:id="8" w:name="_Toc93320553"/>
      <w:r w:rsidRPr="00C7161A">
        <w:rPr>
          <w:rFonts w:ascii="Arial" w:eastAsia="Times New Roman" w:hAnsi="Arial"/>
          <w:b/>
          <w:sz w:val="28"/>
          <w:szCs w:val="32"/>
          <w:lang w:val="cy-GB"/>
        </w:rPr>
        <w:t>Diogelwch a diogeledd yr annedd: cyfrifoldebau deiliad y contract</w:t>
      </w:r>
      <w:bookmarkEnd w:id="8"/>
    </w:p>
    <w:p w14:paraId="7926BACE" w14:textId="77777777" w:rsidR="00CC79D2" w:rsidRPr="00CC79D2" w:rsidRDefault="00CC79D2" w:rsidP="007C725C">
      <w:pPr>
        <w:spacing w:after="0"/>
        <w:rPr>
          <w:lang w:val="cy-GB"/>
        </w:rPr>
      </w:pPr>
    </w:p>
    <w:p w14:paraId="5DD96952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Diogelwch yr annedd (S)</w:t>
      </w:r>
    </w:p>
    <w:p w14:paraId="78AA4B9F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382414FD" w14:textId="77777777" w:rsidR="00CC79D2" w:rsidRPr="00CC79D2" w:rsidRDefault="00CC79D2" w:rsidP="00790DD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Rhaid i chi gymryd camau rhesymol i sicrhau bod yr annedd yn ddiogel.</w:t>
      </w:r>
    </w:p>
    <w:p w14:paraId="5B45FC0F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26E3B699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Caniateir i chi newid unrhyw glo ar ddrysau allanol neu fewnol yr annedd ar yr amod nad yw unrhyw newidiadau o’r fath yn darparu llai o ddiogelwch nag a oedd yn ei le yn flaenorol.</w:t>
      </w:r>
    </w:p>
    <w:p w14:paraId="08E0DBAF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355882B8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Diogelwch yr annedd – cyfnodau pan fo’r annedd yn wag (S)</w:t>
      </w:r>
    </w:p>
    <w:p w14:paraId="1F9BA4E3" w14:textId="77777777" w:rsidR="00327717" w:rsidRPr="00CC79D2" w:rsidRDefault="00327717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31115C5A" w14:textId="77777777" w:rsidR="00CC79D2" w:rsidRPr="00CC79D2" w:rsidRDefault="00CC79D2" w:rsidP="00790DD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Os ydych yn dod yn ymwybodol bod yr annedd, neu y bydd yr annedd, yn wag am 28 neu fwy o ddiwrnodau yn olynol, rhaid i chi hysbysu’r landlord cyn gynted ag y bo’n rhesymol ymarferol.</w:t>
      </w:r>
    </w:p>
    <w:p w14:paraId="0210B1E8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585B027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  <w:bookmarkStart w:id="9" w:name="_Toc93320554"/>
      <w:r w:rsidRPr="00C7161A">
        <w:rPr>
          <w:rFonts w:ascii="Arial" w:eastAsia="Times New Roman" w:hAnsi="Arial"/>
          <w:b/>
          <w:sz w:val="28"/>
          <w:szCs w:val="32"/>
          <w:lang w:val="cy-GB"/>
        </w:rPr>
        <w:t>Creu is-denantiaeth neu is-drwydded, trosglwyddo’r contract neu gymryd morgais</w:t>
      </w:r>
      <w:bookmarkEnd w:id="9"/>
    </w:p>
    <w:p w14:paraId="04C39BB8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5F399A43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Dulliau o ddelio a ganiateir (F+)</w:t>
      </w:r>
    </w:p>
    <w:p w14:paraId="3FDFF3ED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D9DA10B" w14:textId="77777777" w:rsidR="00CC79D2" w:rsidRDefault="00CC79D2" w:rsidP="00790DD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Ni chewch ddelio â’r contract hwn, yr annedd nac unrhyw ran o’r annedd ac eithrio —</w:t>
      </w:r>
    </w:p>
    <w:p w14:paraId="7337E395" w14:textId="77777777" w:rsidR="00C96EA6" w:rsidRPr="00CC79D2" w:rsidRDefault="00C96EA6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222BAFF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mewn ffordd a ganiateir gan y contract hwn, neu</w:t>
      </w:r>
    </w:p>
    <w:p w14:paraId="496CA9D2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 xml:space="preserve">yn unol â gorchymyn eiddo teuluol </w:t>
      </w:r>
      <w:r w:rsidR="00FE3DF9">
        <w:t>(gweler adran 251 o’r Ddeddf)</w:t>
      </w:r>
      <w:r w:rsidR="00FE3DF9">
        <w:rPr>
          <w:rStyle w:val="FootnoteReference"/>
        </w:rPr>
        <w:footnoteReference w:id="24"/>
      </w:r>
      <w:r w:rsidRPr="00CC79D2">
        <w:t>.</w:t>
      </w:r>
    </w:p>
    <w:p w14:paraId="68BBA751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20EB9F4" w14:textId="77777777" w:rsid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lastRenderedPageBreak/>
        <w:t>(2) Ni chaiff cyd-ddeiliad contract ddelio â’i hawliau a’i rwymedigaethau o dan y contract hwn (nac â’r contract hwn, yr annedd nac unrhyw ran o’r annedd) ac eithrio —</w:t>
      </w:r>
    </w:p>
    <w:p w14:paraId="0A006BDC" w14:textId="77777777" w:rsidR="00790DD4" w:rsidRPr="00CC79D2" w:rsidRDefault="00790DD4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4D367C76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mewn ffordd a ganiateir gan y contract hwn, neu</w:t>
      </w:r>
    </w:p>
    <w:p w14:paraId="3E51ABC6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yn unol â gorchymyn eiddo teuluol.</w:t>
      </w:r>
    </w:p>
    <w:p w14:paraId="5E37B194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9A47520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Os ydych yn gwneud unrhyw beth sy’n torri paragraff (1) o’r teler hwn, neu os yw cyd-ddeiliad contract yn gwneud unrhyw beth sy’n torri paragraff (2) o’r teler hwn —</w:t>
      </w:r>
    </w:p>
    <w:p w14:paraId="552E17DA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6455EE1E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nid yw’r trafodiad yn rhwymo’r landlord, a</w:t>
      </w:r>
    </w:p>
    <w:p w14:paraId="4F9CF2A1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rydych chi neu gyd-ddeiliad y contract yn torri’r contract hwn (er nad yw’r trafodiad yn rhwymo’r landlord).</w:t>
      </w:r>
    </w:p>
    <w:p w14:paraId="5314DC62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25789E5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Mae “delio” yn cynnwys —</w:t>
      </w:r>
    </w:p>
    <w:p w14:paraId="5351FE6A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0B9A1BC0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creu tenantiaeth, neu greu trwydded sy’n rhoi’r hawl i feddiannu’r annedd;</w:t>
      </w:r>
    </w:p>
    <w:p w14:paraId="3227562A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trosglwyddo;</w:t>
      </w:r>
    </w:p>
    <w:p w14:paraId="2A2152B0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(c)</w:t>
      </w:r>
      <w:r w:rsidRPr="00CC79D2">
        <w:tab/>
        <w:t>morgeisio neu arwystlo mewn ffordd arall.</w:t>
      </w:r>
    </w:p>
    <w:p w14:paraId="5B6E0413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69F3A73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Trosglwyddo i olynydd posibl (F+)</w:t>
      </w:r>
    </w:p>
    <w:p w14:paraId="459216AF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07D074D" w14:textId="77777777" w:rsidR="00CC79D2" w:rsidRPr="00CC79D2" w:rsidRDefault="00CC79D2" w:rsidP="00790DD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(1) Cewch drosglwyddo’r contract fel y disgrifir yn y teler hwn, ond dim ond os yw’r landlord yn cydsynio. </w:t>
      </w:r>
    </w:p>
    <w:p w14:paraId="278DD2A4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6D6A3DD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(2) Cewch drosglwyddo’r contract i — </w:t>
      </w:r>
    </w:p>
    <w:p w14:paraId="7359174B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3BDF996C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olynydd posibl, neu</w:t>
      </w:r>
    </w:p>
    <w:p w14:paraId="0C0DA3C5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os oes dau neu ragor o olynwyr posibl, yr holl olynwyr posibl sy’n dymuno cael eu cynnwys yn y trosglwyddiad.</w:t>
      </w:r>
    </w:p>
    <w:p w14:paraId="025086C0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664E207B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Os ydych yn unig ddeiliad contract, olynydd posibl yw person a fyddai, o dan adran 74 (personau sy’n gymwys i olynu) o’r Ddeddf, yn gymwys i’ch olynu pe baech yn marw yn union cyn y trosglwyddiad.</w:t>
      </w:r>
    </w:p>
    <w:p w14:paraId="5E40F962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DAC0841" w14:textId="77777777" w:rsid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Os oes mwy nag un ohonoch yn gyd-ddeiliaid contract, olynydd posibl yw person a fyddai, o dan adran 74 o’r Ddeddf, yn gymwys i olynu cyd-ddeiliad contract</w:t>
      </w:r>
      <w:r w:rsidR="00327717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— </w:t>
      </w:r>
    </w:p>
    <w:p w14:paraId="4BC595C8" w14:textId="77777777" w:rsidR="00327717" w:rsidRPr="00CC79D2" w:rsidRDefault="00327717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60FF058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pe byddai’r cyd-ddeiliad contract yn marw yn union cyn y trosglwyddiad, a</w:t>
      </w:r>
    </w:p>
    <w:p w14:paraId="5C84663D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ar adeg y farwolaeth, os cyd-ddeiliad y contract oedd unig ddeiliad y contract.</w:t>
      </w:r>
    </w:p>
    <w:p w14:paraId="5E531F2E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5E00C91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Trosglwyddo i ddeiliad contract diogel arall (F+)</w:t>
      </w:r>
    </w:p>
    <w:p w14:paraId="6F4EDCE2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 xml:space="preserve"> </w:t>
      </w:r>
    </w:p>
    <w:p w14:paraId="3F7CAB82" w14:textId="77777777" w:rsidR="00CC79D2" w:rsidRPr="00CC79D2" w:rsidRDefault="00CC79D2" w:rsidP="00790DD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Pan fo landlord yn landlord cymunedol, cewch drosglwyddo’r contract hwn fel y disgrifir yn y teler hwn, ond dim ond os yw’r landlord yn cydsynio.</w:t>
      </w:r>
    </w:p>
    <w:p w14:paraId="2CCC792A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B50F90E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Cewch drosglwyddo’r contract i berson —</w:t>
      </w:r>
    </w:p>
    <w:p w14:paraId="2C6F5BCA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472115B8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sydd, cyn y trosglwyddiad, yn ddeiliad contract o dan gontract diogel y mae’r landlord oddi tano yn landlord cymunedol, a</w:t>
      </w:r>
    </w:p>
    <w:p w14:paraId="5B4B1CAB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a fydd, yn union cyn y trosglwyddiad, yn peidio â bod yn ddeiliad y contract o dan y contract a grybwyllir yn is-baragraff (a).</w:t>
      </w:r>
    </w:p>
    <w:p w14:paraId="6B97AA61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4703869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Trosglwyddo – cydsyniad y landlord (S)</w:t>
      </w:r>
    </w:p>
    <w:p w14:paraId="5030E0A5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7E27053C" w14:textId="77777777" w:rsidR="00CC79D2" w:rsidRPr="00CC79D2" w:rsidRDefault="00CC79D2" w:rsidP="00790DD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Yn ddarostyngedig i baragraff (2) o’r teler hwn, cewch drosglwyddo’r contract meddiannaeth os bydd y landlord yn cydsynio.</w:t>
      </w:r>
    </w:p>
    <w:p w14:paraId="3A00D332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CB2FD81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Nid yw paragraff (1) o’r teler hwn ond yn gymwys i drosglwyddiadau nad ydynt fel arall wedi eu cynnwys yn adrannau 73 i 83 o’r Ddeddf (olynu).</w:t>
      </w:r>
    </w:p>
    <w:p w14:paraId="09B41DA0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5DE13BD8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Caniatáu lletywyr (F+)</w:t>
      </w:r>
    </w:p>
    <w:p w14:paraId="24C1BA91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371F1223" w14:textId="77777777" w:rsidR="00CC79D2" w:rsidRPr="00CC79D2" w:rsidRDefault="00CC79D2" w:rsidP="00790DD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Cewch ganiatáu i bersona</w:t>
      </w:r>
      <w:r w:rsidR="00FE3DF9">
        <w:rPr>
          <w:rFonts w:ascii="Arial" w:eastAsia="Times New Roman" w:hAnsi="Arial" w:cs="Arial"/>
          <w:sz w:val="24"/>
          <w:szCs w:val="24"/>
          <w:lang w:val="cy-GB"/>
        </w:rPr>
        <w:t>u fyw yn yr annedd fel lletywyr</w:t>
      </w:r>
      <w:r w:rsidR="00FE3DF9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25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.</w:t>
      </w:r>
    </w:p>
    <w:p w14:paraId="3E078ACD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264BC41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  <w:bookmarkStart w:id="10" w:name="_Toc93320555"/>
      <w:r w:rsidRPr="00C7161A">
        <w:rPr>
          <w:rFonts w:ascii="Arial" w:eastAsia="Times New Roman" w:hAnsi="Arial"/>
          <w:b/>
          <w:sz w:val="28"/>
          <w:szCs w:val="32"/>
          <w:lang w:val="cy-GB"/>
        </w:rPr>
        <w:t>Darpariaethau ynglŷn â chyd-ddeiliaid contract</w:t>
      </w:r>
      <w:bookmarkEnd w:id="10"/>
    </w:p>
    <w:p w14:paraId="2D96E507" w14:textId="77777777" w:rsidR="00CC79D2" w:rsidRPr="00CC79D2" w:rsidRDefault="00CC79D2" w:rsidP="007C725C">
      <w:pPr>
        <w:spacing w:after="0"/>
        <w:rPr>
          <w:lang w:val="cy-GB"/>
        </w:rPr>
      </w:pPr>
    </w:p>
    <w:p w14:paraId="10DD081A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Ychwanegu cyd-ddeiliad contract (F+)</w:t>
      </w:r>
    </w:p>
    <w:p w14:paraId="0A8C76A9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49B0E120" w14:textId="77777777" w:rsidR="00CC79D2" w:rsidRPr="00CC79D2" w:rsidRDefault="00CC79D2" w:rsidP="00790DD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Cewch chi, fel deiliad y contract o dan y contract hwn, a pherson ar</w:t>
      </w:r>
      <w:r w:rsidR="00FE3DF9">
        <w:rPr>
          <w:rFonts w:ascii="Arial" w:eastAsia="Times New Roman" w:hAnsi="Arial" w:cs="Arial"/>
          <w:sz w:val="24"/>
          <w:szCs w:val="24"/>
          <w:lang w:val="cy-GB"/>
        </w:rPr>
        <w:t>all, gyda chydsyniad y landlord</w:t>
      </w:r>
      <w:r w:rsidR="00FE3DF9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26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, wneud y person arall hwnnw yn gyd-ddeiliad contract o dan y contract hwn.</w:t>
      </w:r>
    </w:p>
    <w:p w14:paraId="21B95727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E51346E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Os gwneir person yn gyd-ddeiliad contract o dan y teler hwn bydd ganddo’r hawl i holl hawliau, a bydd yn ddarostyngedig i holl rwymedigaethau, deiliad contract o dan y contract o’r diwrnod y daw’n gyd-ddeiliad contract.</w:t>
      </w:r>
    </w:p>
    <w:p w14:paraId="6C5541D1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1DCAD14F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Cyd-ddeiliad contract yn tynnu’n ôl (F+)</w:t>
      </w:r>
    </w:p>
    <w:p w14:paraId="08CC8A36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29DEEA2C" w14:textId="77777777" w:rsidR="00CC79D2" w:rsidRPr="00CC79D2" w:rsidRDefault="00CC79D2" w:rsidP="00790DD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Os ydych yn gyd-ddeiliad contract, cewch dynnu’n ôl o’r contract hwn drwy roi hysbysiad (“hysbysiad tynnu’n ôl”) i’r landlord.</w:t>
      </w:r>
    </w:p>
    <w:p w14:paraId="67CA686F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B154AFB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Rhaid i’r hysbysiad tynnu’n ôl bennu’r dyddiad yr ydych chi’n bwriadu peidio â bod yn barti i’r contract (y “dyddiad tynnu’n ôl”).</w:t>
      </w:r>
    </w:p>
    <w:p w14:paraId="5AEA6529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6D37B7E6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Rhaid i chi roi rhybudd ysgrifenedig i gyd-ddeiliaid eraill y contract pan fyddwch yn rhoi’r hysbysiad tynnu’n ôl i’r landlord; a rhaid atodi copi o’r hysbysiad tynnu’n ôl i’r rhybudd.</w:t>
      </w:r>
    </w:p>
    <w:p w14:paraId="0D96E2E0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08A69A3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lastRenderedPageBreak/>
        <w:t>(4) Rhaid i’r landlord roi rhybudd ysgrifenedig i gyd-ddeiliaid eraill y contract cyn gynted ag y bo’n rhesymol ymarferol ar ôl i’r landlord gael yr hysbysiad tynnu’n ôl; a rhaid atodi copi o’r hysbysiad tynnu’n ôl i’r rhybudd.</w:t>
      </w:r>
    </w:p>
    <w:p w14:paraId="0903903F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68C18871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(5) Byddwch yn peidio â bod yn barti i’r contract ar y dyddiad tynnu’n ôl.</w:t>
      </w:r>
    </w:p>
    <w:p w14:paraId="639C42CC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CBB6D96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(6) Mae hysbysiad a roddir i’r landlord gan un neu ragor (ond nid pob un) o gyd-ddeiliaid y contract sy’n honni ei fod yn hysbysiad o dan deler 47 (hysbysiad gan ddeiliad contract i derfynu contract) i’w drin fel hysbysiad tynnu’n ôl, ac mae’r dyddiad a bennir yn yr hysbysiad i’w drin fel y dyddiad tynnu’n ôl.</w:t>
      </w:r>
    </w:p>
    <w:p w14:paraId="3D681FC2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5E973083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(7) Nid yw paragraff (3) o’r teler hwn yn gymwys i hysbysiad sy’n cael ei drin fel hysbysiad tynnu’n ôl oherwydd paragraff (6) o’r teler hwn.</w:t>
      </w:r>
    </w:p>
    <w:p w14:paraId="692D0607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7F4D1EB8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Cyd-ddeiliad contract yn tynnu’n ôl – yr hysbysiad sy’n ofynnol (S)</w:t>
      </w:r>
    </w:p>
    <w:p w14:paraId="4CA0736D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 xml:space="preserve"> </w:t>
      </w:r>
    </w:p>
    <w:p w14:paraId="4278FCBB" w14:textId="77777777" w:rsidR="00CC79D2" w:rsidRPr="00CC79D2" w:rsidRDefault="00CC79D2" w:rsidP="00790DD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Y cyfnod amser lleiaf rhwng y dyddiad y rhoddir hysbysiad o dan deler 37 i’r landlord, a’r dyddiad a bennir yn yr hysbysiad, yw un mis. </w:t>
      </w:r>
    </w:p>
    <w:p w14:paraId="36846D7F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16979A1" w14:textId="77777777" w:rsidR="00990219" w:rsidRDefault="00990219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66BDCD3" w14:textId="77777777" w:rsidR="00990219" w:rsidRPr="00CC79D2" w:rsidRDefault="00990219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3033B22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Cyd-ddeiliad contract yn peidio â bod yn barti i’r contract – goroesi (F)</w:t>
      </w:r>
    </w:p>
    <w:p w14:paraId="6E004ED5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CDD2629" w14:textId="77777777" w:rsidR="00CC79D2" w:rsidRPr="00CC79D2" w:rsidRDefault="00CC79D2" w:rsidP="00790DD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Os yw cyd-ddeiliad contract o dan y contract hwn yn marw, neu’n peidio â bod yn barti i’r contract am ryw reswm arall, o’r adeg y mae’n peidio â bod yn barti —</w:t>
      </w:r>
    </w:p>
    <w:p w14:paraId="6B0DB235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77A87C1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mae gan weddill cyd-ddeiliaid y contract hawl lwyr i’r holl hawliau o dan y contract hwn, a</w:t>
      </w:r>
    </w:p>
    <w:p w14:paraId="02B6AB31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mae gweddill cyd-ddeiliaid y contract yn llwyr atebol am gyflawni pob rhwymedigaeth sy’n ddyledus i’r landlord o dan y contract hwn.</w:t>
      </w:r>
    </w:p>
    <w:p w14:paraId="34D2337E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7F0E478E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Nid oes hawl gan gyd-ddeiliad y contract i unrhyw hawl ac nid yw’n atebol am unrhyw rwymedigaeth o ran y cyfnod ar ôl iddo beidio â bod yn barti i’r contract hwn.</w:t>
      </w:r>
    </w:p>
    <w:p w14:paraId="61DC212C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54F1884C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Nid oes dim ym mharagraff (1) na (2) o’r teler hwn yn dileu unrhyw hawl nac yn ildio unrhyw atebolrwydd ar ran cyd-ddeiliad y contract sy’n cronni cyn iddo beidio â bod yn barti i’r contract hwn.</w:t>
      </w:r>
    </w:p>
    <w:p w14:paraId="5106BA5A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0A27FA5F" w14:textId="77777777" w:rsidR="00CC79D2" w:rsidRPr="00CC79D2" w:rsidRDefault="00CC79D2" w:rsidP="00790DD4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Nid yw’r teler hwn yn gymwys pan fo cyd-ddeiliad contract yn peidio â bod yn barti i’r contract am fod ei hawliau a’i rwymedigaethau o dan y contract hwn yn cael eu trosglwyddo yn unol â’r contract hwn.</w:t>
      </w:r>
    </w:p>
    <w:p w14:paraId="3ABCC2AA" w14:textId="77777777" w:rsid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684B76A" w14:textId="77777777" w:rsidR="00990219" w:rsidRPr="00CC79D2" w:rsidRDefault="00990219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5C7D5E88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  <w:bookmarkStart w:id="11" w:name="_Toc93320556"/>
      <w:r w:rsidRPr="00C7161A">
        <w:rPr>
          <w:rFonts w:ascii="Arial" w:eastAsia="Times New Roman" w:hAnsi="Arial"/>
          <w:b/>
          <w:sz w:val="28"/>
          <w:szCs w:val="32"/>
          <w:lang w:val="cy-GB"/>
        </w:rPr>
        <w:t>Terfynu contract – cyffredinol</w:t>
      </w:r>
      <w:bookmarkEnd w:id="11"/>
    </w:p>
    <w:p w14:paraId="50A07F84" w14:textId="77777777" w:rsidR="00CC79D2" w:rsidRPr="00CC79D2" w:rsidRDefault="00CC79D2" w:rsidP="007C725C">
      <w:pPr>
        <w:spacing w:after="0"/>
        <w:rPr>
          <w:b/>
          <w:lang w:val="cy-GB"/>
        </w:rPr>
      </w:pPr>
    </w:p>
    <w:p w14:paraId="3848CB50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 xml:space="preserve">Terfynu a ganiateir etc. (F) </w:t>
      </w:r>
    </w:p>
    <w:p w14:paraId="5BAC862A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04A3EBC1" w14:textId="77777777" w:rsidR="00CC79D2" w:rsidRDefault="00CC79D2" w:rsidP="00790DD4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Ni chaniateir terfynu’r contract hwn ond yn unol ag —</w:t>
      </w:r>
    </w:p>
    <w:p w14:paraId="1F97ED35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273D688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 xml:space="preserve">telerau sylfaenol y contract hwn sy’n ymgorffori darpariaethau sylfaenol a nodir yn Rhan 9 o’r Ddeddf, neu delerau eraill a gynhwysir yn y contract hwn yn unol â Rhan 9, sef telerau 40 i </w:t>
      </w:r>
      <w:r w:rsidR="009D7AAC">
        <w:t>43, 46 i 59 a theler 68</w:t>
      </w:r>
      <w:r w:rsidR="009D7AAC">
        <w:rPr>
          <w:rStyle w:val="FootnoteReference"/>
        </w:rPr>
        <w:footnoteReference w:id="27"/>
      </w:r>
      <w:r w:rsidRPr="00CC79D2">
        <w:t>, neu</w:t>
      </w:r>
    </w:p>
    <w:p w14:paraId="50F9F5CC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unrhyw ddeddfiad, megis Deddf gan Senedd Cymru neu Ddeddf gan Senedd y Deyrnas Unedig neu reoliadau a wneir gan Weinidogion Cymru.</w:t>
      </w:r>
    </w:p>
    <w:p w14:paraId="20577D83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776BB5E" w14:textId="77777777" w:rsidR="00CC79D2" w:rsidRPr="00CC79D2" w:rsidRDefault="00CC79D2" w:rsidP="00191566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Nid oes dim yn y teler hwn yn effeithio ar —</w:t>
      </w:r>
    </w:p>
    <w:p w14:paraId="00FEE882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4E2A7128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unrhyw hawl sydd gan y landlord neu ddeiliad y contract i ddad-wneud y contract hwn, na</w:t>
      </w:r>
    </w:p>
    <w:p w14:paraId="4D43F2A2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g</w:t>
      </w:r>
      <w:r w:rsidR="009D7AAC">
        <w:t>weithrediad cyfraith llesteirio</w:t>
      </w:r>
      <w:r w:rsidR="009D7AAC">
        <w:rPr>
          <w:rStyle w:val="FootnoteReference"/>
        </w:rPr>
        <w:footnoteReference w:id="28"/>
      </w:r>
      <w:r w:rsidRPr="00CC79D2">
        <w:t>.</w:t>
      </w:r>
    </w:p>
    <w:p w14:paraId="42C013C2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DC2CA53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Terfynu drwy gytundeb (F+)</w:t>
      </w:r>
    </w:p>
    <w:p w14:paraId="14D8AB9F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573CA197" w14:textId="77777777" w:rsidR="00CC79D2" w:rsidRDefault="00CC79D2" w:rsidP="00191566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Os yw’r landlord a chithau yn cytuno i derfynu’r contract, daw’r contract hwn i ben —</w:t>
      </w:r>
    </w:p>
    <w:p w14:paraId="4C100BDA" w14:textId="77777777" w:rsidR="00191566" w:rsidRPr="00CC79D2" w:rsidRDefault="00191566" w:rsidP="00191566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1EA3768D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pan fyddwch yn ildio meddiant o’r annedd yn unol â’r hyn yr ydych yn cytuno arno gyda’r landlord, neu</w:t>
      </w:r>
    </w:p>
    <w:p w14:paraId="0007B639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os nad ydych yn ildio meddiant ac y gwneir contract meddiannaeth newydd i gymryd lle’r un gwreiddiol, yn union cyn dyddiad meddiannu’r contract meddiannaeth newydd.</w:t>
      </w:r>
    </w:p>
    <w:p w14:paraId="42E6689F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1C487348" w14:textId="77777777" w:rsidR="00CC79D2" w:rsidRPr="00CC79D2" w:rsidRDefault="00CC79D2" w:rsidP="00191566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Mae contract meddiannaeth yn gontract meddiannaeth newydd sy’n cymryd lle’r un gwreiddiol —</w:t>
      </w:r>
    </w:p>
    <w:p w14:paraId="227B5844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0F5EAA3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os yw’n cael ei wneud mewn cysylltiad â’r un annedd (neu’r un annedd i raddau helaeth) â’r contract gwreiddiol, a</w:t>
      </w:r>
    </w:p>
    <w:p w14:paraId="2537696D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os chi oedd deiliad y contract hefyd o dan y contract gwreiddiol.</w:t>
      </w:r>
    </w:p>
    <w:p w14:paraId="59D437F6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3D73CF81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Tor contract ymwrthodol ar ran y landlord (F+)</w:t>
      </w:r>
    </w:p>
    <w:p w14:paraId="1EEC5A5D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6C5354BC" w14:textId="77777777" w:rsidR="00CC79D2" w:rsidRPr="00CC79D2" w:rsidRDefault="00CC79D2" w:rsidP="00191566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Os yw’r landlord yn c</w:t>
      </w:r>
      <w:r w:rsidR="009D7AAC">
        <w:rPr>
          <w:rFonts w:ascii="Arial" w:eastAsia="Times New Roman" w:hAnsi="Arial" w:cs="Arial"/>
          <w:sz w:val="24"/>
          <w:szCs w:val="24"/>
          <w:lang w:val="cy-GB"/>
        </w:rPr>
        <w:t>yflawni tor contract ymwrthodol</w:t>
      </w:r>
      <w:r w:rsidR="009D7AAC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29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a’ch bod yn ildio meddiant o’r annedd oherwydd y tor contract hwnnw, daw’r contract hwn i ben pan fyddwch yn ildio meddiant o’r annedd.</w:t>
      </w:r>
    </w:p>
    <w:p w14:paraId="53E69DEB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1451052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b/>
          <w:sz w:val="24"/>
          <w:szCs w:val="24"/>
          <w:lang w:val="cy-GB"/>
        </w:rPr>
        <w:t>Marwolaeth unig ddeiliad contract (F)</w:t>
      </w:r>
    </w:p>
    <w:p w14:paraId="618FEC5C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696B65B4" w14:textId="77777777" w:rsidR="00CC79D2" w:rsidRPr="00CC79D2" w:rsidRDefault="00CC79D2" w:rsidP="00191566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Os chi yw unig ddeiliad y contract, daw’r contract hwn i ben —</w:t>
      </w:r>
    </w:p>
    <w:p w14:paraId="582993E3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E1B6213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mis ar ôl eich marwolaeth, neu</w:t>
      </w:r>
    </w:p>
    <w:p w14:paraId="0B8E615A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os yw’n gynharach, pan fydd y personau awdurdodedig yn hysbysu’r landlord am eich marwolaeth.</w:t>
      </w:r>
    </w:p>
    <w:p w14:paraId="70396321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49CD3FC" w14:textId="77777777" w:rsidR="00CC79D2" w:rsidRPr="00CC79D2" w:rsidRDefault="00CC79D2" w:rsidP="00191566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Y personau awdurdodedig yw —</w:t>
      </w:r>
    </w:p>
    <w:p w14:paraId="6F7D5312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35E8C24A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eich cynrychiolwyr personol, neu</w:t>
      </w:r>
    </w:p>
    <w:p w14:paraId="3D726853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y rheini sydd â chaniatâd i feddiannu’r annedd sy’n 18 oed a hŷn (os oes rhai) yn gweithredu gyda’i gilydd.</w:t>
      </w:r>
    </w:p>
    <w:p w14:paraId="69191104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1AEB0A1" w14:textId="77777777" w:rsidR="00CC79D2" w:rsidRPr="00CC79D2" w:rsidRDefault="00CC79D2" w:rsidP="00191566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Ni ddaw’r contract hwn i ben os oes un neu ragor o bersonau yn gymwys i’ch olynu o dan adran 74 (personau sy’n gymwys i olynu) o’r Ddeddf.</w:t>
      </w:r>
    </w:p>
    <w:p w14:paraId="25BAD2BA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0B32F2EE" w14:textId="77777777" w:rsidR="00CC79D2" w:rsidRPr="00CC79D2" w:rsidRDefault="00CC79D2" w:rsidP="00191566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Ni ddaw’r contract hwn i ben os, ar eich marwolae</w:t>
      </w:r>
      <w:r w:rsidR="009D7AAC">
        <w:rPr>
          <w:rFonts w:ascii="Arial" w:eastAsia="Times New Roman" w:hAnsi="Arial" w:cs="Arial"/>
          <w:sz w:val="24"/>
          <w:szCs w:val="24"/>
          <w:lang w:val="cy-GB"/>
        </w:rPr>
        <w:t>th, oes gorchymyn eiddo teuluol</w:t>
      </w:r>
      <w:r w:rsidR="009D7AAC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30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yn cael effaith sy’n ei gwneud yn ofynnol i’r contract gael ei drosglwyddo i berson arall.</w:t>
      </w:r>
    </w:p>
    <w:p w14:paraId="3C9E5846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21AD37AB" w14:textId="77777777" w:rsidR="00CC79D2" w:rsidRPr="00CC79D2" w:rsidRDefault="00CC79D2" w:rsidP="00191566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(5) Os, ar ôl eich marwolaeth, yw’r gorchymyn eiddo teuluol yn peidio â chael effaith ac os nad oes unrhyw berson yn gymwys i’ch olynu, daw’r contract hwn i ben —</w:t>
      </w:r>
    </w:p>
    <w:p w14:paraId="0D3D647B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07446F7F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pan fydd y gorchymyn yn peidio â chael effaith, neu</w:t>
      </w:r>
    </w:p>
    <w:p w14:paraId="67760013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os yw’n hwyrach, pan fyddai’r contract hwn yn dod i ben o dan baragraff (1) o’r teler hwn.</w:t>
      </w:r>
    </w:p>
    <w:p w14:paraId="34EDC7CC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116B05B" w14:textId="77777777" w:rsidR="00327717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327717">
        <w:rPr>
          <w:rFonts w:ascii="Arial" w:eastAsia="Times New Roman" w:hAnsi="Arial" w:cs="Arial"/>
          <w:b/>
          <w:sz w:val="24"/>
          <w:szCs w:val="24"/>
          <w:lang w:val="cy-GB"/>
        </w:rPr>
        <w:t>Rhwymedigaethau deiliaid contract pan ddaw’r contract i ben (S)</w:t>
      </w:r>
    </w:p>
    <w:p w14:paraId="7E786554" w14:textId="77777777" w:rsidR="00CC79D2" w:rsidRPr="00327717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327717">
        <w:rPr>
          <w:rFonts w:ascii="Arial" w:eastAsia="Times New Roman" w:hAnsi="Arial" w:cs="Arial"/>
          <w:b/>
          <w:sz w:val="24"/>
          <w:szCs w:val="24"/>
          <w:lang w:val="cy-GB"/>
        </w:rPr>
        <w:t xml:space="preserve"> </w:t>
      </w:r>
    </w:p>
    <w:p w14:paraId="6BD43249" w14:textId="77777777" w:rsidR="00CC79D2" w:rsidRDefault="00CC79D2" w:rsidP="00F57EF3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Pan fyddwch yn gadael yr annedd pan ddaw’r contract hwn i ben, rhaid i chi</w:t>
      </w:r>
      <w:r w:rsidR="00327717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469A1494" w14:textId="77777777" w:rsidR="00327717" w:rsidRPr="00CC79D2" w:rsidRDefault="00327717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0144790" w14:textId="77777777" w:rsidR="00CC79D2" w:rsidRPr="00191566" w:rsidRDefault="00CC79D2" w:rsidP="009953EC">
      <w:pPr>
        <w:pStyle w:val="ListParagraph"/>
        <w:numPr>
          <w:ilvl w:val="0"/>
          <w:numId w:val="15"/>
        </w:num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191566">
        <w:rPr>
          <w:rFonts w:ascii="Arial" w:eastAsia="Times New Roman" w:hAnsi="Arial" w:cs="Arial"/>
          <w:sz w:val="24"/>
          <w:szCs w:val="24"/>
          <w:lang w:val="cy-GB"/>
        </w:rPr>
        <w:t>symud o’r annedd yr holl eiddo sy’n berchen</w:t>
      </w:r>
      <w:r w:rsidR="00327717" w:rsidRPr="00191566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191566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450A11F7" w14:textId="77777777" w:rsidR="00C96EA6" w:rsidRPr="00327717" w:rsidRDefault="00C96EA6" w:rsidP="00C96EA6">
      <w:pPr>
        <w:pStyle w:val="ListParagraph"/>
        <w:spacing w:after="0" w:line="220" w:lineRule="atLeast"/>
        <w:ind w:left="0"/>
        <w:rPr>
          <w:rFonts w:ascii="Arial" w:eastAsia="Times New Roman" w:hAnsi="Arial" w:cs="Arial"/>
          <w:sz w:val="24"/>
          <w:szCs w:val="24"/>
          <w:lang w:val="cy-GB"/>
        </w:rPr>
      </w:pPr>
    </w:p>
    <w:p w14:paraId="2E60027B" w14:textId="77777777" w:rsidR="00CC79D2" w:rsidRPr="00CC79D2" w:rsidRDefault="00CC79D2" w:rsidP="00191566">
      <w:pPr>
        <w:spacing w:after="0" w:line="220" w:lineRule="atLeast"/>
        <w:ind w:left="993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(i)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ab/>
        <w:t xml:space="preserve">i chi, neu </w:t>
      </w:r>
    </w:p>
    <w:p w14:paraId="344BE2AE" w14:textId="77777777" w:rsidR="00CC79D2" w:rsidRDefault="00CC79D2" w:rsidP="00191566">
      <w:pPr>
        <w:spacing w:after="0" w:line="220" w:lineRule="atLeast"/>
        <w:ind w:left="1418" w:hanging="425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(ii)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ab/>
        <w:t>i unrhyw feddiannydd a ganiateir nad oes ganddo’r hawl i barhau i feddiannu’r annedd,</w:t>
      </w:r>
    </w:p>
    <w:p w14:paraId="5E43F750" w14:textId="77777777" w:rsidR="00C96EA6" w:rsidRPr="00CC79D2" w:rsidRDefault="00C96EA6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7073AA8D" w14:textId="77777777" w:rsidR="00CC79D2" w:rsidRDefault="00CC79D2" w:rsidP="009953EC">
      <w:pPr>
        <w:pStyle w:val="ListParagraph"/>
        <w:numPr>
          <w:ilvl w:val="0"/>
          <w:numId w:val="15"/>
        </w:num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dychwelyd unrhyw eiddo sy’n berchen i’r landlord i’r safle lle yr oedd ar y dyddiad meddiannu, ac </w:t>
      </w:r>
    </w:p>
    <w:p w14:paraId="2062D20B" w14:textId="77777777" w:rsidR="00990219" w:rsidRPr="00CC79D2" w:rsidRDefault="00990219" w:rsidP="00990219">
      <w:pPr>
        <w:pStyle w:val="ListParagraph"/>
        <w:spacing w:after="0" w:line="220" w:lineRule="atLeast"/>
        <w:ind w:left="1069"/>
        <w:rPr>
          <w:rFonts w:ascii="Arial" w:eastAsia="Times New Roman" w:hAnsi="Arial" w:cs="Arial"/>
          <w:sz w:val="24"/>
          <w:szCs w:val="24"/>
          <w:lang w:val="cy-GB"/>
        </w:rPr>
      </w:pPr>
    </w:p>
    <w:p w14:paraId="0A20BC5A" w14:textId="77777777" w:rsidR="00327717" w:rsidRDefault="00CC79D2" w:rsidP="009953EC">
      <w:pPr>
        <w:pStyle w:val="ListParagraph"/>
        <w:numPr>
          <w:ilvl w:val="0"/>
          <w:numId w:val="15"/>
        </w:num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dychwelyd i’r landlord yr holl allweddi sy’n galluogi mynediad i’r annedd a ddaliwyd yn ystod cyfnod y contract gennych chi neu gan unrhyw feddiannydd a ganiateir nad oes ganddo’r hawl i barhau i feddiannu’r annedd.</w:t>
      </w:r>
    </w:p>
    <w:p w14:paraId="24E67FB2" w14:textId="77777777" w:rsidR="00CC79D2" w:rsidRPr="00CC79D2" w:rsidRDefault="00CC79D2" w:rsidP="00191566">
      <w:pPr>
        <w:pStyle w:val="ListParagraph"/>
        <w:spacing w:after="0" w:line="220" w:lineRule="atLeast"/>
        <w:ind w:left="709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39BD8F94" w14:textId="77777777" w:rsidR="00CC79D2" w:rsidRPr="00327717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327717">
        <w:rPr>
          <w:rFonts w:ascii="Arial" w:eastAsia="Times New Roman" w:hAnsi="Arial" w:cs="Arial"/>
          <w:b/>
          <w:sz w:val="24"/>
          <w:szCs w:val="24"/>
          <w:lang w:val="cy-GB"/>
        </w:rPr>
        <w:t>Ad-dalu rhent neu gydnabyddiaeth arall (S)</w:t>
      </w:r>
    </w:p>
    <w:p w14:paraId="3839F848" w14:textId="77777777" w:rsidR="00327717" w:rsidRPr="00CC79D2" w:rsidRDefault="00327717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2F6C1FE" w14:textId="77777777" w:rsidR="00CC79D2" w:rsidRPr="00CC79D2" w:rsidRDefault="00CC79D2" w:rsidP="00F57EF3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Rhaid i’r landlord ad-dalu i chi, o fewn cyfnod rhesymol o amser ar ôl i’r contract hwn ddod i ben, unrhyw rent a dalwyd ymlaen llaw neu gydnabyddiaeth arall sy’n ymwneud ag unrhyw gyfnod ar ôl y dyddiad y daw’r contract hwn i ben.</w:t>
      </w:r>
    </w:p>
    <w:p w14:paraId="6F7CECF6" w14:textId="77777777" w:rsidR="00327717" w:rsidRDefault="00327717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69B8258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  <w:bookmarkStart w:id="12" w:name="_Toc93320557"/>
      <w:r w:rsidRPr="00C7161A">
        <w:rPr>
          <w:rFonts w:ascii="Arial" w:eastAsia="Times New Roman" w:hAnsi="Arial"/>
          <w:b/>
          <w:sz w:val="28"/>
          <w:szCs w:val="32"/>
          <w:lang w:val="cy-GB"/>
        </w:rPr>
        <w:lastRenderedPageBreak/>
        <w:t>Terfynu gan ddeiliad contract</w:t>
      </w:r>
      <w:bookmarkEnd w:id="12"/>
    </w:p>
    <w:p w14:paraId="36E42FE1" w14:textId="77777777" w:rsidR="00D71A9C" w:rsidRPr="00CC79D2" w:rsidRDefault="00D71A9C" w:rsidP="007C725C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cy-GB"/>
        </w:rPr>
      </w:pPr>
    </w:p>
    <w:p w14:paraId="6B0D9045" w14:textId="77777777" w:rsidR="00CC79D2" w:rsidRPr="00D71A9C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D71A9C">
        <w:rPr>
          <w:rFonts w:ascii="Arial" w:eastAsia="Times New Roman" w:hAnsi="Arial" w:cs="Arial"/>
          <w:b/>
          <w:sz w:val="24"/>
          <w:szCs w:val="24"/>
          <w:lang w:val="cy-GB"/>
        </w:rPr>
        <w:t>Deiliad y contract yn terfynu’n fuan (F+)</w:t>
      </w:r>
    </w:p>
    <w:p w14:paraId="0264967D" w14:textId="77777777" w:rsidR="00D71A9C" w:rsidRPr="00CC79D2" w:rsidRDefault="00D71A9C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7EDF0C8" w14:textId="77777777" w:rsidR="00CC79D2" w:rsidRDefault="00191566" w:rsidP="00191566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(</w:t>
      </w:r>
      <w:r w:rsidR="00CC79D2" w:rsidRPr="00CC79D2">
        <w:rPr>
          <w:rFonts w:ascii="Arial" w:eastAsia="Times New Roman" w:hAnsi="Arial" w:cs="Arial"/>
          <w:sz w:val="24"/>
          <w:szCs w:val="24"/>
          <w:lang w:val="cy-GB"/>
        </w:rPr>
        <w:t>1) Cewch derfynu’r contract hwn unrhyw bryd cyn y cynharaf o’r canlynol</w:t>
      </w:r>
      <w:r w:rsidR="00D71A9C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="00CC79D2"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2E3B0B6A" w14:textId="77777777" w:rsidR="00D71A9C" w:rsidRPr="00CC79D2" w:rsidRDefault="00D71A9C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A31BB6C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y landlord yn rhoi datganiad ysgrifenedig o’r contract hwn i chi o dan deler 64(1), neu</w:t>
      </w:r>
    </w:p>
    <w:p w14:paraId="50EFF6E0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y dyddiad meddiannu.</w:t>
      </w:r>
    </w:p>
    <w:p w14:paraId="20DEC4A5" w14:textId="77777777" w:rsidR="00D71A9C" w:rsidRDefault="00D71A9C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D2ABC8B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Er mwyn terfynu’r contract hwn o dan baragraff (1) o’r teler hwn, rhaid i chi roi hysbysiad i’r landlord yn datgan eic</w:t>
      </w:r>
      <w:r w:rsidR="009D7AAC">
        <w:rPr>
          <w:rFonts w:ascii="Arial" w:eastAsia="Times New Roman" w:hAnsi="Arial" w:cs="Arial"/>
          <w:sz w:val="24"/>
          <w:szCs w:val="24"/>
          <w:lang w:val="cy-GB"/>
        </w:rPr>
        <w:t>h bod yn terfynu’r contract hwn</w:t>
      </w:r>
      <w:r w:rsidR="009D7AAC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31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.</w:t>
      </w:r>
    </w:p>
    <w:p w14:paraId="0B8FE8BB" w14:textId="77777777" w:rsidR="003167AD" w:rsidRPr="00CC79D2" w:rsidRDefault="003167AD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2AE0054F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Pan fyddwch yn rhoi’r hysbysiad i’r landlord, byddwch</w:t>
      </w:r>
      <w:r w:rsidR="003167AD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6F386417" w14:textId="77777777" w:rsidR="003167AD" w:rsidRPr="00CC79D2" w:rsidRDefault="003167AD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6164AFA1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yn peidio â bod ag unrhyw atebolrwydd o dan y contract hwn, a</w:t>
      </w:r>
    </w:p>
    <w:p w14:paraId="6EB29544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yn dod â’r hawl i gael unrhyw flaendal, rhent neu gydnabyddiaeth arall a roddwyd i’r landlord yn unol â’r contract hwn wedi ei ddychwelyd i chi.</w:t>
      </w:r>
    </w:p>
    <w:p w14:paraId="5415537A" w14:textId="77777777" w:rsidR="003167AD" w:rsidRDefault="003167AD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130603D" w14:textId="77777777" w:rsidR="00990219" w:rsidRDefault="00990219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47E8D3BC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3167AD">
        <w:rPr>
          <w:rFonts w:ascii="Arial" w:eastAsia="Times New Roman" w:hAnsi="Arial" w:cs="Arial"/>
          <w:b/>
          <w:sz w:val="24"/>
          <w:szCs w:val="24"/>
          <w:lang w:val="cy-GB"/>
        </w:rPr>
        <w:t>Hysbysiad deiliad y contract (F+)</w:t>
      </w:r>
    </w:p>
    <w:p w14:paraId="4A0FA964" w14:textId="77777777" w:rsidR="003167AD" w:rsidRPr="003167AD" w:rsidRDefault="003167AD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55E22FDA" w14:textId="77777777" w:rsidR="00CC79D2" w:rsidRDefault="00CC79D2" w:rsidP="00191566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Cewch derfynu’r contract hwn drwy roi hysbysiad i’r landlord y byddwch yn ildio meddiant o’r annedd ar ddyddiad a bennir yn yr hysbysiad.</w:t>
      </w:r>
    </w:p>
    <w:p w14:paraId="6152A5D2" w14:textId="77777777" w:rsidR="003167AD" w:rsidRPr="00CC79D2" w:rsidRDefault="003167AD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AB04B25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3167AD">
        <w:rPr>
          <w:rFonts w:ascii="Arial" w:eastAsia="Times New Roman" w:hAnsi="Arial" w:cs="Arial"/>
          <w:b/>
          <w:sz w:val="24"/>
          <w:szCs w:val="24"/>
          <w:lang w:val="cy-GB"/>
        </w:rPr>
        <w:t>Hysbysiad deiliad contract: y cyfnod hysbysu byrraf a ganiateir (F+)</w:t>
      </w:r>
    </w:p>
    <w:p w14:paraId="183FACD3" w14:textId="77777777" w:rsidR="003167AD" w:rsidRPr="003167AD" w:rsidRDefault="003167AD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5DD5E115" w14:textId="77777777" w:rsidR="00CC79D2" w:rsidRDefault="00CC79D2" w:rsidP="00191566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Ni chaiff y dyddiad a bennir mewn hysbysiad o dan deler 47 fod yn llai na phedair wythnos ar ôl y diwrnod y rhoddir yr hysbysiad i’r landlord.</w:t>
      </w:r>
    </w:p>
    <w:p w14:paraId="7128D8F0" w14:textId="77777777" w:rsidR="003167AD" w:rsidRPr="00CC79D2" w:rsidRDefault="003167AD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717681F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3167AD">
        <w:rPr>
          <w:rFonts w:ascii="Arial" w:eastAsia="Times New Roman" w:hAnsi="Arial" w:cs="Arial"/>
          <w:b/>
          <w:sz w:val="24"/>
          <w:szCs w:val="24"/>
          <w:lang w:val="cy-GB"/>
        </w:rPr>
        <w:t xml:space="preserve">Terfynu contract yn dilyn hysbysiad deiliad y contract (F+) </w:t>
      </w:r>
    </w:p>
    <w:p w14:paraId="68024DB1" w14:textId="77777777" w:rsidR="003167AD" w:rsidRPr="003167AD" w:rsidRDefault="003167AD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3B6B76BD" w14:textId="77777777" w:rsidR="00CC79D2" w:rsidRDefault="00F57EF3" w:rsidP="00F57EF3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(</w:t>
      </w:r>
      <w:r w:rsidR="00CC79D2" w:rsidRPr="00CC79D2">
        <w:rPr>
          <w:rFonts w:ascii="Arial" w:eastAsia="Times New Roman" w:hAnsi="Arial" w:cs="Arial"/>
          <w:sz w:val="24"/>
          <w:szCs w:val="24"/>
          <w:lang w:val="cy-GB"/>
        </w:rPr>
        <w:t>1) Os ydych yn ildio meddiant o’r annedd ar y dyddiad a bennir mewn hysbysiad o dan deler 47, neu cyn hynny, daw’r contract hwn i ben ar y dyddiad a bennir yn yr hysbysiad.</w:t>
      </w:r>
    </w:p>
    <w:p w14:paraId="24B6F8AB" w14:textId="77777777" w:rsidR="003167AD" w:rsidRPr="00CC79D2" w:rsidRDefault="003167AD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A6E80F4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Os ydych yn ildio meddiant o’r annedd ar ôl y dyddiad hwnnw ond mewn cysylltiad â’r hysbysiad, daw’r contract hwn i ben</w:t>
      </w:r>
      <w:r w:rsidR="003167AD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1C55D966" w14:textId="77777777" w:rsidR="003167AD" w:rsidRPr="00CC79D2" w:rsidRDefault="003167AD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2481DFD8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ar y diwrnod yr ydych yn ildio meddiant o’r annedd, neu</w:t>
      </w:r>
    </w:p>
    <w:p w14:paraId="25752761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os gwneir gorchymyn adennill meddiant, ar y dyddiad a bennir yn unol â theler 59.</w:t>
      </w:r>
    </w:p>
    <w:p w14:paraId="1A7479C6" w14:textId="77777777" w:rsidR="003167AD" w:rsidRPr="00CC79D2" w:rsidRDefault="003167AD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17069FD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Mae’r hysbysiad yn peidio â chael effaith os, cyn i’r contract hwn ddod i ben</w:t>
      </w:r>
      <w:r w:rsidR="003167AD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509EC635" w14:textId="77777777" w:rsidR="003167AD" w:rsidRPr="00CC79D2" w:rsidRDefault="003167AD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626BB0A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ydych yn tynnu’r hysbysiad yn ôl drwy roi hysbysiad pellach i’r landlord, a</w:t>
      </w:r>
    </w:p>
    <w:p w14:paraId="46E2677E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lastRenderedPageBreak/>
        <w:t>(b)</w:t>
      </w:r>
      <w:r w:rsidRPr="00CC79D2">
        <w:tab/>
        <w:t>nad yw’r landlord yn gwrthwynebu mewn ysgrifen i’r tynnu’n ôl cyn diwedd cyfnod rhesymol.</w:t>
      </w:r>
    </w:p>
    <w:p w14:paraId="76A92629" w14:textId="77777777" w:rsidR="003167AD" w:rsidRPr="00CC79D2" w:rsidRDefault="003167AD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229E77B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3167AD">
        <w:rPr>
          <w:rFonts w:ascii="Arial" w:eastAsia="Times New Roman" w:hAnsi="Arial" w:cs="Arial"/>
          <w:b/>
          <w:sz w:val="24"/>
          <w:szCs w:val="24"/>
          <w:lang w:val="cy-GB"/>
        </w:rPr>
        <w:t xml:space="preserve">Terfynu’r contract sydd â chyd-ddeiliaid contract (F+) </w:t>
      </w:r>
    </w:p>
    <w:p w14:paraId="2CA24BCD" w14:textId="77777777" w:rsidR="003167AD" w:rsidRPr="003167AD" w:rsidRDefault="003167AD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6942C373" w14:textId="77777777" w:rsidR="003167AD" w:rsidRDefault="00CC79D2" w:rsidP="00F57EF3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Os oes cyd-ddeiliaid contract o dan y contract hwn, ni ellir dod â’r contract i ben drwy weithred gan un neu ragor o gyd-ddeiliaid y contract yn gweithredu heb y cyd-ddeiliaid contract arall neu’r cyd-ddeiliaid contract eraill.</w:t>
      </w:r>
    </w:p>
    <w:p w14:paraId="4150F3A9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59A06EEA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  <w:bookmarkStart w:id="13" w:name="_Toc93320558"/>
      <w:r w:rsidRPr="00C7161A">
        <w:rPr>
          <w:rFonts w:ascii="Arial" w:eastAsia="Times New Roman" w:hAnsi="Arial"/>
          <w:b/>
          <w:sz w:val="28"/>
          <w:szCs w:val="32"/>
          <w:lang w:val="cy-GB"/>
        </w:rPr>
        <w:t>Terfynu gan y landlord: hawliadau meddiant a hysbysiadau adennill meddiant</w:t>
      </w:r>
      <w:bookmarkEnd w:id="13"/>
    </w:p>
    <w:p w14:paraId="7ACBDCA6" w14:textId="77777777" w:rsidR="003167AD" w:rsidRPr="003167AD" w:rsidRDefault="003167AD" w:rsidP="007C725C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79DCBDBE" w14:textId="77777777" w:rsidR="003167AD" w:rsidRPr="003167AD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3167AD">
        <w:rPr>
          <w:rFonts w:ascii="Arial" w:eastAsia="Times New Roman" w:hAnsi="Arial" w:cs="Arial"/>
          <w:b/>
          <w:sz w:val="24"/>
          <w:szCs w:val="24"/>
          <w:lang w:val="cy-GB"/>
        </w:rPr>
        <w:t>Hawliadau meddiant (F)</w:t>
      </w:r>
    </w:p>
    <w:p w14:paraId="24682287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4A015C4D" w14:textId="77777777" w:rsidR="003167AD" w:rsidRDefault="00CC79D2" w:rsidP="00F57EF3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Ni chaiff y landlord wneud hawliad i’r llys i adennill meddiant o’r annedd oddi wrthych (“hawliad meddiant”) ond yn yr amgylchiadau a nodir ym Mhenodau 3 a 4 o Ran 9 o’r Ddeddf a nodir yn nhelerau 47 i 49, 53 i 58 a theler 68.</w:t>
      </w:r>
    </w:p>
    <w:p w14:paraId="313EC5D9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5038E16F" w14:textId="77777777" w:rsidR="003167AD" w:rsidRPr="003167AD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3167AD">
        <w:rPr>
          <w:rFonts w:ascii="Arial" w:eastAsia="Times New Roman" w:hAnsi="Arial" w:cs="Arial"/>
          <w:b/>
          <w:sz w:val="24"/>
          <w:szCs w:val="24"/>
          <w:lang w:val="cy-GB"/>
        </w:rPr>
        <w:t>Hysbysiadau adennill meddiant (F+)</w:t>
      </w:r>
    </w:p>
    <w:p w14:paraId="312D43BB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308C1FB2" w14:textId="77777777" w:rsidR="00CC79D2" w:rsidRDefault="00CC79D2" w:rsidP="00F57EF3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Mae’r teler hwn yn gymwys mewn perthynas â hysbysiad adennill meddiant y mae’n ofynnol i landlord ei roi i chi o dan unrhyw un neu ragor o’r telerau a ganlyn cyn gwneud hawliad meddiant</w:t>
      </w:r>
      <w:r w:rsidR="003167AD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0AA8C370" w14:textId="77777777" w:rsidR="003167AD" w:rsidRPr="00CC79D2" w:rsidRDefault="003167AD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75E5604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teler 54 (mewn perthynas â thor contract gan ddeiliad contract);</w:t>
      </w:r>
    </w:p>
    <w:p w14:paraId="49167F04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teler 56 (mewn perthynas â seiliau rheoli ystad);</w:t>
      </w:r>
    </w:p>
    <w:p w14:paraId="7F1392B1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(c)</w:t>
      </w:r>
      <w:r w:rsidRPr="00CC79D2">
        <w:tab/>
        <w:t>teler 58 (mewn perthynas â hysbysiad gan ddeiliad contract).</w:t>
      </w:r>
    </w:p>
    <w:p w14:paraId="2CEF9321" w14:textId="77777777" w:rsidR="003167AD" w:rsidRPr="00CC79D2" w:rsidRDefault="003167AD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7DEC1228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Rhaid i’r hysbysiad (yn ogystal â phennu’r sail ar gyfer gwneud yr hawliad)</w:t>
      </w:r>
      <w:r w:rsidR="003167AD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64817912" w14:textId="77777777" w:rsidR="003167AD" w:rsidRPr="00CC79D2" w:rsidRDefault="003167AD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60EA126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datgan bwriad y landlord i wneud hawliad meddiant,</w:t>
      </w:r>
    </w:p>
    <w:p w14:paraId="0A490114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rhoi manylion y sail ar gyfer ceisio meddiant, ac</w:t>
      </w:r>
    </w:p>
    <w:p w14:paraId="2DBB20AD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(c)</w:t>
      </w:r>
      <w:r w:rsidRPr="00CC79D2">
        <w:tab/>
        <w:t>datgan ar ôl pa ddyddiad y gall y landlord wneud hawliad meddiant.</w:t>
      </w:r>
    </w:p>
    <w:p w14:paraId="7EE16077" w14:textId="77777777" w:rsidR="003167AD" w:rsidRDefault="003167AD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73EAA58" w14:textId="77777777" w:rsidR="00CC79D2" w:rsidRPr="00CC79D2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cy-GB"/>
        </w:rPr>
      </w:pPr>
      <w:bookmarkStart w:id="14" w:name="_Toc93320559"/>
      <w:r w:rsidRPr="00C7161A">
        <w:rPr>
          <w:rFonts w:ascii="Arial" w:eastAsia="Times New Roman" w:hAnsi="Arial"/>
          <w:b/>
          <w:sz w:val="28"/>
          <w:szCs w:val="32"/>
          <w:lang w:val="cy-GB"/>
        </w:rPr>
        <w:t>Terfynu gan y landlord: seiliau ar gyfer gwneud hawliad meddiant</w:t>
      </w:r>
      <w:bookmarkEnd w:id="14"/>
    </w:p>
    <w:p w14:paraId="2A19C836" w14:textId="77777777" w:rsidR="003167AD" w:rsidRDefault="003167AD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A229C14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3167AD">
        <w:rPr>
          <w:rFonts w:ascii="Arial" w:eastAsia="Times New Roman" w:hAnsi="Arial" w:cs="Arial"/>
          <w:b/>
          <w:sz w:val="24"/>
          <w:szCs w:val="24"/>
          <w:lang w:val="cy-GB"/>
        </w:rPr>
        <w:t>Tor contract (F+)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5CCA8AA6" w14:textId="77777777" w:rsidR="003167AD" w:rsidRPr="00CC79D2" w:rsidRDefault="003167AD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135E4E9" w14:textId="77777777" w:rsidR="00CC79D2" w:rsidRDefault="00CC79D2" w:rsidP="00F57EF3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Os ydych yn cyflawni tor contract, caiff y landlord wneud hawliad meddiant ar y sail honno.</w:t>
      </w:r>
    </w:p>
    <w:p w14:paraId="6B9B99FB" w14:textId="77777777" w:rsidR="003167AD" w:rsidRPr="00CC79D2" w:rsidRDefault="003167AD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B6F1C22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Mae adran 209 o’r Ddeddf yn darparu na chaiff y llys wneud gorchymyn adennill meddiant ar y sail honno oni bai ei fod yn ystyried ei bod yn rhesymol gwneud hynny (ac mae rhesymoldeb i’w benderfynu yn unol ag Atodlen 10 i’r Ddeddf).</w:t>
      </w:r>
    </w:p>
    <w:p w14:paraId="00971833" w14:textId="77777777" w:rsidR="003167AD" w:rsidRPr="00CC79D2" w:rsidRDefault="003167AD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3F8819D2" w14:textId="77777777" w:rsidR="00CC79D2" w:rsidRPr="003167AD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3167AD">
        <w:rPr>
          <w:rFonts w:ascii="Arial" w:eastAsia="Times New Roman" w:hAnsi="Arial" w:cs="Arial"/>
          <w:b/>
          <w:sz w:val="24"/>
          <w:szCs w:val="24"/>
          <w:lang w:val="cy-GB"/>
        </w:rPr>
        <w:t>Cyfyngiadau ar wneud hawliad meddiant mewn perthynas â thor contract (F+)</w:t>
      </w:r>
    </w:p>
    <w:p w14:paraId="63535718" w14:textId="77777777" w:rsidR="003167AD" w:rsidRPr="00CC79D2" w:rsidRDefault="003167AD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F4115CE" w14:textId="77777777" w:rsidR="00CC79D2" w:rsidRDefault="00CC79D2" w:rsidP="00F57EF3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Cyn gwneud hawliad meddiant ar y sail yn nheler 53, rhaid i’r landlord roi hysbysiad adennill meddiant i chi sy’n pennu’r sail honno.</w:t>
      </w:r>
    </w:p>
    <w:p w14:paraId="4EEE2A65" w14:textId="77777777" w:rsidR="003167AD" w:rsidRPr="00CC79D2" w:rsidRDefault="003167AD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1DD4520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Caiff y landlord wneud hawliad meddiant gan ddibynnu ar dorri teler 9 (ymddygiad gwrthgymdeithasol ac ymddygiad gwaharddedig arall) ar neu ar ôl y diwrnod y mae’r landlord yn rhoi hysbysiad adennill meddiant i chi sy’n pennu bod y teler hwnnw wedi ei dorri.</w:t>
      </w:r>
    </w:p>
    <w:p w14:paraId="40B1ADB3" w14:textId="77777777" w:rsidR="003167AD" w:rsidRPr="00CC79D2" w:rsidRDefault="003167AD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B617408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Ni chaiff y landlord wneud hawliad meddiant gan ddibynnu ar dorri unrhyw deler arall yn y contract hwn cyn diwedd y cyfnod o fis sy’n dechrau â’r diwrnod y mae’r landlord yn rhoi hysbysiad adennill meddiant i chi sy’n pennu bod y teler hwnnw wedi ei dorri.</w:t>
      </w:r>
    </w:p>
    <w:p w14:paraId="64AD4619" w14:textId="77777777" w:rsidR="00F57EF3" w:rsidRPr="00CC79D2" w:rsidRDefault="00F57EF3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66671C33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Yn y naill achos a’r llall, ni chaiff y landlord wneud hawliad meddiant ar ôl diwedd y cyfnod o chwe mis sy’n dechrau â’r diwrnod y mae’r landlord yn rhoi’r hysbysiad adennill meddiant i chi.</w:t>
      </w:r>
    </w:p>
    <w:p w14:paraId="1CB1B8AE" w14:textId="77777777" w:rsidR="003167AD" w:rsidRPr="00CC79D2" w:rsidRDefault="003167AD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6906B11E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3167AD">
        <w:rPr>
          <w:rFonts w:ascii="Arial" w:eastAsia="Times New Roman" w:hAnsi="Arial" w:cs="Arial"/>
          <w:b/>
          <w:sz w:val="24"/>
          <w:szCs w:val="24"/>
          <w:lang w:val="cy-GB"/>
        </w:rPr>
        <w:t>Seiliau rheoli ystad (F+)</w:t>
      </w:r>
    </w:p>
    <w:p w14:paraId="40C5B7CC" w14:textId="77777777" w:rsidR="003167AD" w:rsidRPr="00CC79D2" w:rsidRDefault="003167AD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7C28D629" w14:textId="77777777" w:rsidR="00CC79D2" w:rsidRDefault="00CC79D2" w:rsidP="00F57EF3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Caiff y landlord wneud hawliad meddiant ar un neu ragor o’r seiliau rheoli ystad.</w:t>
      </w:r>
    </w:p>
    <w:p w14:paraId="45ACE6EB" w14:textId="77777777" w:rsidR="00A54D1E" w:rsidRPr="00CC79D2" w:rsidRDefault="00A54D1E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523A150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Mae’r seiliau rheoli ystad (sydd wedi eu nodi yn Rhan 1 o Atodlen 8 i’r Ddeddf) wedi eu cynnwys yn yr Atodiad i’r contract hwn.</w:t>
      </w:r>
    </w:p>
    <w:p w14:paraId="12F028AC" w14:textId="77777777" w:rsidR="00A54D1E" w:rsidRPr="00CC79D2" w:rsidRDefault="00A54D1E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22550137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Mae adran 210 o’r Ddeddf yn darparu na chaiff y llys wneud gorchymyn adennill meddiant ar sail rheoli ystad oni bai</w:t>
      </w:r>
      <w:r w:rsidR="00A54D1E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321C4D55" w14:textId="77777777" w:rsidR="00A54D1E" w:rsidRPr="00CC79D2" w:rsidRDefault="00A54D1E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02CF921F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ei fod yn ystyried ei bod yn rhesymol gwneud hynny (ac mae rhesymoldeb i’w benderfynu yn unol ag Atodlen 10 i’r Ddeddf), a</w:t>
      </w:r>
    </w:p>
    <w:p w14:paraId="70255360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ei fod yn fodlon bod llety arall addas (mae’r hyn sy’n addas i’w benderfynu yn unol ag Atodlen 11 i’r Ddeddf) ar gael i chi (neu y bydd ar gael i chi pan fydd y gorchymyn yn cael effaith).</w:t>
      </w:r>
    </w:p>
    <w:p w14:paraId="62FC78D8" w14:textId="77777777" w:rsidR="00A54D1E" w:rsidRPr="00CC79D2" w:rsidRDefault="00A54D1E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AB4E7B0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Os yw’r llys yn gwneud gorchymyn adennill meddiant ar sail rheoli ystad (ac nid ar unrhyw sail arall), rhaid i’r landlord dalu i chi swm cyfwerth â’r treuliau rhesymol rydych yn debygol o fynd iddynt wrth symud o’r annedd.</w:t>
      </w:r>
    </w:p>
    <w:p w14:paraId="59291005" w14:textId="77777777" w:rsidR="00A54D1E" w:rsidRPr="00CC79D2" w:rsidRDefault="00A54D1E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17587BCA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(5) Nid yw paragraff (4) o’r teler hwn yn gymwys os yw’r llys yn gwneud gorchymyn adennill meddiant ar Sail A neu B (y seiliau ailddatblygu) o’r seiliau rheoli ystad (ac nid ar unrhyw sail arall).</w:t>
      </w:r>
    </w:p>
    <w:p w14:paraId="3891C468" w14:textId="77777777" w:rsidR="00A54D1E" w:rsidRPr="00CC79D2" w:rsidRDefault="00A54D1E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4B28A352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A54D1E">
        <w:rPr>
          <w:rFonts w:ascii="Arial" w:eastAsia="Times New Roman" w:hAnsi="Arial" w:cs="Arial"/>
          <w:b/>
          <w:sz w:val="24"/>
          <w:szCs w:val="24"/>
          <w:lang w:val="cy-GB"/>
        </w:rPr>
        <w:t>Cyfyngiadau ar wneud hawliad meddiant o dan deler 55 (seiliau rheoli ystad) (F+)</w:t>
      </w:r>
    </w:p>
    <w:p w14:paraId="710E5CF3" w14:textId="77777777" w:rsidR="00A54D1E" w:rsidRPr="00CC79D2" w:rsidRDefault="00A54D1E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F10C027" w14:textId="77777777" w:rsidR="00CC79D2" w:rsidRDefault="00CC79D2" w:rsidP="00F57EF3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Cyn gwneud hawliad meddiant ar sail rheoli ystad, rhaid i’r landlord roi hysbysiad adennill meddiant i chi sy’n pennu’r sail honno.</w:t>
      </w:r>
    </w:p>
    <w:p w14:paraId="50A864F8" w14:textId="77777777" w:rsidR="00A54D1E" w:rsidRPr="00CC79D2" w:rsidRDefault="00A54D1E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7365EE6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Ni chaiff y landlord wneud yr hawliad</w:t>
      </w:r>
      <w:r w:rsidR="00A54D1E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2BE39178" w14:textId="77777777" w:rsidR="00A54D1E" w:rsidRPr="00CC79D2" w:rsidRDefault="00A54D1E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5450825B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cyn diwedd y cyfnod o fis sy’n dechrau â’r diwrnod y mae’r landlord yn rhoi’r hysbysiad adennill meddiant i chi, na</w:t>
      </w:r>
    </w:p>
    <w:p w14:paraId="2FA5CE20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lastRenderedPageBreak/>
        <w:t>(b)</w:t>
      </w:r>
      <w:r w:rsidRPr="00CC79D2">
        <w:tab/>
        <w:t>ar ôl diwedd y cyfnod o chwe mis sy’n dechrau â’r diwrnod hwnnw.</w:t>
      </w:r>
    </w:p>
    <w:p w14:paraId="06E17F24" w14:textId="77777777" w:rsidR="00A54D1E" w:rsidRPr="00CC79D2" w:rsidRDefault="00A54D1E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3D72F92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Os yw cynllun ailddatblygu yn cael ei gymeradwyo o d</w:t>
      </w:r>
      <w:r w:rsidR="008D250C">
        <w:rPr>
          <w:rFonts w:ascii="Arial" w:eastAsia="Times New Roman" w:hAnsi="Arial" w:cs="Arial"/>
          <w:sz w:val="24"/>
          <w:szCs w:val="24"/>
          <w:lang w:val="cy-GB"/>
        </w:rPr>
        <w:t>an Ran 2 o Atodlen 8 i’r Ddeddf</w:t>
      </w:r>
      <w:r w:rsidR="008D250C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32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yn ddarostyngedig i amodau, caiff y landlord roi hysbysiad adennill meddiant i chi sy’n pennu Sail B o’r seiliau rheoli ystad cyn bod yr amodau wedi eu bodloni.</w:t>
      </w:r>
    </w:p>
    <w:p w14:paraId="41489CF3" w14:textId="77777777" w:rsidR="00A54D1E" w:rsidRPr="00CC79D2" w:rsidRDefault="00A54D1E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19B9F6DD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Ni chaiff y landlord roi hysbysiad adennill meddiant i chi sy’n pennu Sail G o’r seiliau rheoli ystad (dim angen y llety ar olynydd)</w:t>
      </w:r>
      <w:r w:rsidR="00A54D1E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0E4034EF" w14:textId="77777777" w:rsidR="00A54D1E" w:rsidRPr="00CC79D2" w:rsidRDefault="00A54D1E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503B7496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cyn diwedd y cyfnod o chwe mis sy’n dechrau â’r diwrnod y daeth y landlord (neu yn achos cyd-landlordiaid, unrhyw un ohonynt) i wybod am farwolaeth y deiliad contract blaenorol, neu</w:t>
      </w:r>
    </w:p>
    <w:p w14:paraId="13F48E70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ar ôl diwedd y cyfnod o ddeuddeng mis sy’n dechrau â’r diwrnod hwnnw.</w:t>
      </w:r>
    </w:p>
    <w:p w14:paraId="28092067" w14:textId="77777777" w:rsidR="00F57EF3" w:rsidRPr="00CC79D2" w:rsidRDefault="00F57EF3" w:rsidP="00C96EA6">
      <w:pPr>
        <w:pStyle w:val="Style1"/>
        <w:numPr>
          <w:ilvl w:val="0"/>
          <w:numId w:val="0"/>
        </w:numPr>
        <w:ind w:left="1080" w:hanging="360"/>
      </w:pPr>
    </w:p>
    <w:p w14:paraId="012CCE5D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(5) Ni chaiff y landlord roi hysbysiad adennill meddiant sy’n pennu Sail H o’r seiliau rheoli ystad (cyd-ddeiliad contract yn gadael) i chi ar ôl diwedd y cyfnod o chwe mis sy’n dechrau â’r diwrnod y daeth hawliau a rhwymedigaethau cyd-ddeiliad y contract i ben o dan y contract hwn.</w:t>
      </w:r>
    </w:p>
    <w:p w14:paraId="2EF56914" w14:textId="77777777" w:rsidR="00A54D1E" w:rsidRPr="00CC79D2" w:rsidRDefault="00A54D1E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17CCECF3" w14:textId="77777777" w:rsidR="00CC79D2" w:rsidRPr="00A54D1E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A54D1E">
        <w:rPr>
          <w:rFonts w:ascii="Arial" w:eastAsia="Times New Roman" w:hAnsi="Arial" w:cs="Arial"/>
          <w:b/>
          <w:sz w:val="24"/>
          <w:szCs w:val="24"/>
          <w:lang w:val="cy-GB"/>
        </w:rPr>
        <w:t xml:space="preserve">Adennill meddiant ar sail hysbysiad a roddir o dan deler </w:t>
      </w:r>
      <w:r w:rsidR="00A54D1E" w:rsidRPr="00A54D1E">
        <w:rPr>
          <w:rFonts w:ascii="Arial" w:eastAsia="Times New Roman" w:hAnsi="Arial" w:cs="Arial"/>
          <w:b/>
          <w:sz w:val="24"/>
          <w:szCs w:val="24"/>
          <w:lang w:val="cy-GB"/>
        </w:rPr>
        <w:t>47 (hysbysiad deiliad contract)</w:t>
      </w:r>
      <w:r w:rsidRPr="00A54D1E">
        <w:rPr>
          <w:rFonts w:ascii="Arial" w:eastAsia="Times New Roman" w:hAnsi="Arial" w:cs="Arial"/>
          <w:b/>
          <w:sz w:val="24"/>
          <w:szCs w:val="24"/>
          <w:lang w:val="cy-GB"/>
        </w:rPr>
        <w:t>(F+)</w:t>
      </w:r>
    </w:p>
    <w:p w14:paraId="2BAAEC99" w14:textId="77777777" w:rsidR="00A54D1E" w:rsidRPr="00CC79D2" w:rsidRDefault="00A54D1E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7438242" w14:textId="77777777" w:rsidR="00CC79D2" w:rsidRDefault="00CC79D2" w:rsidP="00F57EF3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Os ydych yn methu ag ildio meddiant o’r annedd ar y dyddiad a bennir mewn hysbysiad o dan deler 47, caiff y landlord wneud hawliad meddiant ar y sail honno.</w:t>
      </w:r>
    </w:p>
    <w:p w14:paraId="53E909E9" w14:textId="77777777" w:rsidR="00A54D1E" w:rsidRPr="00CC79D2" w:rsidRDefault="00A54D1E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E2E0F68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(2) Mae adran 212 o’r Ddeddf yn darparu bod rhaid i’r llys, os yw’n fodlon bod y sail wedi ei phrofi, wneud gorchymyn adennill meddiant o’r annedd (yn ddarostyngedig i unrhyw amddiffyniad sydd ar gael </w:t>
      </w:r>
      <w:r w:rsidR="008D250C">
        <w:rPr>
          <w:rFonts w:ascii="Arial" w:eastAsia="Times New Roman" w:hAnsi="Arial" w:cs="Arial"/>
          <w:sz w:val="24"/>
          <w:szCs w:val="24"/>
          <w:lang w:val="cy-GB"/>
        </w:rPr>
        <w:t>ar sail eich hawliau Confensiwn</w:t>
      </w:r>
      <w:r w:rsidR="008D250C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33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).</w:t>
      </w:r>
    </w:p>
    <w:p w14:paraId="3811C181" w14:textId="77777777" w:rsidR="00A54D1E" w:rsidRPr="00CC79D2" w:rsidRDefault="00A54D1E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1C393899" w14:textId="77777777" w:rsidR="00CC79D2" w:rsidRPr="00A54D1E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A54D1E">
        <w:rPr>
          <w:rFonts w:ascii="Arial" w:eastAsia="Times New Roman" w:hAnsi="Arial" w:cs="Arial"/>
          <w:b/>
          <w:sz w:val="24"/>
          <w:szCs w:val="24"/>
          <w:lang w:val="cy-GB"/>
        </w:rPr>
        <w:t>Cyfyngiadau ar wneud hawliad meddiant o dan deler 57 (F+)</w:t>
      </w:r>
    </w:p>
    <w:p w14:paraId="5A3D0B0A" w14:textId="77777777" w:rsidR="00A54D1E" w:rsidRPr="00CC79D2" w:rsidRDefault="00A54D1E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72DD6714" w14:textId="77777777" w:rsidR="00CC79D2" w:rsidRDefault="00CC79D2" w:rsidP="00F57EF3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Cyn gwneud hawliad meddiant ar y sail yn nheler 57 rhaid i’r landlord roi hysbysiad adennill meddiant sy’n pennu’r sail honno i chi.</w:t>
      </w:r>
    </w:p>
    <w:p w14:paraId="32C87269" w14:textId="77777777" w:rsidR="00A54D1E" w:rsidRPr="00CC79D2" w:rsidRDefault="00A54D1E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EDA01A2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Caiff y landlord wneud yr hawliad meddiant ar neu ar ôl y diwrnod y mae’r landlord yn rhoi’r hysbysiad adennill meddiant i chi.</w:t>
      </w:r>
    </w:p>
    <w:p w14:paraId="1C7D7560" w14:textId="77777777" w:rsidR="00A54D1E" w:rsidRPr="00CC79D2" w:rsidRDefault="00A54D1E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140CAF55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Ond ni chaiff y landlord wneud yr hawliad meddiant ar ôl diwedd y cyfnod o chwe mis sy’n dechrau â’r diwrnod hwnnw.</w:t>
      </w:r>
    </w:p>
    <w:p w14:paraId="45AEFFFC" w14:textId="77777777" w:rsidR="00A54D1E" w:rsidRPr="00CC79D2" w:rsidRDefault="00A54D1E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659F318C" w14:textId="77777777" w:rsidR="00CC79D2" w:rsidRP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Ni chaiff y landlord roi hysbysiad adennill meddiant sy’n pennu’r sail yn nheler 57 i chi ar ôl diwedd y cyfnod o ddau fis sy’n dechrau â’r dyddiad a bennir yn yr hysbysiad o dan deler 47 fel y dyddiad y byddech yn ildio meddiant o’r annedd.</w:t>
      </w:r>
    </w:p>
    <w:p w14:paraId="273CC13F" w14:textId="77777777" w:rsidR="00A54D1E" w:rsidRDefault="00A54D1E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0CE4B40" w14:textId="77777777" w:rsidR="00C10E07" w:rsidRDefault="00C10E07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529CD62" w14:textId="77777777" w:rsidR="00CC79D2" w:rsidRPr="00CC79D2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cy-GB"/>
        </w:rPr>
      </w:pPr>
      <w:bookmarkStart w:id="15" w:name="_Toc93320560"/>
      <w:r w:rsidRPr="00C7161A">
        <w:rPr>
          <w:rFonts w:ascii="Arial" w:eastAsia="Times New Roman" w:hAnsi="Arial"/>
          <w:b/>
          <w:sz w:val="28"/>
          <w:szCs w:val="32"/>
          <w:lang w:val="cy-GB"/>
        </w:rPr>
        <w:t>Gorchymyn adennill meddiant gan y llys</w:t>
      </w:r>
      <w:bookmarkEnd w:id="15"/>
    </w:p>
    <w:p w14:paraId="0FB92177" w14:textId="77777777" w:rsidR="00A54D1E" w:rsidRDefault="00A54D1E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C45852E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A54D1E">
        <w:rPr>
          <w:rFonts w:ascii="Arial" w:eastAsia="Times New Roman" w:hAnsi="Arial" w:cs="Arial"/>
          <w:b/>
          <w:sz w:val="24"/>
          <w:szCs w:val="24"/>
          <w:lang w:val="cy-GB"/>
        </w:rPr>
        <w:t>Effaith gorchymyn adennill meddiant (F+)</w:t>
      </w:r>
    </w:p>
    <w:p w14:paraId="22132355" w14:textId="77777777" w:rsidR="00A54D1E" w:rsidRPr="00CC79D2" w:rsidRDefault="00A54D1E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33F43C0" w14:textId="77777777" w:rsidR="00CC79D2" w:rsidRDefault="00CC79D2" w:rsidP="00F57EF3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Os yw’r llys yn gwneud gorchymyn sy’n ei gwneud yn ofynnol i chi ildio meddiant o’r annedd ar ddyddiad a bennir yn y gorchymyn, daw’r contract hwn i ben</w:t>
      </w:r>
      <w:r w:rsidR="00A54D1E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3D170EB7" w14:textId="77777777" w:rsidR="00A54D1E" w:rsidRPr="00CC79D2" w:rsidRDefault="00A54D1E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89C66E3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os ydych yn ildio meddiant o’r annedd ar y dyddiad hwnnw, neu cyn hynny, ar y dyddiad hwnnw,</w:t>
      </w:r>
    </w:p>
    <w:p w14:paraId="6323D539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os ydych yn ildio meddiant o’r annedd ar ôl y dyddiad hwnnw ond cyn gweithredu’r gorchymyn adennill meddiant, ar y diwrnod yr ydych yn ildio meddiant o’r annedd, neu</w:t>
      </w:r>
    </w:p>
    <w:p w14:paraId="70B7E5D6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(c)</w:t>
      </w:r>
      <w:r w:rsidRPr="00CC79D2">
        <w:tab/>
        <w:t>os nad ydych yn ildio meddiant o’r annedd cyn gweithredu’r gorchymyn adennill meddiant, pan weithredir y gorchymyn adennill meddiant.</w:t>
      </w:r>
    </w:p>
    <w:p w14:paraId="59F945CA" w14:textId="77777777" w:rsidR="00A54D1E" w:rsidRPr="00CC79D2" w:rsidRDefault="00A54D1E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AF74ABF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Mae paragraff (3) o’r teler hwn yn gymwys</w:t>
      </w:r>
      <w:r w:rsidR="00A54D1E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0BFB5E9A" w14:textId="77777777" w:rsidR="00A54D1E" w:rsidRPr="00CC79D2" w:rsidRDefault="00A54D1E" w:rsidP="00C96EA6">
      <w:pPr>
        <w:pStyle w:val="Style1"/>
        <w:numPr>
          <w:ilvl w:val="0"/>
          <w:numId w:val="0"/>
        </w:numPr>
        <w:ind w:left="1080" w:hanging="360"/>
      </w:pPr>
    </w:p>
    <w:p w14:paraId="4568EBEC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os yw’n amod o’r gorchymyn fod rhaid i’r landlord gynnig contract newydd mewn cysylltiad â’r un annedd i un neu ragor o’r cyd-ddeiliaid contract (ond nid pob un ohonynt), a</w:t>
      </w:r>
    </w:p>
    <w:p w14:paraId="652F9C7E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os yw’r cyd-ddeiliad contract hwnnw (neu’r cyd-ddeiliaid contract hynny) yn parhau i feddiannu’r annedd ar ddyddiad meddiannu’r contract newydd ac ar ôl hynny.</w:t>
      </w:r>
    </w:p>
    <w:p w14:paraId="6E936CDB" w14:textId="77777777" w:rsidR="00A54D1E" w:rsidRPr="00CC79D2" w:rsidRDefault="00A54D1E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8C3FAA8" w14:textId="77777777" w:rsidR="00CC79D2" w:rsidRP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Daw’r contract hwn i ben yn union cyn dyddiad meddiannu’r contract newydd.</w:t>
      </w:r>
    </w:p>
    <w:p w14:paraId="0173C47E" w14:textId="77777777" w:rsidR="00A54D1E" w:rsidRDefault="00A54D1E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145D7DC" w14:textId="77777777" w:rsidR="00C10E07" w:rsidRDefault="00C10E07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7F76F4B3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  <w:bookmarkStart w:id="16" w:name="_Toc93320561"/>
      <w:r w:rsidRPr="00C7161A">
        <w:rPr>
          <w:rFonts w:ascii="Arial" w:eastAsia="Times New Roman" w:hAnsi="Arial"/>
          <w:b/>
          <w:sz w:val="28"/>
          <w:szCs w:val="32"/>
          <w:lang w:val="cy-GB"/>
        </w:rPr>
        <w:t>Amrywio</w:t>
      </w:r>
      <w:bookmarkEnd w:id="16"/>
    </w:p>
    <w:p w14:paraId="11968445" w14:textId="77777777" w:rsidR="00A54D1E" w:rsidRPr="00CC79D2" w:rsidRDefault="00A54D1E" w:rsidP="007C725C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cy-GB"/>
        </w:rPr>
      </w:pPr>
    </w:p>
    <w:p w14:paraId="565D0DAD" w14:textId="77777777" w:rsidR="00CC79D2" w:rsidRPr="000D556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0D5562">
        <w:rPr>
          <w:rFonts w:ascii="Arial" w:eastAsia="Times New Roman" w:hAnsi="Arial" w:cs="Arial"/>
          <w:b/>
          <w:sz w:val="24"/>
          <w:szCs w:val="24"/>
          <w:lang w:val="cy-GB"/>
        </w:rPr>
        <w:t>Amrywio (F – ac eithrio 60(1)(a) sy’n F+)</w:t>
      </w:r>
    </w:p>
    <w:p w14:paraId="4AE2920B" w14:textId="77777777" w:rsidR="00A54D1E" w:rsidRPr="00CC79D2" w:rsidRDefault="00A54D1E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710994EC" w14:textId="77777777" w:rsidR="00CC79D2" w:rsidRDefault="00CC79D2" w:rsidP="00F57EF3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Ni chaniateir amrywio’r contract hwn ac eithrio</w:t>
      </w:r>
      <w:r w:rsidR="000D556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17A31547" w14:textId="77777777" w:rsidR="000D5562" w:rsidRPr="00CC79D2" w:rsidRDefault="000D556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673FBDD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yn unol â theler 4 (amrywio rhent), 5 (amrywio cydnabyddiaeth arall), 61 (amrywio telerau sylfaenol) neu 62 (amrywio telerau atodol a thelerau ychwanegol), neu</w:t>
      </w:r>
    </w:p>
    <w:p w14:paraId="0A923A89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drwy neu o ganlyniad i ddeddfiad megis Deddf gan Senedd Cymru neu Ddeddf gan Senedd y Deyrnas Unedig neu reoliadau a wneir gan Weinidogion Cymru.</w:t>
      </w:r>
    </w:p>
    <w:p w14:paraId="26DC46CE" w14:textId="77777777" w:rsidR="000D5562" w:rsidRPr="00CC79D2" w:rsidRDefault="000D556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B9506AE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Rhaid i unrhyw amrywiad a wneir i’r contract hwn (ac eithrio drwy neu o ganlyniad i ddeddfiad) fod yn unol â theler 63.</w:t>
      </w:r>
    </w:p>
    <w:p w14:paraId="4F2E23BE" w14:textId="77777777" w:rsidR="000D5562" w:rsidRPr="00CC79D2" w:rsidRDefault="000D556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381E0478" w14:textId="77777777" w:rsidR="00CC79D2" w:rsidRPr="000D556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0D5562">
        <w:rPr>
          <w:rFonts w:ascii="Arial" w:eastAsia="Times New Roman" w:hAnsi="Arial" w:cs="Arial"/>
          <w:b/>
          <w:sz w:val="24"/>
          <w:szCs w:val="24"/>
          <w:lang w:val="cy-GB"/>
        </w:rPr>
        <w:t>Amrywio telerau sylfaenol (F+)</w:t>
      </w:r>
    </w:p>
    <w:p w14:paraId="729E3E44" w14:textId="77777777" w:rsidR="000D5562" w:rsidRPr="00CC79D2" w:rsidRDefault="000D556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BC7AC44" w14:textId="77777777" w:rsidR="00CC79D2" w:rsidRDefault="00CC79D2" w:rsidP="00F57EF3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Caniateir amrywio unrhyw un o delerau sylfaenol y contract hwn drwy gytundeb rhwng y landlord a chithau (yn ddarostyngedig i deler 63).</w:t>
      </w:r>
    </w:p>
    <w:p w14:paraId="76288664" w14:textId="77777777" w:rsidR="000D5562" w:rsidRPr="00CC79D2" w:rsidRDefault="000D556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BB8946E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0D5562">
        <w:rPr>
          <w:rFonts w:ascii="Arial" w:eastAsia="Times New Roman" w:hAnsi="Arial" w:cs="Arial"/>
          <w:b/>
          <w:sz w:val="24"/>
          <w:szCs w:val="24"/>
          <w:lang w:val="cy-GB"/>
        </w:rPr>
        <w:t>Amrywio telerau atodol a thelerau ychwanegol (F+)</w:t>
      </w:r>
    </w:p>
    <w:p w14:paraId="4322FB3B" w14:textId="77777777" w:rsidR="000D5562" w:rsidRPr="000D5562" w:rsidRDefault="000D556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300CD3E9" w14:textId="77777777" w:rsidR="00CC79D2" w:rsidRDefault="00CC79D2" w:rsidP="00F57EF3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Caniateir amrywio unrhyw un o delerau atodol neu delerau ychwanegol y contract hwn (yn ddarostyngedig i deler 63)</w:t>
      </w:r>
      <w:r w:rsidR="000D556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772A6470" w14:textId="77777777" w:rsidR="000D5562" w:rsidRPr="00CC79D2" w:rsidRDefault="000D556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05C11E0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drwy gytundeb rhwng y landlord a chithau, neu</w:t>
      </w:r>
    </w:p>
    <w:p w14:paraId="57269B83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wrth i’r landlord roi hysbysiad amrywio i chi.</w:t>
      </w:r>
    </w:p>
    <w:p w14:paraId="7F28C1F5" w14:textId="77777777" w:rsidR="000D5562" w:rsidRPr="00CC79D2" w:rsidRDefault="000D556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9A5DE3F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Cyn rhoi hysbysiad amrywio rhaid i’r landlord roi hysbysiad rhagarweiniol i chi</w:t>
      </w:r>
      <w:r w:rsidR="000D556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4B4BF5AC" w14:textId="77777777" w:rsidR="000D5562" w:rsidRPr="00CC79D2" w:rsidRDefault="000D556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3C1C98B5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yn eich hysbysu fod y landlord yn bwriadu rhoi hysbysiad amrywio,</w:t>
      </w:r>
    </w:p>
    <w:p w14:paraId="301B2DB3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yn pennu’r amrywiad arfaethedig ac yn eich hysbysu o’i natur a’i effaith, ac</w:t>
      </w:r>
    </w:p>
    <w:p w14:paraId="1DB4EC9E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(c)</w:t>
      </w:r>
      <w:r w:rsidRPr="00CC79D2">
        <w:tab/>
        <w:t>yn eich gwahodd i roi sylwadau ar yr amrywiad arfaethedig o fewn y cyfnod a bennir yn yr hysbysiad.</w:t>
      </w:r>
    </w:p>
    <w:p w14:paraId="40E632E7" w14:textId="77777777" w:rsidR="000D5562" w:rsidRPr="00CC79D2" w:rsidRDefault="000D556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A3BA906" w14:textId="77777777" w:rsidR="00CC79D2" w:rsidRDefault="00CC79D2" w:rsidP="00F57EF3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Rhaid i’r cyfnod a bennir roi cyfle rhesymol i chi wneud sylwadau.</w:t>
      </w:r>
    </w:p>
    <w:p w14:paraId="3DD0349B" w14:textId="77777777" w:rsidR="000D5562" w:rsidRPr="00CC79D2" w:rsidRDefault="000D556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77EE796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Rhaid i’r hysbysiad amrywio bennu’r amrywiad y mae’n rhoi effaith iddo a’r dyddiad y mae’r amrywiad yn cael effaith.</w:t>
      </w:r>
    </w:p>
    <w:p w14:paraId="5A87580E" w14:textId="77777777" w:rsidR="000D5562" w:rsidRPr="00CC79D2" w:rsidRDefault="000D556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154A06F3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(5) Ni chaiff y cyfnod rhwng y diwrnod y rhoddir yr hysbysiad amrywio i chi a’r dyddiad y mae’r amrywiad yn cael effaith fod yn llai na mis.</w:t>
      </w:r>
    </w:p>
    <w:p w14:paraId="53F96767" w14:textId="77777777" w:rsidR="00233457" w:rsidRPr="00CC79D2" w:rsidRDefault="00233457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2200AD11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(6) Wrth roi hysbysiad amrywio rhaid i’r landlord hefyd roi i chi unrhyw wybodaeth y mae’r landlord yn ei hystyried yn angenrheidiol er mwyn eich hysbysu am natur ac effaith yr amrywiad.</w:t>
      </w:r>
    </w:p>
    <w:p w14:paraId="0EFC2611" w14:textId="77777777" w:rsidR="000D5562" w:rsidRPr="00CC79D2" w:rsidRDefault="000D556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A4D1930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0D5562">
        <w:rPr>
          <w:rFonts w:ascii="Arial" w:eastAsia="Times New Roman" w:hAnsi="Arial" w:cs="Arial"/>
          <w:b/>
          <w:sz w:val="24"/>
          <w:szCs w:val="24"/>
          <w:lang w:val="cy-GB"/>
        </w:rPr>
        <w:t>Cyfyngiad ar amrywio (F)</w:t>
      </w:r>
    </w:p>
    <w:p w14:paraId="7ACC3D6C" w14:textId="77777777" w:rsidR="000D5562" w:rsidRPr="000D5562" w:rsidRDefault="000D556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085D4329" w14:textId="77777777" w:rsidR="00CC79D2" w:rsidRDefault="00CC79D2" w:rsidP="00233457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Ni chaniateir amrywio unrhyw un o delerau sylfaenol y contract hwn a nodir ym mharagraff (2) o’r teler hwn (ac eithrio drwy neu o ganlyniad i ddeddfiad megis Deddf gan Senedd Cymru neu Ddeddf gan Senedd y Deyrnas Unedig neu reoliadau a wneir gan Weinidogion Cymru).</w:t>
      </w:r>
    </w:p>
    <w:p w14:paraId="7CE63729" w14:textId="77777777" w:rsidR="000D5562" w:rsidRPr="00CC79D2" w:rsidRDefault="000D556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6DF13BC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Mae paragraff (1) o’r teler hwn yn gymwys i’r telerau sylfaenol a ganlyn</w:t>
      </w:r>
      <w:r w:rsidR="000D556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5704E63E" w14:textId="77777777" w:rsidR="000D5562" w:rsidRPr="00CC79D2" w:rsidRDefault="000D556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201B548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 xml:space="preserve">teler 7 (gofyniad i ddefnyddio cynllun blaendal), </w:t>
      </w:r>
    </w:p>
    <w:p w14:paraId="4694866A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teler 9 (ymddygiad gwrthgymdeithasol ac ymddygiad gwaharddedig arall),</w:t>
      </w:r>
    </w:p>
    <w:p w14:paraId="4AF562B4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(c)</w:t>
      </w:r>
      <w:r w:rsidRPr="00CC79D2">
        <w:tab/>
        <w:t xml:space="preserve">teler 39 (cyd-ddeiliaid contract yn peidio â bod yn barti i’r contract meddiannaeth), </w:t>
      </w:r>
    </w:p>
    <w:p w14:paraId="42D87732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(d)</w:t>
      </w:r>
      <w:r w:rsidRPr="00CC79D2">
        <w:tab/>
        <w:t xml:space="preserve">teler 40 (terfynu a ganiateir), </w:t>
      </w:r>
    </w:p>
    <w:p w14:paraId="056190E9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(e)</w:t>
      </w:r>
      <w:r w:rsidRPr="00CC79D2">
        <w:tab/>
        <w:t xml:space="preserve">teler 43 (marwolaeth unig ddeiliad contract), </w:t>
      </w:r>
    </w:p>
    <w:p w14:paraId="0B00E2A9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(f)</w:t>
      </w:r>
      <w:r w:rsidRPr="00CC79D2">
        <w:tab/>
        <w:t xml:space="preserve">teler 51 (hawliadau meddiant), </w:t>
      </w:r>
    </w:p>
    <w:p w14:paraId="3C0420B9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(g)</w:t>
      </w:r>
      <w:r w:rsidRPr="00CC79D2">
        <w:tab/>
        <w:t>teler 60(1)(b) a (2) (amrywio),</w:t>
      </w:r>
    </w:p>
    <w:p w14:paraId="05681CF2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(h)</w:t>
      </w:r>
      <w:r w:rsidRPr="00CC79D2">
        <w:tab/>
        <w:t xml:space="preserve">y teler hwn, ac </w:t>
      </w:r>
    </w:p>
    <w:p w14:paraId="062B2B30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(i)</w:t>
      </w:r>
      <w:r w:rsidRPr="00CC79D2">
        <w:tab/>
        <w:t xml:space="preserve">teler 68 (datganiad ffug - darbwyllo’r landlord i wneud contract i’w drin fel tor contract). </w:t>
      </w:r>
    </w:p>
    <w:p w14:paraId="4124778D" w14:textId="77777777" w:rsidR="000D5562" w:rsidRPr="00CC79D2" w:rsidRDefault="000D556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F0B2F05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lastRenderedPageBreak/>
        <w:t>(3) Nid yw amrywiad i unrhyw deler sylfaenol arall (ac eithrio drwy neu o ganlyniad i ddeddfiad) yn cael unrhyw effaith</w:t>
      </w:r>
      <w:r w:rsidR="000D556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5B17A1A4" w14:textId="77777777" w:rsidR="000D5562" w:rsidRPr="00CC79D2" w:rsidRDefault="000D556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34A0EDB7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oni bai, o ganlyniad i’r amrywiad</w:t>
      </w:r>
      <w:r w:rsidR="000D5562">
        <w:t xml:space="preserve"> </w:t>
      </w:r>
      <w:r w:rsidRPr="00CC79D2">
        <w:t>—</w:t>
      </w:r>
    </w:p>
    <w:p w14:paraId="1CCC56DB" w14:textId="77777777" w:rsidR="00CC79D2" w:rsidRPr="00CC79D2" w:rsidRDefault="00CC79D2" w:rsidP="00233457">
      <w:pPr>
        <w:spacing w:after="0" w:line="220" w:lineRule="atLeast"/>
        <w:ind w:left="993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(i)</w:t>
      </w:r>
      <w:r w:rsidR="00B01E13">
        <w:rPr>
          <w:rFonts w:ascii="Arial" w:eastAsia="Times New Roman" w:hAnsi="Arial" w:cs="Arial"/>
          <w:sz w:val="24"/>
          <w:szCs w:val="24"/>
          <w:lang w:val="cy-GB"/>
        </w:rPr>
        <w:tab/>
        <w:t>bod y ddarpariaeth sylfaenol</w:t>
      </w:r>
      <w:r w:rsidR="00B01E13"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34"/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y mae’r teler yn ei hymgorffori wedi ei hymgorffori heb ei haddasu, neu</w:t>
      </w:r>
    </w:p>
    <w:p w14:paraId="662CCD13" w14:textId="77777777" w:rsidR="00CC79D2" w:rsidRDefault="00CC79D2" w:rsidP="00233457">
      <w:pPr>
        <w:spacing w:after="0" w:line="220" w:lineRule="atLeast"/>
        <w:ind w:left="993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(ii)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ab/>
        <w:t>nad yw’r ddarpariaeth sylfaenol y mae’r teler yn ei hymgorffori wedi ei hymgorffori neu ei bod wedi ei hymgorffori ynghyd ag addasiadau iddi, ond effaith hyn yw bod eich sefyllfa yn gwella;</w:t>
      </w:r>
    </w:p>
    <w:p w14:paraId="5FC4309C" w14:textId="77777777" w:rsidR="00C10E07" w:rsidRPr="00CC79D2" w:rsidRDefault="00C10E07" w:rsidP="00233457">
      <w:pPr>
        <w:spacing w:after="0" w:line="220" w:lineRule="atLeast"/>
        <w:ind w:left="993"/>
        <w:rPr>
          <w:rFonts w:ascii="Arial" w:eastAsia="Times New Roman" w:hAnsi="Arial" w:cs="Arial"/>
          <w:sz w:val="24"/>
          <w:szCs w:val="24"/>
          <w:lang w:val="cy-GB"/>
        </w:rPr>
      </w:pPr>
    </w:p>
    <w:p w14:paraId="0489C14B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pe byddai’r amrywiad (boed o fewn paragraff (3)(a) o’r teler hwn ai peidio) yn golygu bod y teler sylfaenol yn anghydnaws â theler sylfaenol sy’n ymgorffori darpariaeth sylfaenol y mae paragraff (2) o’r teler hwn yn gymwys iddi.</w:t>
      </w:r>
    </w:p>
    <w:p w14:paraId="33C90DF3" w14:textId="77777777" w:rsidR="000D5562" w:rsidRPr="00CC79D2" w:rsidRDefault="000D556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328E37E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Nid yw amrywiad i un o delerau contract diogel yn cael unrhyw effaith pe bai’n golygu bod un neu ragor o delerau’r contract hwn yn anghydnaws â theler sylfaenol (oni bai yr amrywir y teler sylfaenol hwnnw hefyd yn unol â’r teler hwn mewn ffordd a fyddai’n osgoi’r anghydnawsedd).</w:t>
      </w:r>
    </w:p>
    <w:p w14:paraId="12AC25CE" w14:textId="77777777" w:rsidR="000D5562" w:rsidRPr="00CC79D2" w:rsidRDefault="000D556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132F8D2" w14:textId="77777777" w:rsidR="00CC79D2" w:rsidRP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(5) Nid yw paragraff (4) o’r teler hwn yn gymwys i amrywiad a wneir drwy neu o ganlyniad i ddeddfiad.</w:t>
      </w:r>
    </w:p>
    <w:p w14:paraId="4B8077D7" w14:textId="77777777" w:rsidR="000D5562" w:rsidRDefault="000D556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A824E25" w14:textId="77777777" w:rsidR="00C10E07" w:rsidRDefault="00C10E07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3FCAF85" w14:textId="77777777" w:rsidR="00CC79D2" w:rsidRPr="00CC79D2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cy-GB"/>
        </w:rPr>
      </w:pPr>
      <w:bookmarkStart w:id="17" w:name="_Toc93320562"/>
      <w:r w:rsidRPr="00C7161A">
        <w:rPr>
          <w:rFonts w:ascii="Arial" w:eastAsia="Times New Roman" w:hAnsi="Arial"/>
          <w:b/>
          <w:sz w:val="28"/>
          <w:szCs w:val="32"/>
          <w:lang w:val="cy-GB"/>
        </w:rPr>
        <w:t>Datganiadau ysgrifenedig a darparu gwybodaeth gan y landlord</w:t>
      </w:r>
      <w:bookmarkEnd w:id="17"/>
    </w:p>
    <w:p w14:paraId="5FE63F21" w14:textId="77777777" w:rsidR="000D5562" w:rsidRDefault="000D556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F10CF93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0D5562">
        <w:rPr>
          <w:rFonts w:ascii="Arial" w:eastAsia="Times New Roman" w:hAnsi="Arial" w:cs="Arial"/>
          <w:b/>
          <w:sz w:val="24"/>
          <w:szCs w:val="24"/>
          <w:lang w:val="cy-GB"/>
        </w:rPr>
        <w:t>Datganiadau ysgrifenedig (F+)</w:t>
      </w:r>
    </w:p>
    <w:p w14:paraId="62F7F42C" w14:textId="77777777" w:rsidR="00233457" w:rsidRPr="000D5562" w:rsidRDefault="00233457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5D5F178C" w14:textId="77777777" w:rsidR="00CC79D2" w:rsidRDefault="00CC79D2" w:rsidP="00233457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Rhaid i’r landlord roi datganiad ysgrifenedig o’r contract i chi cyn diwedd y cyfnod o 14 o ddiwrnodau sy’n dechrau â’r dyddiad meddiannu.</w:t>
      </w:r>
    </w:p>
    <w:p w14:paraId="24172E5A" w14:textId="77777777" w:rsidR="000D5562" w:rsidRPr="00CC79D2" w:rsidRDefault="000D556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859FA07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Os yw deiliad y contract yn newid, rhaid i’r landlord roi datganiad ysgrifenedig o’r contract i ddeiliad newydd y contract cyn diwedd y cyfnod o 14 o ddiwrnodau sy’n dechrau</w:t>
      </w:r>
      <w:r w:rsidR="000D556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1ED9B563" w14:textId="77777777" w:rsidR="000D5562" w:rsidRPr="00CC79D2" w:rsidRDefault="000D556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21105E73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â’r diwrnod y mae deiliad y contract yn newid, neu</w:t>
      </w:r>
    </w:p>
    <w:p w14:paraId="0C042032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os yw’n hwyrach, â’r diwrnod y daw’r landlord (neu yn achos cyd-landlordiaid, unrhyw un ohonynt) i wybod bod deiliad y contract wedi newid.</w:t>
      </w:r>
    </w:p>
    <w:p w14:paraId="1553DD68" w14:textId="77777777" w:rsidR="000D5562" w:rsidRPr="00CC79D2" w:rsidRDefault="000D556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D619DF2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Ni chaiff y landlord godi ffi am ddarparu datganiad ysgrifenedig o dan baragraff (1) neu (2) o’r teler hwn.</w:t>
      </w:r>
    </w:p>
    <w:p w14:paraId="34F52B79" w14:textId="77777777" w:rsidR="000D5562" w:rsidRPr="00CC79D2" w:rsidRDefault="000D556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3C91A3A3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Cewch ofyn am ddatganiad ysgrifenedig pellach o’r contract unrhyw bryd.</w:t>
      </w:r>
    </w:p>
    <w:p w14:paraId="3A3F8685" w14:textId="77777777" w:rsidR="000D5562" w:rsidRPr="00CC79D2" w:rsidRDefault="000D556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32188225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(5) Caiff y landlord godi ffi resymol am ddarparu datganiad ysgrifenedig pellach.</w:t>
      </w:r>
    </w:p>
    <w:p w14:paraId="71459982" w14:textId="77777777" w:rsidR="000D5562" w:rsidRPr="00CC79D2" w:rsidRDefault="000D556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161F08CA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lastRenderedPageBreak/>
        <w:t>(6) Rhaid i’r landlord roi’r datganiad ysgrifenedig pellach i chi cyn diwedd y cyfnod o 14 o ddiwrnodau sy’n dechrau</w:t>
      </w:r>
      <w:r w:rsidR="000D556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3FA0EAE6" w14:textId="77777777" w:rsidR="000D5562" w:rsidRPr="00CC79D2" w:rsidRDefault="000D556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1B605844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â’r diwrnod y gwneir y cais, neu</w:t>
      </w:r>
    </w:p>
    <w:p w14:paraId="5A26F2F5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os yw’r landlord yn codi ffi, â’r diwrnod rydych yn talu’r ffi.</w:t>
      </w:r>
    </w:p>
    <w:p w14:paraId="23437B12" w14:textId="77777777" w:rsidR="000D5562" w:rsidRDefault="000D556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ED521C0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0D5562">
        <w:rPr>
          <w:rFonts w:ascii="Arial" w:eastAsia="Times New Roman" w:hAnsi="Arial" w:cs="Arial"/>
          <w:b/>
          <w:sz w:val="24"/>
          <w:szCs w:val="24"/>
          <w:lang w:val="cy-GB"/>
        </w:rPr>
        <w:t>Datganiad ysgrifenedig yn cofnodi amrywiad (F+)</w:t>
      </w:r>
    </w:p>
    <w:p w14:paraId="017CB625" w14:textId="77777777" w:rsidR="000D5562" w:rsidRPr="000D5562" w:rsidRDefault="000D556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2864526E" w14:textId="77777777" w:rsidR="00CC79D2" w:rsidRDefault="00CC79D2" w:rsidP="00233457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Os yw’r contract hwn yn cael ei amrywio rhaid i’r landlord, cyn diwedd y cyfnod perthnasol, roi i chi</w:t>
      </w:r>
      <w:r w:rsidR="000D556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2BBB0727" w14:textId="77777777" w:rsidR="000D5562" w:rsidRPr="00CC79D2" w:rsidRDefault="000D556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10E2332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datganiad ysgrifenedig o’r teler neu’r telerau sy’n cael ei amrywio neu eu hamrywio, neu</w:t>
      </w:r>
    </w:p>
    <w:p w14:paraId="566903F3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datganiad ysgrifenedig o’r contract meddiannaeth fel y’i hamrywiwyd,</w:t>
      </w:r>
    </w:p>
    <w:p w14:paraId="15C96E13" w14:textId="77777777" w:rsidR="000D5562" w:rsidRPr="00CC79D2" w:rsidRDefault="000D556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B909ED9" w14:textId="77777777" w:rsidR="00CC79D2" w:rsidRDefault="00CC79D2" w:rsidP="00233457">
      <w:pPr>
        <w:spacing w:after="0" w:line="220" w:lineRule="atLeast"/>
        <w:ind w:left="426"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oni bai bod y landlord wedi rhoi hysbysiad o’r amrywiad yn unol â theler 4 (amrywio rhent), 5(2) i (4) (amrywio cydnabyddiaeth arall) neu 62(1)(b) a (2) i (6) (amrywio telerau atodol a thelerau ychwanegol).</w:t>
      </w:r>
    </w:p>
    <w:p w14:paraId="262AE3C5" w14:textId="77777777" w:rsidR="00D46AC1" w:rsidRPr="00CC79D2" w:rsidRDefault="00D46AC1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670B6A3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Y cyfnod perthnasol yw’r cyfnod o 14 o ddiwrnodau sy’n dechrau â’r diwrnod yr amrywir y contract hwn.</w:t>
      </w:r>
    </w:p>
    <w:p w14:paraId="3D1B5C4A" w14:textId="77777777" w:rsidR="00D46AC1" w:rsidRPr="00CC79D2" w:rsidRDefault="00D46AC1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5DB04AE3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Ni chaiff y landlord godi ffi am ddarparu datganiad ysgrifenedig o dan baragraff (1) o’r teler hwn.</w:t>
      </w:r>
    </w:p>
    <w:p w14:paraId="4F35D5A8" w14:textId="77777777" w:rsidR="00D46AC1" w:rsidRPr="00CC79D2" w:rsidRDefault="00D46AC1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5F527D26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D46AC1">
        <w:rPr>
          <w:rFonts w:ascii="Arial" w:eastAsia="Times New Roman" w:hAnsi="Arial" w:cs="Arial"/>
          <w:b/>
          <w:sz w:val="24"/>
          <w:szCs w:val="24"/>
          <w:lang w:val="cy-GB"/>
        </w:rPr>
        <w:t>Y landlord yn darparu gwybodaeth am y landlord (F+)</w:t>
      </w:r>
    </w:p>
    <w:p w14:paraId="7A9802F4" w14:textId="77777777" w:rsidR="00D46AC1" w:rsidRPr="00D46AC1" w:rsidRDefault="00D46AC1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34B636EA" w14:textId="77777777" w:rsidR="00CC79D2" w:rsidRDefault="00CC79D2" w:rsidP="00233457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Rhaid i’r landlord eich hysbysu am gyfeiriad y cewch anfon dogfennau a fwriedir ar gyfer y landlord iddo, a hynny cyn diwedd y cyfnod o 14 o ddiwrnodau sy’n dechrau â’r dyddiad meddiannu.</w:t>
      </w:r>
    </w:p>
    <w:p w14:paraId="4D65749E" w14:textId="77777777" w:rsidR="00D46AC1" w:rsidRPr="00CC79D2" w:rsidRDefault="00D46AC1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837A16C" w14:textId="77777777" w:rsidR="00D46AC1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Os yw’r landlord yn newid, rhaid i’r landlord newydd roi hysbysiad i chi bod y landlord wedi newid a’ch hysbysu am gyfeiriad y gallwch anfon dogfennau a fwriedir ar gyfer y landlord newydd iddo, a hynny cyn diwedd y cyfnod o 14 o ddiwrnodau sy’n dechrau â’r diwrnod y mae’r landlord yn newid.</w:t>
      </w:r>
    </w:p>
    <w:p w14:paraId="193885C7" w14:textId="77777777" w:rsidR="00CC79D2" w:rsidRPr="00CC79D2" w:rsidRDefault="00CC79D2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</w:p>
    <w:p w14:paraId="2870D918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Os yw’r cyfeiriad y cewch anfon dogfennau a fwriedir ar gyfer y landlord iddo yn newid, rhaid i’r landlord eich hysbysu am y cyfeiriad newydd, a hynny cyn diwedd y cyfnod o 14 o ddiwrnodau sy’n dechrau â’r diwrnod y mae’r cyfeiriad yn newid</w:t>
      </w:r>
      <w:r w:rsidR="00D46AC1">
        <w:rPr>
          <w:rFonts w:ascii="Arial" w:eastAsia="Times New Roman" w:hAnsi="Arial" w:cs="Arial"/>
          <w:sz w:val="24"/>
          <w:szCs w:val="24"/>
          <w:lang w:val="cy-GB"/>
        </w:rPr>
        <w:t>.</w:t>
      </w:r>
    </w:p>
    <w:p w14:paraId="0C45313C" w14:textId="77777777" w:rsidR="00D46AC1" w:rsidRPr="00CC79D2" w:rsidRDefault="00D46AC1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557E7129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D46AC1">
        <w:rPr>
          <w:rFonts w:ascii="Arial" w:eastAsia="Times New Roman" w:hAnsi="Arial" w:cs="Arial"/>
          <w:b/>
          <w:sz w:val="24"/>
          <w:szCs w:val="24"/>
          <w:lang w:val="cy-GB"/>
        </w:rPr>
        <w:t>Digolledu am dorri teler 66 (F+)</w:t>
      </w:r>
    </w:p>
    <w:p w14:paraId="6EC80BBB" w14:textId="77777777" w:rsidR="00D46AC1" w:rsidRPr="00CC79D2" w:rsidRDefault="00D46AC1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B76FCF9" w14:textId="77777777" w:rsidR="00CC79D2" w:rsidRDefault="00CC79D2" w:rsidP="00233457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Os yw’r landlord wedi methu â chydymffurfio â rhwymedigaeth o dan deler 66, mae’r landlord yn atebol i dalu tâl digolledu i chi o dan adran 87 o’r Ddeddf.</w:t>
      </w:r>
    </w:p>
    <w:p w14:paraId="6ED38FA1" w14:textId="77777777" w:rsidR="00D46AC1" w:rsidRPr="00CC79D2" w:rsidRDefault="00D46AC1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453A1603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Mae’r tâl digolledu yn daladwy mewn cysylltiad â’r dyddiad perthnasol a phob diwrnod ar ôl y dyddiad perthnasol</w:t>
      </w:r>
      <w:r w:rsidR="00D46AC1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— </w:t>
      </w:r>
    </w:p>
    <w:p w14:paraId="606B5B1D" w14:textId="77777777" w:rsidR="00D46AC1" w:rsidRPr="00CC79D2" w:rsidRDefault="00D46AC1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11934234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hyd y diwrnod y mae’r landlord yn rhoi’r hysbysiad o dan sylw, neu</w:t>
      </w:r>
    </w:p>
    <w:p w14:paraId="595F701F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lastRenderedPageBreak/>
        <w:t>(b)</w:t>
      </w:r>
      <w:r w:rsidRPr="00CC79D2">
        <w:tab/>
        <w:t>os yw’n gynharach, hyd ddiwrnod olaf y cyfnod o ddau fis sy’n dechrau â’r dyddiad perthnasol.</w:t>
      </w:r>
    </w:p>
    <w:p w14:paraId="3D5D4E0C" w14:textId="77777777" w:rsidR="00D46AC1" w:rsidRPr="00CC79D2" w:rsidRDefault="00D46AC1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F87F4B5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(3) Mae llog yn daladwy ar y tâl digolledu os yw’r landlord wedi methu â rhoi’r hysbysiad i chi ar y diwrnod y cyfeirir ato ym mharagraff (2)(b) o’r teler hwn neu cyn hynny.</w:t>
      </w:r>
    </w:p>
    <w:p w14:paraId="5DC38F21" w14:textId="77777777" w:rsidR="00D46AC1" w:rsidRPr="00CC79D2" w:rsidRDefault="00D46AC1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3256DADA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(4) Mae’r llog yn dechrau cronni ar y diwrnod y cyfeirir ato ym mharagraff (2)(b) o’r teler hwn, ar y raddfa sy’n bodoli o dan adran 6 o Ddeddf Talu Dyledion Masnachol yn Hwyr (Llog) 1998( ) ar ddiwedd y diwrnod hwnnw.</w:t>
      </w:r>
    </w:p>
    <w:p w14:paraId="4916AC52" w14:textId="77777777" w:rsidR="00D46AC1" w:rsidRPr="00CC79D2" w:rsidRDefault="00D46AC1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05DD9870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(5) Y dyddiad perthnasol yw diwrnod cyntaf y cyfnod yr oedd yn ofynnol i’r landlord roi’r hysbysiad cyn iddo ddod i ben.</w:t>
      </w:r>
    </w:p>
    <w:p w14:paraId="212DC194" w14:textId="77777777" w:rsidR="00D46AC1" w:rsidRDefault="00D46AC1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36809C7" w14:textId="77777777" w:rsidR="00C10E07" w:rsidRDefault="00C10E07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94C0E47" w14:textId="77777777" w:rsidR="00C10E07" w:rsidRDefault="00C10E07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75CCA4B6" w14:textId="77777777" w:rsidR="00C10E07" w:rsidRDefault="00C10E07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46D7E21D" w14:textId="77777777" w:rsidR="00C10E07" w:rsidRPr="00CC79D2" w:rsidRDefault="00C10E07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630A4016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  <w:bookmarkStart w:id="18" w:name="_Toc93320563"/>
      <w:r w:rsidRPr="00C7161A">
        <w:rPr>
          <w:rFonts w:ascii="Arial" w:eastAsia="Times New Roman" w:hAnsi="Arial"/>
          <w:b/>
          <w:sz w:val="28"/>
          <w:szCs w:val="32"/>
          <w:lang w:val="cy-GB"/>
        </w:rPr>
        <w:t>Materion eraill</w:t>
      </w:r>
      <w:bookmarkEnd w:id="18"/>
    </w:p>
    <w:p w14:paraId="1B4965C2" w14:textId="77777777" w:rsidR="00D46AC1" w:rsidRPr="00CC79D2" w:rsidRDefault="00D46AC1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69D18E2E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D46AC1">
        <w:rPr>
          <w:rFonts w:ascii="Arial" w:eastAsia="Times New Roman" w:hAnsi="Arial" w:cs="Arial"/>
          <w:b/>
          <w:sz w:val="24"/>
          <w:szCs w:val="24"/>
          <w:lang w:val="cy-GB"/>
        </w:rPr>
        <w:t>Datganiad ffug sy’n darbwyllo’r landlord i wneud contract i’w drin fel tor contract (F)</w:t>
      </w:r>
    </w:p>
    <w:p w14:paraId="27485839" w14:textId="77777777" w:rsidR="00D46AC1" w:rsidRPr="00CC79D2" w:rsidRDefault="00D46AC1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D6D508F" w14:textId="77777777" w:rsidR="00CC79D2" w:rsidRDefault="00CC79D2" w:rsidP="00233457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Os yw’r landlord yn cael ei ddarbwyllo i wneud y contract drwy ddatganiad ffug perthnasol</w:t>
      </w:r>
      <w:r w:rsidR="00D46AC1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05B84D3A" w14:textId="77777777" w:rsidR="00D46AC1" w:rsidRPr="00CC79D2" w:rsidRDefault="00D46AC1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0A77644B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rydych i’ch trin fel pe baech wedi torri’r contract hwn, a</w:t>
      </w:r>
    </w:p>
    <w:p w14:paraId="214F49E5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caiff y landlord, felly, wneud hawliad meddiant ar y sail yn nheler 53 (tor contract).</w:t>
      </w:r>
    </w:p>
    <w:p w14:paraId="79D295F4" w14:textId="77777777" w:rsidR="00D46AC1" w:rsidRPr="00CC79D2" w:rsidRDefault="00D46AC1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ECFA196" w14:textId="77777777" w:rsidR="00CC79D2" w:rsidRDefault="00CC79D2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(2) Datganiad ffug perthnasol yw datganiad ffug sy’n cael ei wneud yn fwriadol neu’n fyrbwyll</w:t>
      </w:r>
      <w:r w:rsidR="00D46AC1">
        <w:rPr>
          <w:rFonts w:ascii="Arial" w:eastAsia="Times New Roman" w:hAnsi="Arial" w:cs="Arial"/>
          <w:sz w:val="24"/>
          <w:szCs w:val="24"/>
          <w:lang w:val="cy-GB"/>
        </w:rPr>
        <w:t xml:space="preserve"> </w:t>
      </w:r>
      <w:r w:rsidRPr="00CC79D2">
        <w:rPr>
          <w:rFonts w:ascii="Arial" w:eastAsia="Times New Roman" w:hAnsi="Arial" w:cs="Arial"/>
          <w:sz w:val="24"/>
          <w:szCs w:val="24"/>
          <w:lang w:val="cy-GB"/>
        </w:rPr>
        <w:t>—</w:t>
      </w:r>
    </w:p>
    <w:p w14:paraId="1E76B95B" w14:textId="77777777" w:rsidR="00D46AC1" w:rsidRPr="00CC79D2" w:rsidRDefault="00D46AC1" w:rsidP="007C725C">
      <w:pPr>
        <w:spacing w:after="0" w:line="220" w:lineRule="atLeast"/>
        <w:contextualSpacing/>
        <w:rPr>
          <w:rFonts w:ascii="Arial" w:eastAsia="Times New Roman" w:hAnsi="Arial" w:cs="Arial"/>
          <w:sz w:val="24"/>
          <w:szCs w:val="24"/>
          <w:lang w:val="cy-GB"/>
        </w:rPr>
      </w:pPr>
    </w:p>
    <w:p w14:paraId="4BB1A4EF" w14:textId="77777777" w:rsidR="00CC79D2" w:rsidRP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(a)</w:t>
      </w:r>
      <w:r w:rsidRPr="00CC79D2">
        <w:tab/>
        <w:t>gennych chi, neu</w:t>
      </w:r>
    </w:p>
    <w:p w14:paraId="79114C99" w14:textId="77777777" w:rsidR="00CC79D2" w:rsidRDefault="00CC79D2" w:rsidP="00C96EA6">
      <w:pPr>
        <w:pStyle w:val="Style1"/>
        <w:numPr>
          <w:ilvl w:val="0"/>
          <w:numId w:val="0"/>
        </w:numPr>
        <w:ind w:left="1080" w:hanging="360"/>
      </w:pPr>
      <w:r w:rsidRPr="00CC79D2">
        <w:t>(b)</w:t>
      </w:r>
      <w:r w:rsidRPr="00CC79D2">
        <w:tab/>
        <w:t>gan berson arall sy’n gweithredu ar eich symbyliad.</w:t>
      </w:r>
    </w:p>
    <w:p w14:paraId="27B47960" w14:textId="77777777" w:rsidR="00D46AC1" w:rsidRPr="00CC79D2" w:rsidRDefault="00D46AC1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51A13203" w14:textId="77777777" w:rsidR="00CC79D2" w:rsidRDefault="00CC79D2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 w:rsidRPr="00D46AC1">
        <w:rPr>
          <w:rFonts w:ascii="Arial" w:eastAsia="Times New Roman" w:hAnsi="Arial" w:cs="Arial"/>
          <w:b/>
          <w:sz w:val="24"/>
          <w:szCs w:val="24"/>
          <w:lang w:val="cy-GB"/>
        </w:rPr>
        <w:t xml:space="preserve">Ffurf hysbysiadau etc. (F+) </w:t>
      </w:r>
    </w:p>
    <w:p w14:paraId="30088AA3" w14:textId="77777777" w:rsidR="00D46AC1" w:rsidRPr="00D46AC1" w:rsidRDefault="00D46AC1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</w:p>
    <w:p w14:paraId="52BB581F" w14:textId="77777777" w:rsidR="00CC79D2" w:rsidRDefault="00CC79D2" w:rsidP="00233457">
      <w:pPr>
        <w:numPr>
          <w:ilvl w:val="0"/>
          <w:numId w:val="1"/>
        </w:numPr>
        <w:spacing w:after="0" w:line="220" w:lineRule="atLeast"/>
        <w:ind w:left="397" w:hanging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 w:rsidRPr="00CC79D2">
        <w:rPr>
          <w:rFonts w:ascii="Arial" w:eastAsia="Times New Roman" w:hAnsi="Arial" w:cs="Arial"/>
          <w:sz w:val="24"/>
          <w:szCs w:val="24"/>
          <w:lang w:val="cy-GB"/>
        </w:rPr>
        <w:t>(1) Rhaid i unrhyw hysbysiad, datganiad neu ddogfen arall y mae’n ofynnol neu yr awdurdodir ei roi neu ei wneud, neu ei rhoi neu ei gwneud, gan y contract hwn fod mewn ysgrifen.</w:t>
      </w:r>
    </w:p>
    <w:p w14:paraId="78306CFB" w14:textId="77777777" w:rsidR="00D46AC1" w:rsidRPr="00CC79D2" w:rsidRDefault="00D46AC1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74D1E393" w14:textId="77777777" w:rsidR="00CC79D2" w:rsidRPr="00CC79D2" w:rsidRDefault="00D90D84" w:rsidP="00233457">
      <w:pPr>
        <w:spacing w:after="0" w:line="220" w:lineRule="atLeast"/>
        <w:ind w:left="397"/>
        <w:contextualSpacing/>
        <w:rPr>
          <w:rFonts w:ascii="Arial" w:eastAsia="Times New Roman" w:hAnsi="Arial" w:cs="Arial"/>
          <w:sz w:val="24"/>
          <w:szCs w:val="24"/>
          <w:lang w:val="cy-GB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(2) Mae adrannau 236</w:t>
      </w:r>
      <w:r>
        <w:rPr>
          <w:rStyle w:val="FootnoteReference"/>
          <w:rFonts w:ascii="Arial" w:eastAsia="Times New Roman" w:hAnsi="Arial" w:cs="Arial"/>
          <w:sz w:val="24"/>
          <w:szCs w:val="24"/>
          <w:lang w:val="cy-GB"/>
        </w:rPr>
        <w:footnoteReference w:id="35"/>
      </w:r>
      <w:r w:rsidR="00CC79D2" w:rsidRPr="00CC79D2">
        <w:rPr>
          <w:rFonts w:ascii="Arial" w:eastAsia="Times New Roman" w:hAnsi="Arial" w:cs="Arial"/>
          <w:sz w:val="24"/>
          <w:szCs w:val="24"/>
          <w:lang w:val="cy-GB"/>
        </w:rPr>
        <w:t xml:space="preserve"> a 237 o’r Ddeddf yn gwneud darpariaeth bellach ynghylch ffurf hysbysiadau a dogfennau eraill, ac ynghylch sut i ddanfon neu roi fel arall ddogfen y mae’n ofynnol neu yr awdurdodir ei rhoi i berson gan y Ddeddf neu o’i herwydd.</w:t>
      </w:r>
    </w:p>
    <w:p w14:paraId="33146B20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15E73AE" w14:textId="77777777" w:rsidR="00EA2DF8" w:rsidRDefault="00EA2DF8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lastRenderedPageBreak/>
        <w:br w:type="page"/>
      </w:r>
    </w:p>
    <w:p w14:paraId="0F88B7E0" w14:textId="77777777" w:rsidR="00CC79D2" w:rsidRPr="00C7161A" w:rsidRDefault="00CC79D2" w:rsidP="007C725C">
      <w:pPr>
        <w:keepNext/>
        <w:keepLines/>
        <w:spacing w:after="0" w:line="240" w:lineRule="auto"/>
        <w:outlineLvl w:val="0"/>
        <w:rPr>
          <w:rFonts w:ascii="Arial" w:eastAsia="Times New Roman" w:hAnsi="Arial"/>
          <w:b/>
          <w:sz w:val="28"/>
          <w:szCs w:val="32"/>
          <w:lang w:val="cy-GB"/>
        </w:rPr>
      </w:pPr>
      <w:bookmarkStart w:id="19" w:name="_Toc93320564"/>
      <w:r w:rsidRPr="00C7161A">
        <w:rPr>
          <w:rFonts w:ascii="Arial" w:eastAsia="Times New Roman" w:hAnsi="Arial"/>
          <w:b/>
          <w:sz w:val="28"/>
          <w:szCs w:val="32"/>
          <w:lang w:val="cy-GB"/>
        </w:rPr>
        <w:lastRenderedPageBreak/>
        <w:t>ATODIAD</w:t>
      </w:r>
      <w:bookmarkEnd w:id="19"/>
    </w:p>
    <w:p w14:paraId="0B02C1CD" w14:textId="77777777" w:rsidR="00CC79D2" w:rsidRPr="00C10E07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  <w:r w:rsidRPr="00C10E07">
        <w:rPr>
          <w:rFonts w:ascii="Arial" w:eastAsia="Times New Roman" w:hAnsi="Arial" w:cs="Arial"/>
          <w:sz w:val="24"/>
          <w:szCs w:val="24"/>
          <w:lang w:val="cy-GB"/>
        </w:rPr>
        <w:t>Gweler teler 55</w:t>
      </w:r>
    </w:p>
    <w:p w14:paraId="03D19C82" w14:textId="77777777" w:rsidR="00CC79D2" w:rsidRPr="00CC79D2" w:rsidRDefault="00CC79D2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1B6DE233" w14:textId="77777777" w:rsidR="00CC79D2" w:rsidRPr="00EA2DF8" w:rsidRDefault="00D90D84" w:rsidP="007C725C">
      <w:pPr>
        <w:spacing w:after="0" w:line="220" w:lineRule="atLeast"/>
        <w:rPr>
          <w:rFonts w:ascii="Arial" w:eastAsia="Times New Roman" w:hAnsi="Arial" w:cs="Arial"/>
          <w:b/>
          <w:sz w:val="24"/>
          <w:szCs w:val="24"/>
          <w:lang w:val="cy-GB"/>
        </w:rPr>
      </w:pPr>
      <w:r>
        <w:rPr>
          <w:rFonts w:ascii="Arial" w:eastAsia="Times New Roman" w:hAnsi="Arial" w:cs="Arial"/>
          <w:b/>
          <w:sz w:val="24"/>
          <w:szCs w:val="24"/>
          <w:lang w:val="cy-GB"/>
        </w:rPr>
        <w:t>SEILIAU RHEOLI YSTAD</w:t>
      </w:r>
      <w:r>
        <w:rPr>
          <w:rStyle w:val="FootnoteReference"/>
          <w:rFonts w:ascii="Arial" w:eastAsia="Times New Roman" w:hAnsi="Arial" w:cs="Arial"/>
          <w:b/>
          <w:sz w:val="24"/>
          <w:szCs w:val="24"/>
          <w:lang w:val="cy-GB"/>
        </w:rPr>
        <w:footnoteReference w:id="36"/>
      </w:r>
    </w:p>
    <w:p w14:paraId="618B7021" w14:textId="77777777" w:rsidR="00EA2DF8" w:rsidRDefault="00EA2DF8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3D598545" w14:textId="77777777" w:rsidR="00EA2DF8" w:rsidRDefault="00EA2DF8" w:rsidP="007C725C">
      <w:pPr>
        <w:spacing w:after="0" w:line="220" w:lineRule="atLeast"/>
        <w:rPr>
          <w:rFonts w:ascii="Arial" w:eastAsia="Times New Roman" w:hAnsi="Arial" w:cs="Arial"/>
          <w:sz w:val="24"/>
          <w:szCs w:val="24"/>
          <w:lang w:val="cy-GB"/>
        </w:rPr>
      </w:pPr>
    </w:p>
    <w:p w14:paraId="2E5A7565" w14:textId="77777777" w:rsidR="00EA2DF8" w:rsidRPr="00EA2DF8" w:rsidRDefault="00EA2DF8" w:rsidP="007C725C">
      <w:pPr>
        <w:keepNext/>
        <w:spacing w:after="0" w:line="240" w:lineRule="auto"/>
        <w:rPr>
          <w:rFonts w:ascii="Times New Roman" w:eastAsia="Times New Roman" w:hAnsi="Times New Roman"/>
          <w:b/>
          <w:sz w:val="21"/>
          <w:szCs w:val="20"/>
          <w:lang w:val="cy-GB"/>
        </w:rPr>
      </w:pPr>
      <w:r w:rsidRPr="00EA2DF8">
        <w:rPr>
          <w:rFonts w:ascii="Times New Roman" w:eastAsia="Times New Roman" w:hAnsi="Times New Roman"/>
          <w:b/>
          <w:sz w:val="21"/>
          <w:szCs w:val="20"/>
          <w:lang w:val="cy-GB"/>
        </w:rPr>
        <w:t>SEILIAU AILDDATBLYGU</w:t>
      </w:r>
    </w:p>
    <w:p w14:paraId="5F56688D" w14:textId="77777777" w:rsidR="00A0233A" w:rsidRDefault="00A0233A" w:rsidP="007C725C">
      <w:pPr>
        <w:keepNext/>
        <w:spacing w:after="0" w:line="240" w:lineRule="auto"/>
        <w:rPr>
          <w:rFonts w:ascii="Book Antiqua" w:eastAsia="Times New Roman" w:hAnsi="Book Antiqua"/>
          <w:b/>
          <w:lang w:val="cy-GB"/>
        </w:rPr>
      </w:pPr>
    </w:p>
    <w:p w14:paraId="10F5C04B" w14:textId="77777777" w:rsidR="00EA2DF8" w:rsidRDefault="00EA2DF8" w:rsidP="007C725C">
      <w:pPr>
        <w:keepNext/>
        <w:spacing w:after="0" w:line="240" w:lineRule="auto"/>
        <w:rPr>
          <w:rFonts w:ascii="Book Antiqua" w:eastAsia="Times New Roman" w:hAnsi="Book Antiqua"/>
          <w:i/>
          <w:lang w:val="cy-GB"/>
        </w:rPr>
      </w:pPr>
      <w:r w:rsidRPr="00EA2DF8">
        <w:rPr>
          <w:rFonts w:ascii="Book Antiqua" w:eastAsia="Times New Roman" w:hAnsi="Book Antiqua"/>
          <w:i/>
          <w:lang w:val="cy-GB"/>
        </w:rPr>
        <w:t>Sail A (gwaith adeiladu)</w:t>
      </w:r>
    </w:p>
    <w:p w14:paraId="3EDEB345" w14:textId="77777777" w:rsidR="00A0233A" w:rsidRPr="00A0233A" w:rsidRDefault="00A0233A" w:rsidP="007C725C">
      <w:pPr>
        <w:keepNext/>
        <w:spacing w:after="0" w:line="240" w:lineRule="auto"/>
        <w:rPr>
          <w:rFonts w:ascii="Book Antiqua" w:eastAsia="Times New Roman" w:hAnsi="Book Antiqua"/>
          <w:i/>
          <w:lang w:val="cy-GB"/>
        </w:rPr>
      </w:pPr>
    </w:p>
    <w:p w14:paraId="0090367C" w14:textId="77777777" w:rsidR="00EA2DF8" w:rsidRPr="00EA2DF8" w:rsidRDefault="00EA2DF8" w:rsidP="009953EC">
      <w:pPr>
        <w:numPr>
          <w:ilvl w:val="0"/>
          <w:numId w:val="4"/>
        </w:numPr>
        <w:tabs>
          <w:tab w:val="left" w:pos="936"/>
        </w:tabs>
        <w:spacing w:after="0" w:line="240" w:lineRule="auto"/>
        <w:ind w:firstLine="0"/>
        <w:textAlignment w:val="baseline"/>
        <w:rPr>
          <w:rFonts w:ascii="Book Antiqua" w:eastAsia="Times New Roman" w:hAnsi="Book Antiqua"/>
          <w:lang w:val="cy-GB"/>
        </w:rPr>
      </w:pPr>
      <w:r w:rsidRPr="00EA2DF8">
        <w:rPr>
          <w:rFonts w:ascii="Book Antiqua" w:eastAsia="Times New Roman" w:hAnsi="Book Antiqua"/>
          <w:lang w:val="cy-GB"/>
        </w:rPr>
        <w:t> Mae’r landlord yn bwriadu, o fewn cyfnod rhesymol o adennill meddiant o’r annedd—</w:t>
      </w:r>
    </w:p>
    <w:p w14:paraId="3786F369" w14:textId="77777777" w:rsidR="00A0233A" w:rsidRDefault="00A0233A" w:rsidP="007C725C">
      <w:pPr>
        <w:numPr>
          <w:ilvl w:val="2"/>
          <w:numId w:val="0"/>
        </w:numPr>
        <w:tabs>
          <w:tab w:val="num" w:pos="737"/>
        </w:tabs>
        <w:spacing w:after="0" w:line="240" w:lineRule="auto"/>
        <w:rPr>
          <w:rFonts w:ascii="Book Antiqua" w:eastAsia="Times New Roman" w:hAnsi="Book Antiqua"/>
          <w:lang w:val="cy-GB"/>
        </w:rPr>
      </w:pPr>
    </w:p>
    <w:p w14:paraId="4F34DE1C" w14:textId="77777777" w:rsidR="00EA2DF8" w:rsidRPr="00A0233A" w:rsidRDefault="00EA2DF8" w:rsidP="009953EC">
      <w:pPr>
        <w:pStyle w:val="ListParagraph"/>
        <w:numPr>
          <w:ilvl w:val="0"/>
          <w:numId w:val="5"/>
        </w:numPr>
        <w:spacing w:after="0" w:line="240" w:lineRule="auto"/>
        <w:ind w:left="426" w:firstLine="0"/>
        <w:rPr>
          <w:rFonts w:ascii="Book Antiqua" w:eastAsia="Times New Roman" w:hAnsi="Book Antiqua"/>
          <w:lang w:val="cy-GB"/>
        </w:rPr>
      </w:pPr>
      <w:r w:rsidRPr="00A0233A">
        <w:rPr>
          <w:rFonts w:ascii="Book Antiqua" w:eastAsia="Times New Roman" w:hAnsi="Book Antiqua"/>
          <w:lang w:val="cy-GB"/>
        </w:rPr>
        <w:t>dymchwel neu ailadeiladu’r adeilad neu ran o’r adeilad sy’n cynnwys yr annedd, neu</w:t>
      </w:r>
    </w:p>
    <w:p w14:paraId="3A39AABE" w14:textId="77777777" w:rsidR="00EA2DF8" w:rsidRPr="00EA2DF8" w:rsidRDefault="00EA2DF8" w:rsidP="009953EC">
      <w:pPr>
        <w:pStyle w:val="ListParagraph"/>
        <w:numPr>
          <w:ilvl w:val="0"/>
          <w:numId w:val="5"/>
        </w:numPr>
        <w:spacing w:after="0" w:line="240" w:lineRule="auto"/>
        <w:ind w:left="426" w:firstLine="0"/>
        <w:rPr>
          <w:rFonts w:ascii="Book Antiqua" w:eastAsia="Times New Roman" w:hAnsi="Book Antiqua"/>
          <w:lang w:val="cy-GB"/>
        </w:rPr>
      </w:pPr>
      <w:r w:rsidRPr="00EA2DF8">
        <w:rPr>
          <w:rFonts w:ascii="Book Antiqua" w:eastAsia="Times New Roman" w:hAnsi="Book Antiqua"/>
          <w:lang w:val="cy-GB"/>
        </w:rPr>
        <w:t xml:space="preserve">gwneud gwaith ar yr adeilad hwnnw neu ar dir sy’n cael ei drin fel rhan o’r annedd, </w:t>
      </w:r>
    </w:p>
    <w:p w14:paraId="3C1C68D6" w14:textId="1C208073" w:rsidR="00EA2DF8" w:rsidRPr="00EA2DF8" w:rsidRDefault="009D6DEE" w:rsidP="007C725C">
      <w:pPr>
        <w:spacing w:after="0" w:line="240" w:lineRule="auto"/>
        <w:rPr>
          <w:rFonts w:ascii="Book Antiqua" w:eastAsia="Times New Roman" w:hAnsi="Book Antiqua"/>
          <w:lang w:val="cy-GB"/>
        </w:rPr>
      </w:pPr>
      <w:r>
        <w:rPr>
          <w:rFonts w:ascii="Book Antiqua" w:eastAsia="Times New Roman" w:hAnsi="Book Antiqua"/>
          <w:lang w:val="cy-GB"/>
        </w:rPr>
        <w:t xml:space="preserve">         </w:t>
      </w:r>
      <w:r w:rsidR="00EA2DF8" w:rsidRPr="00EA2DF8">
        <w:rPr>
          <w:rFonts w:ascii="Book Antiqua" w:eastAsia="Times New Roman" w:hAnsi="Book Antiqua"/>
          <w:lang w:val="cy-GB"/>
        </w:rPr>
        <w:t>ac ni all wneud hynny’n rhesymol heb adennill meddiant o’r annedd.</w:t>
      </w:r>
    </w:p>
    <w:p w14:paraId="28EEA9FE" w14:textId="77777777" w:rsidR="00A0233A" w:rsidRDefault="00A0233A" w:rsidP="007C725C">
      <w:pPr>
        <w:keepNext/>
        <w:spacing w:after="0" w:line="240" w:lineRule="auto"/>
        <w:rPr>
          <w:rFonts w:ascii="Book Antiqua" w:eastAsia="Times New Roman" w:hAnsi="Book Antiqua"/>
          <w:b/>
          <w:lang w:val="cy-GB"/>
        </w:rPr>
      </w:pPr>
    </w:p>
    <w:p w14:paraId="66FC3D5A" w14:textId="77777777" w:rsidR="00EA2DF8" w:rsidRDefault="00EA2DF8" w:rsidP="007C725C">
      <w:pPr>
        <w:keepNext/>
        <w:spacing w:after="0" w:line="240" w:lineRule="auto"/>
        <w:rPr>
          <w:rFonts w:ascii="Book Antiqua" w:eastAsia="Times New Roman" w:hAnsi="Book Antiqua"/>
          <w:i/>
          <w:lang w:val="cy-GB"/>
        </w:rPr>
      </w:pPr>
      <w:r w:rsidRPr="00EA2DF8">
        <w:rPr>
          <w:rFonts w:ascii="Book Antiqua" w:eastAsia="Times New Roman" w:hAnsi="Book Antiqua"/>
          <w:i/>
          <w:lang w:val="cy-GB"/>
        </w:rPr>
        <w:t>Sail B (cynlluniau ailddatblygu)</w:t>
      </w:r>
    </w:p>
    <w:p w14:paraId="75CA9BDB" w14:textId="77777777" w:rsidR="00A0233A" w:rsidRPr="00EA2DF8" w:rsidRDefault="00A0233A" w:rsidP="007C725C">
      <w:pPr>
        <w:keepNext/>
        <w:spacing w:after="0" w:line="240" w:lineRule="auto"/>
        <w:rPr>
          <w:rFonts w:ascii="Book Antiqua" w:eastAsia="Times New Roman" w:hAnsi="Book Antiqua"/>
          <w:i/>
          <w:lang w:val="cy-GB"/>
        </w:rPr>
      </w:pPr>
    </w:p>
    <w:p w14:paraId="78CA0B8E" w14:textId="77777777" w:rsidR="00EA2DF8" w:rsidRPr="00EA2DF8" w:rsidRDefault="003E2FBC" w:rsidP="009953EC">
      <w:pPr>
        <w:numPr>
          <w:ilvl w:val="0"/>
          <w:numId w:val="4"/>
        </w:numPr>
        <w:tabs>
          <w:tab w:val="left" w:pos="936"/>
        </w:tabs>
        <w:spacing w:after="0" w:line="240" w:lineRule="auto"/>
        <w:ind w:firstLine="0"/>
        <w:textAlignment w:val="baseline"/>
        <w:rPr>
          <w:rFonts w:ascii="Book Antiqua" w:eastAsia="Times New Roman" w:hAnsi="Book Antiqua"/>
          <w:lang w:val="cy-GB"/>
        </w:rPr>
      </w:pPr>
      <w:r>
        <w:rPr>
          <w:rFonts w:ascii="Book Antiqua" w:eastAsia="Times New Roman" w:hAnsi="Book Antiqua"/>
          <w:lang w:val="cy-GB"/>
        </w:rPr>
        <w:t xml:space="preserve"> </w:t>
      </w:r>
      <w:r w:rsidR="00A0233A">
        <w:rPr>
          <w:rFonts w:ascii="Book Antiqua" w:eastAsia="Times New Roman" w:hAnsi="Book Antiqua"/>
          <w:lang w:val="cy-GB"/>
        </w:rPr>
        <w:t xml:space="preserve"> </w:t>
      </w:r>
      <w:r w:rsidR="00EA2DF8" w:rsidRPr="00EA2DF8">
        <w:rPr>
          <w:rFonts w:ascii="Book Antiqua" w:eastAsia="Times New Roman" w:hAnsi="Book Antiqua"/>
          <w:lang w:val="cy-GB"/>
        </w:rPr>
        <w:fldChar w:fldCharType="begin"/>
      </w:r>
      <w:r w:rsidR="00EA2DF8" w:rsidRPr="00EA2DF8">
        <w:rPr>
          <w:rFonts w:ascii="Book Antiqua" w:eastAsia="Times New Roman" w:hAnsi="Book Antiqua"/>
          <w:lang w:val="cy-GB"/>
        </w:rPr>
        <w:instrText xml:space="preserve"> LISTNUM "SEQ1" \l 2 </w:instrText>
      </w:r>
      <w:r w:rsidR="00EA2DF8" w:rsidRPr="00EA2DF8">
        <w:rPr>
          <w:rFonts w:ascii="Book Antiqua" w:eastAsia="Times New Roman" w:hAnsi="Book Antiqua"/>
          <w:lang w:val="cy-GB"/>
        </w:rPr>
        <w:fldChar w:fldCharType="end">
          <w:numberingChange w:id="20" w:author="Author" w:original=""/>
        </w:fldChar>
      </w:r>
      <w:r w:rsidR="00EA2DF8" w:rsidRPr="00EA2DF8">
        <w:rPr>
          <w:rFonts w:ascii="Book Antiqua" w:eastAsia="Times New Roman" w:hAnsi="Book Antiqua"/>
          <w:lang w:val="cy-GB"/>
        </w:rPr>
        <w:t> Mae’r sail hon yn codi os yw’r annedd yn bodloni’r amod cyntaf neu’r ail amod.</w:t>
      </w:r>
    </w:p>
    <w:p w14:paraId="7A2A2F1C" w14:textId="77777777" w:rsidR="00A0233A" w:rsidRDefault="00A0233A" w:rsidP="007C725C">
      <w:pPr>
        <w:numPr>
          <w:ilvl w:val="1"/>
          <w:numId w:val="0"/>
        </w:numPr>
        <w:spacing w:after="0" w:line="240" w:lineRule="auto"/>
        <w:rPr>
          <w:rFonts w:ascii="Book Antiqua" w:eastAsia="Times New Roman" w:hAnsi="Book Antiqua"/>
          <w:lang w:val="cy-GB"/>
        </w:rPr>
      </w:pPr>
    </w:p>
    <w:p w14:paraId="3F5E2DFF" w14:textId="77777777" w:rsidR="00EA2DF8" w:rsidRDefault="00A0233A" w:rsidP="007C725C">
      <w:pPr>
        <w:tabs>
          <w:tab w:val="left" w:pos="-142"/>
        </w:tabs>
        <w:spacing w:after="0" w:line="240" w:lineRule="auto"/>
        <w:textAlignment w:val="baseline"/>
        <w:rPr>
          <w:rFonts w:ascii="Book Antiqua" w:eastAsia="Times New Roman" w:hAnsi="Book Antiqua"/>
          <w:lang w:val="cy-GB"/>
        </w:rPr>
      </w:pPr>
      <w:r>
        <w:rPr>
          <w:rFonts w:ascii="Book Antiqua" w:eastAsia="Times New Roman" w:hAnsi="Book Antiqua"/>
          <w:lang w:val="cy-GB"/>
        </w:rPr>
        <w:t xml:space="preserve">(2) </w:t>
      </w:r>
      <w:r w:rsidR="00EA2DF8" w:rsidRPr="00EA2DF8">
        <w:rPr>
          <w:rFonts w:ascii="Book Antiqua" w:eastAsia="Times New Roman" w:hAnsi="Book Antiqua"/>
          <w:lang w:val="cy-GB"/>
        </w:rPr>
        <w:t xml:space="preserve">Yr amod cyntaf yw bod yr annedd mewn ardal sy’n ddarostyngedig i gynllun ailddatblygu a gymeradwywyd yn unol â Rhan 2 o Atodlen 8 i’r Ddeddf, a bod y landlord yn bwriadu gwaredu’r annedd yn unol â’r cynllun o fewn cyfnod rhesymol ar ôl adennill meddiant. </w:t>
      </w:r>
    </w:p>
    <w:p w14:paraId="1B176DF9" w14:textId="77777777" w:rsidR="00A0233A" w:rsidRDefault="00A0233A" w:rsidP="007C725C">
      <w:pPr>
        <w:numPr>
          <w:ilvl w:val="1"/>
          <w:numId w:val="0"/>
        </w:numPr>
        <w:spacing w:after="0" w:line="240" w:lineRule="auto"/>
        <w:rPr>
          <w:rFonts w:ascii="Book Antiqua" w:eastAsia="Times New Roman" w:hAnsi="Book Antiqua"/>
          <w:lang w:val="cy-GB"/>
        </w:rPr>
      </w:pPr>
    </w:p>
    <w:p w14:paraId="6CE2B73B" w14:textId="77777777" w:rsidR="00EA2DF8" w:rsidRPr="00EA2DF8" w:rsidRDefault="00A0233A" w:rsidP="007C725C">
      <w:pPr>
        <w:tabs>
          <w:tab w:val="left" w:pos="-142"/>
        </w:tabs>
        <w:spacing w:after="0" w:line="240" w:lineRule="auto"/>
        <w:textAlignment w:val="baseline"/>
        <w:rPr>
          <w:rFonts w:ascii="Book Antiqua" w:eastAsia="Times New Roman" w:hAnsi="Book Antiqua"/>
          <w:lang w:val="cy-GB"/>
        </w:rPr>
      </w:pPr>
      <w:r>
        <w:rPr>
          <w:rFonts w:ascii="Book Antiqua" w:eastAsia="Times New Roman" w:hAnsi="Book Antiqua"/>
          <w:lang w:val="cy-GB"/>
        </w:rPr>
        <w:t>(3)</w:t>
      </w:r>
      <w:r w:rsidR="003E2FBC">
        <w:rPr>
          <w:rFonts w:ascii="Book Antiqua" w:eastAsia="Times New Roman" w:hAnsi="Book Antiqua"/>
          <w:lang w:val="cy-GB"/>
        </w:rPr>
        <w:t xml:space="preserve"> </w:t>
      </w:r>
      <w:r w:rsidR="00EA2DF8" w:rsidRPr="00EA2DF8">
        <w:rPr>
          <w:rFonts w:ascii="Book Antiqua" w:eastAsia="Times New Roman" w:hAnsi="Book Antiqua"/>
          <w:lang w:val="cy-GB"/>
        </w:rPr>
        <w:t>Yr ail amod yw bod rhan o’r annedd mewn ardal o’r fath a bod y landlord yn bwriadu gwaredu’r rhan honno yn unol â’r cynllun o fewn cyfnod rhesymol ar ôl adennill meddiant, a’i bod yn rhesymol i feddiant o’r annedd fod yn ofynnol ganddo at y diben hwnnw.</w:t>
      </w:r>
    </w:p>
    <w:p w14:paraId="509C411A" w14:textId="77777777" w:rsidR="00A0233A" w:rsidRDefault="00A0233A" w:rsidP="007C725C">
      <w:pPr>
        <w:keepNext/>
        <w:spacing w:after="0" w:line="240" w:lineRule="auto"/>
        <w:rPr>
          <w:rFonts w:ascii="Book Antiqua" w:eastAsia="Times New Roman" w:hAnsi="Book Antiqua"/>
          <w:b/>
          <w:lang w:val="cy-GB"/>
        </w:rPr>
      </w:pPr>
    </w:p>
    <w:p w14:paraId="157A673A" w14:textId="77777777" w:rsidR="00C01A4D" w:rsidRDefault="00C01A4D" w:rsidP="007C725C">
      <w:pPr>
        <w:keepNext/>
        <w:spacing w:after="0" w:line="240" w:lineRule="auto"/>
        <w:rPr>
          <w:rFonts w:ascii="Times New Roman" w:eastAsia="Times New Roman" w:hAnsi="Times New Roman"/>
          <w:b/>
          <w:sz w:val="21"/>
          <w:szCs w:val="20"/>
          <w:lang w:val="cy-GB"/>
        </w:rPr>
      </w:pPr>
    </w:p>
    <w:p w14:paraId="13D6DB50" w14:textId="77777777" w:rsidR="00EA2DF8" w:rsidRDefault="00EA2DF8" w:rsidP="007C725C">
      <w:pPr>
        <w:keepNext/>
        <w:spacing w:after="0" w:line="240" w:lineRule="auto"/>
        <w:rPr>
          <w:rFonts w:ascii="Times New Roman" w:eastAsia="Times New Roman" w:hAnsi="Times New Roman"/>
          <w:b/>
          <w:sz w:val="21"/>
          <w:szCs w:val="20"/>
          <w:lang w:val="cy-GB"/>
        </w:rPr>
      </w:pPr>
      <w:r w:rsidRPr="00EA2DF8">
        <w:rPr>
          <w:rFonts w:ascii="Times New Roman" w:eastAsia="Times New Roman" w:hAnsi="Times New Roman"/>
          <w:b/>
          <w:sz w:val="21"/>
          <w:szCs w:val="20"/>
          <w:lang w:val="cy-GB"/>
        </w:rPr>
        <w:t>SEILIAU LLETY ARBENNIG</w:t>
      </w:r>
    </w:p>
    <w:p w14:paraId="34A84B3A" w14:textId="77777777" w:rsidR="003E2FBC" w:rsidRPr="00EA2DF8" w:rsidRDefault="003E2FBC" w:rsidP="007C725C">
      <w:pPr>
        <w:keepNext/>
        <w:spacing w:after="0" w:line="240" w:lineRule="auto"/>
        <w:rPr>
          <w:rFonts w:ascii="Times New Roman" w:eastAsia="Times New Roman" w:hAnsi="Times New Roman"/>
          <w:b/>
          <w:sz w:val="21"/>
          <w:szCs w:val="20"/>
          <w:lang w:val="cy-GB"/>
        </w:rPr>
      </w:pPr>
    </w:p>
    <w:p w14:paraId="375ACEA1" w14:textId="77777777" w:rsidR="00EA2DF8" w:rsidRDefault="00EA2DF8" w:rsidP="007C725C">
      <w:pPr>
        <w:keepNext/>
        <w:spacing w:after="0" w:line="240" w:lineRule="auto"/>
        <w:rPr>
          <w:rFonts w:ascii="Book Antiqua" w:eastAsia="Times New Roman" w:hAnsi="Book Antiqua"/>
          <w:i/>
          <w:lang w:val="cy-GB"/>
        </w:rPr>
      </w:pPr>
      <w:r w:rsidRPr="00EA2DF8">
        <w:rPr>
          <w:rFonts w:ascii="Book Antiqua" w:eastAsia="Times New Roman" w:hAnsi="Book Antiqua"/>
          <w:i/>
          <w:lang w:val="cy-GB"/>
        </w:rPr>
        <w:t>Sail C (elusennau)</w:t>
      </w:r>
    </w:p>
    <w:p w14:paraId="31B5D92C" w14:textId="77777777" w:rsidR="003E2FBC" w:rsidRPr="00EA2DF8" w:rsidRDefault="003E2FBC" w:rsidP="007C725C">
      <w:pPr>
        <w:keepNext/>
        <w:spacing w:after="0" w:line="240" w:lineRule="auto"/>
        <w:rPr>
          <w:rFonts w:ascii="Book Antiqua" w:eastAsia="Times New Roman" w:hAnsi="Book Antiqua"/>
          <w:i/>
          <w:lang w:val="cy-GB"/>
        </w:rPr>
      </w:pPr>
    </w:p>
    <w:p w14:paraId="285928EE" w14:textId="77777777" w:rsidR="00EA2DF8" w:rsidRDefault="003E2FBC" w:rsidP="009953EC">
      <w:pPr>
        <w:numPr>
          <w:ilvl w:val="0"/>
          <w:numId w:val="4"/>
        </w:numPr>
        <w:spacing w:after="0" w:line="240" w:lineRule="auto"/>
        <w:ind w:firstLine="0"/>
        <w:textAlignment w:val="baseline"/>
        <w:rPr>
          <w:rFonts w:ascii="Book Antiqua" w:eastAsia="Times New Roman" w:hAnsi="Book Antiqua"/>
          <w:lang w:val="cy-GB"/>
        </w:rPr>
      </w:pPr>
      <w:r>
        <w:rPr>
          <w:rFonts w:ascii="Book Antiqua" w:eastAsia="Times New Roman" w:hAnsi="Book Antiqua"/>
          <w:lang w:val="cy-GB"/>
        </w:rPr>
        <w:t xml:space="preserve">  </w:t>
      </w:r>
      <w:r w:rsidR="00EA2DF8" w:rsidRPr="00EA2DF8">
        <w:rPr>
          <w:rFonts w:ascii="Book Antiqua" w:eastAsia="Times New Roman" w:hAnsi="Book Antiqua"/>
          <w:lang w:val="cy-GB"/>
        </w:rPr>
        <w:t>(1) Mae’r landlord yn elusen a byddai’r ffaith bod deiliad y contract yn parhau i feddiannu’r annedd yn gwrthdaro ag amcanion yr elusen.</w:t>
      </w:r>
    </w:p>
    <w:p w14:paraId="7F83F1EC" w14:textId="77777777" w:rsidR="003E2FBC" w:rsidRPr="00EA2DF8" w:rsidRDefault="003E2FBC" w:rsidP="007C725C">
      <w:pPr>
        <w:tabs>
          <w:tab w:val="left" w:pos="936"/>
        </w:tabs>
        <w:spacing w:after="0" w:line="240" w:lineRule="auto"/>
        <w:textAlignment w:val="baseline"/>
        <w:rPr>
          <w:rFonts w:ascii="Book Antiqua" w:eastAsia="Times New Roman" w:hAnsi="Book Antiqua"/>
          <w:lang w:val="cy-GB"/>
        </w:rPr>
      </w:pPr>
    </w:p>
    <w:p w14:paraId="03E4E52C" w14:textId="77777777" w:rsidR="00EA2DF8" w:rsidRPr="00EA2DF8" w:rsidRDefault="003E2FBC" w:rsidP="007C725C">
      <w:pPr>
        <w:tabs>
          <w:tab w:val="left" w:pos="-142"/>
        </w:tabs>
        <w:spacing w:after="0" w:line="240" w:lineRule="auto"/>
        <w:textAlignment w:val="baseline"/>
        <w:rPr>
          <w:rFonts w:ascii="Book Antiqua" w:eastAsia="Times New Roman" w:hAnsi="Book Antiqua"/>
          <w:lang w:val="cy-GB"/>
        </w:rPr>
      </w:pPr>
      <w:r>
        <w:rPr>
          <w:rFonts w:ascii="Book Antiqua" w:eastAsia="Times New Roman" w:hAnsi="Book Antiqua"/>
          <w:lang w:val="cy-GB"/>
        </w:rPr>
        <w:t xml:space="preserve">(2) </w:t>
      </w:r>
      <w:r w:rsidR="00EA2DF8" w:rsidRPr="00EA2DF8">
        <w:rPr>
          <w:rFonts w:ascii="Book Antiqua" w:eastAsia="Times New Roman" w:hAnsi="Book Antiqua"/>
          <w:lang w:val="cy-GB"/>
        </w:rPr>
        <w:t>Ond nid yw’r sail hon ar gael i’r landlord (“L”) oni bai, ar yr adeg y gwnaed y contract ac ar bob adeg wedi hynny, bod y person yn safle’r landlord (boed L neu berson arall) yn elusen.</w:t>
      </w:r>
    </w:p>
    <w:p w14:paraId="7F3874F7" w14:textId="77777777" w:rsidR="003E2FBC" w:rsidRDefault="003E2FBC" w:rsidP="007C725C">
      <w:pPr>
        <w:numPr>
          <w:ilvl w:val="1"/>
          <w:numId w:val="0"/>
        </w:numPr>
        <w:spacing w:after="0" w:line="240" w:lineRule="auto"/>
        <w:rPr>
          <w:rFonts w:ascii="Book Antiqua" w:eastAsia="Times New Roman" w:hAnsi="Book Antiqua"/>
          <w:lang w:val="cy-GB"/>
        </w:rPr>
      </w:pPr>
    </w:p>
    <w:p w14:paraId="33EC1979" w14:textId="77777777" w:rsidR="00EA2DF8" w:rsidRPr="00EA2DF8" w:rsidRDefault="003E2FBC" w:rsidP="007C725C">
      <w:pPr>
        <w:tabs>
          <w:tab w:val="left" w:pos="-142"/>
        </w:tabs>
        <w:spacing w:after="0" w:line="240" w:lineRule="auto"/>
        <w:textAlignment w:val="baseline"/>
        <w:rPr>
          <w:rFonts w:ascii="Book Antiqua" w:eastAsia="Times New Roman" w:hAnsi="Book Antiqua"/>
          <w:lang w:val="cy-GB"/>
        </w:rPr>
      </w:pPr>
      <w:r>
        <w:rPr>
          <w:rFonts w:ascii="Book Antiqua" w:eastAsia="Times New Roman" w:hAnsi="Book Antiqua"/>
          <w:lang w:val="cy-GB"/>
        </w:rPr>
        <w:t xml:space="preserve">(3) </w:t>
      </w:r>
      <w:r w:rsidR="00EA2DF8" w:rsidRPr="00EA2DF8">
        <w:rPr>
          <w:rFonts w:ascii="Book Antiqua" w:eastAsia="Times New Roman" w:hAnsi="Book Antiqua"/>
          <w:lang w:val="cy-GB"/>
        </w:rPr>
        <w:t>Yn y paragraff hwn, mae i “elusen” yr un ystyr â “charity” yn Neddf Elusennau 2011(</w:t>
      </w:r>
      <w:r w:rsidR="00EA2DF8" w:rsidRPr="00A0233A">
        <w:rPr>
          <w:rFonts w:ascii="Book Antiqua" w:eastAsia="Times New Roman" w:hAnsi="Book Antiqua"/>
          <w:b/>
          <w:lang w:val="cy-GB"/>
        </w:rPr>
        <w:footnoteReference w:id="37"/>
      </w:r>
      <w:r w:rsidR="00EA2DF8" w:rsidRPr="00EA2DF8">
        <w:rPr>
          <w:rFonts w:ascii="Book Antiqua" w:eastAsia="Times New Roman" w:hAnsi="Book Antiqua"/>
          <w:lang w:val="cy-GB"/>
        </w:rPr>
        <w:t>) (gweler adran 1 o’r Ddeddf honno).</w:t>
      </w:r>
    </w:p>
    <w:p w14:paraId="039A069C" w14:textId="77777777" w:rsidR="003E2FBC" w:rsidRDefault="003E2FBC" w:rsidP="007C725C">
      <w:pPr>
        <w:keepNext/>
        <w:spacing w:after="0" w:line="240" w:lineRule="auto"/>
        <w:rPr>
          <w:rFonts w:ascii="Book Antiqua" w:eastAsia="Times New Roman" w:hAnsi="Book Antiqua"/>
          <w:b/>
          <w:lang w:val="cy-GB"/>
        </w:rPr>
      </w:pPr>
    </w:p>
    <w:p w14:paraId="46FC455F" w14:textId="77777777" w:rsidR="00EA2DF8" w:rsidRDefault="00EA2DF8" w:rsidP="007C725C">
      <w:pPr>
        <w:keepNext/>
        <w:spacing w:after="0" w:line="240" w:lineRule="auto"/>
        <w:rPr>
          <w:rFonts w:ascii="Book Antiqua" w:eastAsia="Times New Roman" w:hAnsi="Book Antiqua"/>
          <w:i/>
          <w:lang w:val="cy-GB"/>
        </w:rPr>
      </w:pPr>
      <w:r w:rsidRPr="00EA2DF8">
        <w:rPr>
          <w:rFonts w:ascii="Book Antiqua" w:eastAsia="Times New Roman" w:hAnsi="Book Antiqua"/>
          <w:i/>
          <w:lang w:val="cy-GB"/>
        </w:rPr>
        <w:t>Sail D (annedd sy’n addas i bobl anabl)</w:t>
      </w:r>
    </w:p>
    <w:p w14:paraId="56FE17EA" w14:textId="77777777" w:rsidR="003E2FBC" w:rsidRPr="00EA2DF8" w:rsidRDefault="003E2FBC" w:rsidP="007C725C">
      <w:pPr>
        <w:keepNext/>
        <w:spacing w:after="0" w:line="240" w:lineRule="auto"/>
        <w:rPr>
          <w:rFonts w:ascii="Book Antiqua" w:eastAsia="Times New Roman" w:hAnsi="Book Antiqua"/>
          <w:i/>
          <w:lang w:val="cy-GB"/>
        </w:rPr>
      </w:pPr>
    </w:p>
    <w:p w14:paraId="6CE85402" w14:textId="77777777" w:rsidR="00EA2DF8" w:rsidRPr="00EA2DF8" w:rsidRDefault="003E2FBC" w:rsidP="009953EC">
      <w:pPr>
        <w:numPr>
          <w:ilvl w:val="0"/>
          <w:numId w:val="4"/>
        </w:numPr>
        <w:tabs>
          <w:tab w:val="left" w:pos="936"/>
        </w:tabs>
        <w:spacing w:after="0" w:line="240" w:lineRule="auto"/>
        <w:ind w:firstLine="0"/>
        <w:textAlignment w:val="baseline"/>
        <w:rPr>
          <w:rFonts w:ascii="Book Antiqua" w:eastAsia="Times New Roman" w:hAnsi="Book Antiqua"/>
          <w:lang w:val="cy-GB"/>
        </w:rPr>
      </w:pPr>
      <w:r>
        <w:rPr>
          <w:rFonts w:ascii="Book Antiqua" w:eastAsia="Times New Roman" w:hAnsi="Book Antiqua"/>
          <w:lang w:val="cy-GB"/>
        </w:rPr>
        <w:t xml:space="preserve">  </w:t>
      </w:r>
      <w:r w:rsidR="00EA2DF8" w:rsidRPr="00EA2DF8">
        <w:rPr>
          <w:rFonts w:ascii="Book Antiqua" w:eastAsia="Times New Roman" w:hAnsi="Book Antiqua"/>
          <w:lang w:val="cy-GB"/>
        </w:rPr>
        <w:t>Mae’r annedd yn cynnwys nodweddion sy’n sylweddol wahanol i’r rheini a geir mewn anheddau cyffredin ac sydd wedi eu cynllunio i’w gwneud yn addas i’w meddiannu gan berson sydd ag anableddau corfforol ac sydd angen llety o fath a ddarperir gan yr annedd ac—</w:t>
      </w:r>
    </w:p>
    <w:p w14:paraId="27EBAF10" w14:textId="77777777" w:rsidR="003E2FBC" w:rsidRDefault="003E2FBC" w:rsidP="007C725C">
      <w:pPr>
        <w:numPr>
          <w:ilvl w:val="2"/>
          <w:numId w:val="0"/>
        </w:numPr>
        <w:tabs>
          <w:tab w:val="num" w:pos="737"/>
        </w:tabs>
        <w:spacing w:after="0" w:line="240" w:lineRule="auto"/>
        <w:rPr>
          <w:rFonts w:ascii="Book Antiqua" w:eastAsia="Times New Roman" w:hAnsi="Book Antiqua"/>
          <w:lang w:val="cy-GB"/>
        </w:rPr>
      </w:pPr>
    </w:p>
    <w:p w14:paraId="17A7C6AA" w14:textId="77777777" w:rsidR="00EA2DF8" w:rsidRPr="002248BC" w:rsidRDefault="00EA2DF8" w:rsidP="002248BC">
      <w:pPr>
        <w:pStyle w:val="ListParagraph"/>
        <w:numPr>
          <w:ilvl w:val="0"/>
          <w:numId w:val="6"/>
        </w:numPr>
        <w:tabs>
          <w:tab w:val="left" w:pos="1656"/>
        </w:tabs>
        <w:spacing w:after="0" w:line="263" w:lineRule="exact"/>
        <w:textAlignment w:val="baseline"/>
        <w:rPr>
          <w:rFonts w:ascii="Book Antiqua" w:eastAsia="Times New Roman" w:hAnsi="Book Antiqua"/>
          <w:color w:val="000000"/>
        </w:rPr>
      </w:pPr>
      <w:r w:rsidRPr="002248BC">
        <w:rPr>
          <w:rFonts w:ascii="Book Antiqua" w:eastAsia="Times New Roman" w:hAnsi="Book Antiqua"/>
          <w:color w:val="000000"/>
        </w:rPr>
        <w:t>nid oes mwyach berson o’r fath yn byw yn yr annedd, a</w:t>
      </w:r>
    </w:p>
    <w:p w14:paraId="1A7D3709" w14:textId="77777777" w:rsidR="00EA2DF8" w:rsidRPr="002248BC" w:rsidRDefault="00EA2DF8" w:rsidP="002248BC">
      <w:pPr>
        <w:pStyle w:val="ListParagraph"/>
        <w:numPr>
          <w:ilvl w:val="0"/>
          <w:numId w:val="6"/>
        </w:numPr>
        <w:tabs>
          <w:tab w:val="left" w:pos="1656"/>
        </w:tabs>
        <w:spacing w:after="0" w:line="263" w:lineRule="exact"/>
        <w:textAlignment w:val="baseline"/>
        <w:rPr>
          <w:rFonts w:ascii="Book Antiqua" w:eastAsia="Times New Roman" w:hAnsi="Book Antiqua"/>
          <w:lang w:val="cy-GB"/>
        </w:rPr>
      </w:pPr>
      <w:r w:rsidRPr="002248BC">
        <w:rPr>
          <w:rFonts w:ascii="Book Antiqua" w:eastAsia="Times New Roman" w:hAnsi="Book Antiqua"/>
          <w:color w:val="000000"/>
        </w:rPr>
        <w:t xml:space="preserve">mae ei hangen ar y landlord ar gyfer ei meddiannu gan berson o’r fath (boed ar ei ben ei hun </w:t>
      </w:r>
      <w:r w:rsidRPr="002248BC">
        <w:rPr>
          <w:rFonts w:ascii="Book Antiqua" w:eastAsia="Times New Roman" w:hAnsi="Book Antiqua"/>
          <w:lang w:val="cy-GB"/>
        </w:rPr>
        <w:t>neu gydag aelodau o deulu’r person hwnnw).</w:t>
      </w:r>
    </w:p>
    <w:p w14:paraId="50B50E7D" w14:textId="77777777" w:rsidR="00151CE1" w:rsidRDefault="00151CE1" w:rsidP="007C725C">
      <w:pPr>
        <w:keepNext/>
        <w:spacing w:after="0" w:line="240" w:lineRule="auto"/>
        <w:rPr>
          <w:rFonts w:ascii="Book Antiqua" w:eastAsia="Times New Roman" w:hAnsi="Book Antiqua"/>
          <w:b/>
          <w:lang w:val="cy-GB"/>
        </w:rPr>
      </w:pPr>
    </w:p>
    <w:p w14:paraId="4CF9B06B" w14:textId="77777777" w:rsidR="00EA2DF8" w:rsidRDefault="00EA2DF8" w:rsidP="007C725C">
      <w:pPr>
        <w:keepNext/>
        <w:spacing w:after="0" w:line="240" w:lineRule="auto"/>
        <w:rPr>
          <w:rFonts w:ascii="Book Antiqua" w:eastAsia="Times New Roman" w:hAnsi="Book Antiqua"/>
          <w:i/>
          <w:lang w:val="cy-GB"/>
        </w:rPr>
      </w:pPr>
      <w:r w:rsidRPr="00EA2DF8">
        <w:rPr>
          <w:rFonts w:ascii="Book Antiqua" w:eastAsia="Times New Roman" w:hAnsi="Book Antiqua"/>
          <w:i/>
          <w:lang w:val="cy-GB"/>
        </w:rPr>
        <w:t>Sail E (cymdeithasau tai ac ymddiriedolaethau tai: pobl y mae’n anodd eu cartrefu)</w:t>
      </w:r>
    </w:p>
    <w:p w14:paraId="21F1DF00" w14:textId="77777777" w:rsidR="00151CE1" w:rsidRPr="00EA2DF8" w:rsidRDefault="00151CE1" w:rsidP="007C725C">
      <w:pPr>
        <w:keepNext/>
        <w:spacing w:after="0" w:line="240" w:lineRule="auto"/>
        <w:rPr>
          <w:rFonts w:ascii="Book Antiqua" w:eastAsia="Times New Roman" w:hAnsi="Book Antiqua"/>
          <w:i/>
          <w:lang w:val="cy-GB"/>
        </w:rPr>
      </w:pPr>
    </w:p>
    <w:p w14:paraId="5704CC94" w14:textId="77777777" w:rsidR="00EA2DF8" w:rsidRDefault="00151CE1" w:rsidP="009953EC">
      <w:pPr>
        <w:numPr>
          <w:ilvl w:val="0"/>
          <w:numId w:val="4"/>
        </w:numPr>
        <w:spacing w:after="0" w:line="240" w:lineRule="auto"/>
        <w:ind w:firstLine="0"/>
        <w:textAlignment w:val="baseline"/>
        <w:rPr>
          <w:rFonts w:ascii="Book Antiqua" w:eastAsia="Times New Roman" w:hAnsi="Book Antiqua"/>
          <w:lang w:val="cy-GB"/>
        </w:rPr>
      </w:pPr>
      <w:r>
        <w:rPr>
          <w:rFonts w:ascii="Book Antiqua" w:eastAsia="Times New Roman" w:hAnsi="Book Antiqua"/>
          <w:lang w:val="cy-GB"/>
        </w:rPr>
        <w:t xml:space="preserve"> </w:t>
      </w:r>
      <w:r w:rsidR="00EA2DF8" w:rsidRPr="00EA2DF8">
        <w:rPr>
          <w:rFonts w:ascii="Book Antiqua" w:eastAsia="Times New Roman" w:hAnsi="Book Antiqua"/>
          <w:lang w:val="cy-GB"/>
        </w:rPr>
        <w:t>(1) Mae’r landlord yn gymdeithas dai neu’n ymddiriedolaeth dai sy’n darparu anheddau sydd ond ar gyfer eu meddiannu (boed ar eu pen eu hunain neu gydag eraill) gan bobl y mae’n anodd eu cartrefu, ac—</w:t>
      </w:r>
    </w:p>
    <w:p w14:paraId="6E2931D7" w14:textId="77777777" w:rsidR="00151CE1" w:rsidRPr="00EA2DF8" w:rsidRDefault="00151CE1" w:rsidP="007C725C">
      <w:pPr>
        <w:spacing w:after="0" w:line="240" w:lineRule="auto"/>
        <w:textAlignment w:val="baseline"/>
        <w:rPr>
          <w:rFonts w:ascii="Book Antiqua" w:eastAsia="Times New Roman" w:hAnsi="Book Antiqua"/>
          <w:lang w:val="cy-GB"/>
        </w:rPr>
      </w:pPr>
    </w:p>
    <w:p w14:paraId="3D69EA69" w14:textId="77777777" w:rsidR="002248BC" w:rsidRDefault="00EA2DF8" w:rsidP="002248BC">
      <w:pPr>
        <w:pStyle w:val="ListParagraph"/>
        <w:numPr>
          <w:ilvl w:val="0"/>
          <w:numId w:val="19"/>
        </w:numPr>
        <w:tabs>
          <w:tab w:val="left" w:pos="1656"/>
        </w:tabs>
        <w:spacing w:after="0" w:line="263" w:lineRule="exact"/>
        <w:textAlignment w:val="baseline"/>
        <w:rPr>
          <w:rFonts w:ascii="Book Antiqua" w:eastAsia="Times New Roman" w:hAnsi="Book Antiqua"/>
          <w:color w:val="000000"/>
        </w:rPr>
      </w:pPr>
      <w:r w:rsidRPr="002248BC">
        <w:rPr>
          <w:rFonts w:ascii="Book Antiqua" w:eastAsia="Times New Roman" w:hAnsi="Book Antiqua"/>
          <w:color w:val="000000"/>
        </w:rPr>
        <w:t>naill ai nid oes person o’r fath yn byw yn yr annedd mwyach neu mae awdurdod tai lleol wedi cynnig yr hawl i ddeiliad y contract feddiannu annedd arall o dan gontract diogel, a</w:t>
      </w:r>
    </w:p>
    <w:p w14:paraId="235287CD" w14:textId="77777777" w:rsidR="00EA2DF8" w:rsidRPr="002248BC" w:rsidRDefault="00EA2DF8" w:rsidP="002248BC">
      <w:pPr>
        <w:pStyle w:val="ListParagraph"/>
        <w:numPr>
          <w:ilvl w:val="0"/>
          <w:numId w:val="19"/>
        </w:numPr>
        <w:tabs>
          <w:tab w:val="left" w:pos="1656"/>
        </w:tabs>
        <w:spacing w:after="0" w:line="263" w:lineRule="exact"/>
        <w:textAlignment w:val="baseline"/>
        <w:rPr>
          <w:rFonts w:ascii="Book Antiqua" w:eastAsia="Times New Roman" w:hAnsi="Book Antiqua"/>
          <w:color w:val="000000"/>
        </w:rPr>
      </w:pPr>
      <w:r w:rsidRPr="002248BC">
        <w:rPr>
          <w:rFonts w:ascii="Book Antiqua" w:eastAsia="Times New Roman" w:hAnsi="Book Antiqua"/>
          <w:color w:val="000000"/>
        </w:rPr>
        <w:t>mae ei hangen ar y landlord ar gyfer ei meddiannu gan berson o’r fath (boed ar ei ben ei hun neu gydag aelodau o deulu’r person hwnnw).</w:t>
      </w:r>
    </w:p>
    <w:p w14:paraId="30308C28" w14:textId="77777777" w:rsidR="00151CE1" w:rsidRPr="00EA2DF8" w:rsidRDefault="00151CE1" w:rsidP="007C725C">
      <w:pPr>
        <w:pStyle w:val="ListParagraph"/>
        <w:tabs>
          <w:tab w:val="left" w:pos="432"/>
          <w:tab w:val="left" w:pos="1656"/>
        </w:tabs>
        <w:spacing w:after="0" w:line="263" w:lineRule="exact"/>
        <w:ind w:left="0"/>
        <w:textAlignment w:val="baseline"/>
        <w:rPr>
          <w:rFonts w:ascii="Book Antiqua" w:eastAsia="Times New Roman" w:hAnsi="Book Antiqua"/>
          <w:color w:val="000000"/>
        </w:rPr>
      </w:pPr>
    </w:p>
    <w:p w14:paraId="517D9559" w14:textId="77777777" w:rsidR="00EA2DF8" w:rsidRDefault="00C01A4D" w:rsidP="007C725C">
      <w:pPr>
        <w:tabs>
          <w:tab w:val="left" w:pos="-142"/>
        </w:tabs>
        <w:spacing w:after="0" w:line="240" w:lineRule="auto"/>
        <w:textAlignment w:val="baseline"/>
        <w:rPr>
          <w:rFonts w:ascii="Book Antiqua" w:eastAsia="Times New Roman" w:hAnsi="Book Antiqua"/>
          <w:lang w:val="cy-GB"/>
        </w:rPr>
      </w:pPr>
      <w:r>
        <w:rPr>
          <w:rFonts w:ascii="Book Antiqua" w:eastAsia="Times New Roman" w:hAnsi="Book Antiqua"/>
          <w:lang w:val="cy-GB"/>
        </w:rPr>
        <w:t xml:space="preserve">(2) </w:t>
      </w:r>
      <w:r w:rsidR="00EA2DF8" w:rsidRPr="00EA2DF8">
        <w:rPr>
          <w:rFonts w:ascii="Book Antiqua" w:eastAsia="Times New Roman" w:hAnsi="Book Antiqua"/>
          <w:lang w:val="cy-GB"/>
        </w:rPr>
        <w:t>Mae person yn anodd ei gartrefu os yw amgylchiadau’r person hwnnw (ac eithrio ei amgylchiadau ariannol) yn ei gwneud yn arbennig o anodd iddo fodloni ei angen am gartref.</w:t>
      </w:r>
    </w:p>
    <w:p w14:paraId="59D767B9" w14:textId="77777777" w:rsidR="00C01A4D" w:rsidRPr="00EA2DF8" w:rsidRDefault="00C01A4D" w:rsidP="007C725C">
      <w:pPr>
        <w:tabs>
          <w:tab w:val="left" w:pos="-142"/>
        </w:tabs>
        <w:spacing w:after="0" w:line="240" w:lineRule="auto"/>
        <w:textAlignment w:val="baseline"/>
        <w:rPr>
          <w:rFonts w:ascii="Book Antiqua" w:eastAsia="Times New Roman" w:hAnsi="Book Antiqua"/>
          <w:lang w:val="cy-GB"/>
        </w:rPr>
      </w:pPr>
    </w:p>
    <w:p w14:paraId="37B30FBB" w14:textId="77777777" w:rsidR="00EA2DF8" w:rsidRDefault="00EA2DF8" w:rsidP="007C725C">
      <w:pPr>
        <w:keepNext/>
        <w:spacing w:after="0" w:line="240" w:lineRule="auto"/>
        <w:rPr>
          <w:rFonts w:ascii="Book Antiqua" w:eastAsia="Times New Roman" w:hAnsi="Book Antiqua"/>
          <w:i/>
          <w:lang w:val="cy-GB"/>
        </w:rPr>
      </w:pPr>
      <w:r w:rsidRPr="00EA2DF8">
        <w:rPr>
          <w:rFonts w:ascii="Book Antiqua" w:eastAsia="Times New Roman" w:hAnsi="Book Antiqua"/>
          <w:i/>
          <w:lang w:val="cy-GB"/>
        </w:rPr>
        <w:t>Sail F (grwpiau o anheddau ar gyfer pobl sydd ag anghenion arbennig)</w:t>
      </w:r>
    </w:p>
    <w:p w14:paraId="6B6F4582" w14:textId="77777777" w:rsidR="00C01A4D" w:rsidRPr="00EA2DF8" w:rsidRDefault="00C01A4D" w:rsidP="007C725C">
      <w:pPr>
        <w:keepNext/>
        <w:spacing w:after="0" w:line="240" w:lineRule="auto"/>
        <w:rPr>
          <w:rFonts w:ascii="Book Antiqua" w:eastAsia="Times New Roman" w:hAnsi="Book Antiqua"/>
          <w:b/>
          <w:lang w:val="cy-GB"/>
        </w:rPr>
      </w:pPr>
    </w:p>
    <w:p w14:paraId="26CA7E7E" w14:textId="77777777" w:rsidR="00EA2DF8" w:rsidRDefault="00EA2DF8" w:rsidP="009953EC">
      <w:pPr>
        <w:numPr>
          <w:ilvl w:val="0"/>
          <w:numId w:val="4"/>
        </w:numPr>
        <w:tabs>
          <w:tab w:val="left" w:pos="936"/>
        </w:tabs>
        <w:spacing w:after="0" w:line="240" w:lineRule="auto"/>
        <w:ind w:firstLine="0"/>
        <w:textAlignment w:val="baseline"/>
        <w:rPr>
          <w:rFonts w:ascii="Book Antiqua" w:eastAsia="Times New Roman" w:hAnsi="Book Antiqua"/>
          <w:lang w:val="cy-GB"/>
        </w:rPr>
      </w:pPr>
      <w:r w:rsidRPr="00EA2DF8">
        <w:rPr>
          <w:rFonts w:ascii="Book Antiqua" w:eastAsia="Times New Roman" w:hAnsi="Book Antiqua"/>
          <w:lang w:val="cy-GB"/>
        </w:rPr>
        <w:t xml:space="preserve"> Mae’r annedd yn ffurfio rhan o grŵp o anheddau y mae’n arfer gan y landlord eu cynnig i’w meddiannu gan bersonau sydd ag anghenion arbennig ac—</w:t>
      </w:r>
    </w:p>
    <w:p w14:paraId="416381C3" w14:textId="77777777" w:rsidR="00C01A4D" w:rsidRPr="00EA2DF8" w:rsidRDefault="00C01A4D" w:rsidP="007C725C">
      <w:pPr>
        <w:tabs>
          <w:tab w:val="left" w:pos="936"/>
        </w:tabs>
        <w:spacing w:after="0" w:line="240" w:lineRule="auto"/>
        <w:textAlignment w:val="baseline"/>
        <w:rPr>
          <w:rFonts w:ascii="Book Antiqua" w:eastAsia="Times New Roman" w:hAnsi="Book Antiqua"/>
          <w:lang w:val="cy-GB"/>
        </w:rPr>
      </w:pPr>
    </w:p>
    <w:p w14:paraId="2175F573" w14:textId="77777777" w:rsidR="002248BC" w:rsidRDefault="00EA2DF8" w:rsidP="002248BC">
      <w:pPr>
        <w:pStyle w:val="ListParagraph"/>
        <w:numPr>
          <w:ilvl w:val="0"/>
          <w:numId w:val="20"/>
        </w:numPr>
        <w:tabs>
          <w:tab w:val="left" w:pos="1656"/>
        </w:tabs>
        <w:spacing w:after="0" w:line="263" w:lineRule="exact"/>
        <w:textAlignment w:val="baseline"/>
        <w:rPr>
          <w:rFonts w:ascii="Book Antiqua" w:eastAsia="Times New Roman" w:hAnsi="Book Antiqua"/>
          <w:color w:val="000000"/>
        </w:rPr>
      </w:pPr>
      <w:r w:rsidRPr="002248BC">
        <w:rPr>
          <w:rFonts w:ascii="Book Antiqua" w:eastAsia="Times New Roman" w:hAnsi="Book Antiqua"/>
          <w:color w:val="000000"/>
        </w:rPr>
        <w:t>mae gwasanaeth cymdeithasol neu gyfleuster arbennig yn cael ei ddarparu yn agos at y grŵp o anheddau er mwyn cynorthwyo personau sydd â’r anghenion arbennig hynny,</w:t>
      </w:r>
    </w:p>
    <w:p w14:paraId="45560DED" w14:textId="77777777" w:rsidR="002248BC" w:rsidRDefault="00EA2DF8" w:rsidP="002248BC">
      <w:pPr>
        <w:pStyle w:val="ListParagraph"/>
        <w:numPr>
          <w:ilvl w:val="0"/>
          <w:numId w:val="20"/>
        </w:numPr>
        <w:tabs>
          <w:tab w:val="left" w:pos="1656"/>
        </w:tabs>
        <w:spacing w:after="0" w:line="263" w:lineRule="exact"/>
        <w:textAlignment w:val="baseline"/>
        <w:rPr>
          <w:rFonts w:ascii="Book Antiqua" w:eastAsia="Times New Roman" w:hAnsi="Book Antiqua"/>
          <w:color w:val="000000"/>
        </w:rPr>
      </w:pPr>
      <w:r w:rsidRPr="002248BC">
        <w:rPr>
          <w:rFonts w:ascii="Book Antiqua" w:eastAsia="Times New Roman" w:hAnsi="Book Antiqua"/>
          <w:color w:val="000000"/>
        </w:rPr>
        <w:t>nid oes person sydd â’r anghenion arbennig hynny yn byw yn yr annedd mwyach, ac</w:t>
      </w:r>
    </w:p>
    <w:p w14:paraId="11610C13" w14:textId="77777777" w:rsidR="00EA2DF8" w:rsidRPr="002248BC" w:rsidRDefault="00EA2DF8" w:rsidP="002248BC">
      <w:pPr>
        <w:pStyle w:val="ListParagraph"/>
        <w:numPr>
          <w:ilvl w:val="0"/>
          <w:numId w:val="20"/>
        </w:numPr>
        <w:tabs>
          <w:tab w:val="left" w:pos="1656"/>
        </w:tabs>
        <w:spacing w:after="0" w:line="263" w:lineRule="exact"/>
        <w:textAlignment w:val="baseline"/>
        <w:rPr>
          <w:rFonts w:ascii="Book Antiqua" w:eastAsia="Times New Roman" w:hAnsi="Book Antiqua"/>
          <w:color w:val="000000"/>
        </w:rPr>
      </w:pPr>
      <w:r w:rsidRPr="002248BC">
        <w:rPr>
          <w:rFonts w:ascii="Book Antiqua" w:eastAsia="Times New Roman" w:hAnsi="Book Antiqua"/>
          <w:color w:val="000000"/>
        </w:rPr>
        <w:t xml:space="preserve">mae angen yr annedd ar y landlord ar gyfer ei meddiannu gan berson sydd â’r anghenion </w:t>
      </w:r>
      <w:r w:rsidRPr="002248BC">
        <w:rPr>
          <w:rFonts w:ascii="Book Antiqua" w:eastAsia="Times New Roman" w:hAnsi="Book Antiqua"/>
          <w:lang w:val="cy-GB"/>
        </w:rPr>
        <w:t>arbennig hynny (boed ar ei ben ei hun neu gydag aelodau o deulu’r person hwnnw).</w:t>
      </w:r>
    </w:p>
    <w:p w14:paraId="5318F99C" w14:textId="77777777" w:rsidR="00C01A4D" w:rsidRPr="00EA2DF8" w:rsidRDefault="00C01A4D" w:rsidP="007C725C">
      <w:pPr>
        <w:pStyle w:val="ListParagraph"/>
        <w:tabs>
          <w:tab w:val="left" w:pos="432"/>
          <w:tab w:val="left" w:pos="1656"/>
        </w:tabs>
        <w:spacing w:after="0" w:line="263" w:lineRule="exact"/>
        <w:ind w:left="0"/>
        <w:textAlignment w:val="baseline"/>
        <w:rPr>
          <w:rFonts w:ascii="Book Antiqua" w:eastAsia="Times New Roman" w:hAnsi="Book Antiqua"/>
          <w:lang w:val="cy-GB"/>
        </w:rPr>
      </w:pPr>
    </w:p>
    <w:p w14:paraId="002CC52B" w14:textId="77777777" w:rsidR="00C01A4D" w:rsidRDefault="00C01A4D" w:rsidP="007C725C">
      <w:pPr>
        <w:keepNext/>
        <w:spacing w:after="0" w:line="240" w:lineRule="auto"/>
        <w:rPr>
          <w:rFonts w:ascii="Times New Roman" w:eastAsia="Times New Roman" w:hAnsi="Times New Roman"/>
          <w:b/>
          <w:sz w:val="21"/>
          <w:szCs w:val="20"/>
          <w:lang w:val="cy-GB"/>
        </w:rPr>
      </w:pPr>
    </w:p>
    <w:p w14:paraId="5094C0E3" w14:textId="77777777" w:rsidR="00EA2DF8" w:rsidRDefault="00EA2DF8" w:rsidP="007C725C">
      <w:pPr>
        <w:keepNext/>
        <w:spacing w:after="0" w:line="240" w:lineRule="auto"/>
        <w:rPr>
          <w:rFonts w:ascii="Book Antiqua" w:eastAsia="Times New Roman" w:hAnsi="Book Antiqua"/>
          <w:b/>
          <w:lang w:val="cy-GB"/>
        </w:rPr>
      </w:pPr>
      <w:r w:rsidRPr="00EA2DF8">
        <w:rPr>
          <w:rFonts w:ascii="Times New Roman" w:eastAsia="Times New Roman" w:hAnsi="Times New Roman"/>
          <w:b/>
          <w:sz w:val="21"/>
          <w:szCs w:val="20"/>
          <w:lang w:val="cy-GB"/>
        </w:rPr>
        <w:t>SEILIAU TANFEDDIANNAETH</w:t>
      </w:r>
      <w:r w:rsidRPr="00EA2DF8">
        <w:rPr>
          <w:rFonts w:ascii="Book Antiqua" w:eastAsia="Times New Roman" w:hAnsi="Book Antiqua"/>
          <w:b/>
          <w:lang w:val="cy-GB"/>
        </w:rPr>
        <w:t xml:space="preserve"> </w:t>
      </w:r>
    </w:p>
    <w:p w14:paraId="75B89C21" w14:textId="77777777" w:rsidR="00C01A4D" w:rsidRPr="00EA2DF8" w:rsidRDefault="00C01A4D" w:rsidP="007C725C">
      <w:pPr>
        <w:keepNext/>
        <w:spacing w:after="0" w:line="240" w:lineRule="auto"/>
        <w:rPr>
          <w:rFonts w:ascii="Book Antiqua" w:eastAsia="Times New Roman" w:hAnsi="Book Antiqua"/>
          <w:b/>
          <w:lang w:val="cy-GB"/>
        </w:rPr>
      </w:pPr>
    </w:p>
    <w:p w14:paraId="464A9A25" w14:textId="77777777" w:rsidR="00EA2DF8" w:rsidRDefault="00EA2DF8" w:rsidP="007C725C">
      <w:pPr>
        <w:keepNext/>
        <w:spacing w:after="0" w:line="240" w:lineRule="auto"/>
        <w:rPr>
          <w:rFonts w:ascii="Book Antiqua" w:eastAsia="Times New Roman" w:hAnsi="Book Antiqua"/>
          <w:i/>
          <w:lang w:val="cy-GB"/>
        </w:rPr>
      </w:pPr>
      <w:r w:rsidRPr="00EA2DF8">
        <w:rPr>
          <w:rFonts w:ascii="Book Antiqua" w:eastAsia="Times New Roman" w:hAnsi="Book Antiqua"/>
          <w:i/>
          <w:lang w:val="cy-GB"/>
        </w:rPr>
        <w:t>Sail G (olynwyr wrth gefn)</w:t>
      </w:r>
    </w:p>
    <w:p w14:paraId="37085688" w14:textId="77777777" w:rsidR="00C01A4D" w:rsidRPr="00EA2DF8" w:rsidRDefault="00C01A4D" w:rsidP="007C725C">
      <w:pPr>
        <w:keepNext/>
        <w:spacing w:after="0" w:line="240" w:lineRule="auto"/>
        <w:rPr>
          <w:rFonts w:ascii="Book Antiqua" w:eastAsia="Times New Roman" w:hAnsi="Book Antiqua"/>
          <w:i/>
          <w:lang w:val="cy-GB"/>
        </w:rPr>
      </w:pPr>
    </w:p>
    <w:p w14:paraId="55EC781F" w14:textId="77777777" w:rsidR="00EA2DF8" w:rsidRPr="00EA2DF8" w:rsidRDefault="00EA2DF8" w:rsidP="009953EC">
      <w:pPr>
        <w:numPr>
          <w:ilvl w:val="0"/>
          <w:numId w:val="4"/>
        </w:numPr>
        <w:tabs>
          <w:tab w:val="left" w:pos="936"/>
        </w:tabs>
        <w:spacing w:after="0" w:line="240" w:lineRule="auto"/>
        <w:ind w:firstLine="0"/>
        <w:textAlignment w:val="baseline"/>
        <w:rPr>
          <w:rFonts w:ascii="Book Antiqua" w:eastAsia="Times New Roman" w:hAnsi="Book Antiqua"/>
          <w:lang w:val="cy-GB"/>
        </w:rPr>
      </w:pPr>
      <w:r w:rsidRPr="00EA2DF8">
        <w:rPr>
          <w:rFonts w:ascii="Book Antiqua" w:eastAsia="Times New Roman" w:hAnsi="Book Antiqua"/>
          <w:lang w:val="cy-GB"/>
        </w:rPr>
        <w:t xml:space="preserve"> Mae deiliad y contract wedi olynu i’r contract meddiannaeth o dan adran 73 o’r Ddeddf fel olynydd wrth gefn (gweler adrannau 76 a 77 o’r Ddeddf), ac mae’r llety yn yr annedd yn fwy helaeth na’r hyn sydd ei angen yn rhesymol ar ddeiliad y contract.</w:t>
      </w:r>
    </w:p>
    <w:p w14:paraId="6BC9197F" w14:textId="77777777" w:rsidR="00C01A4D" w:rsidRDefault="00C01A4D" w:rsidP="007C725C">
      <w:pPr>
        <w:keepNext/>
        <w:spacing w:after="0" w:line="240" w:lineRule="auto"/>
        <w:rPr>
          <w:rFonts w:ascii="Book Antiqua" w:eastAsia="Times New Roman" w:hAnsi="Book Antiqua"/>
          <w:b/>
          <w:lang w:val="cy-GB"/>
        </w:rPr>
      </w:pPr>
    </w:p>
    <w:p w14:paraId="1CE40DFB" w14:textId="77777777" w:rsidR="00EA2DF8" w:rsidRDefault="00EA2DF8" w:rsidP="007C725C">
      <w:pPr>
        <w:keepNext/>
        <w:spacing w:after="0" w:line="240" w:lineRule="auto"/>
        <w:rPr>
          <w:rFonts w:ascii="Book Antiqua" w:eastAsia="Times New Roman" w:hAnsi="Book Antiqua"/>
          <w:i/>
          <w:lang w:val="cy-GB"/>
        </w:rPr>
      </w:pPr>
      <w:r w:rsidRPr="00EA2DF8">
        <w:rPr>
          <w:rFonts w:ascii="Book Antiqua" w:eastAsia="Times New Roman" w:hAnsi="Book Antiqua"/>
          <w:i/>
          <w:lang w:val="cy-GB"/>
        </w:rPr>
        <w:t>Sail H (cyd-ddeiliaid contract)</w:t>
      </w:r>
    </w:p>
    <w:p w14:paraId="73F91EF0" w14:textId="77777777" w:rsidR="00C01A4D" w:rsidRPr="00EA2DF8" w:rsidRDefault="00C01A4D" w:rsidP="007C725C">
      <w:pPr>
        <w:keepNext/>
        <w:spacing w:after="0" w:line="240" w:lineRule="auto"/>
        <w:rPr>
          <w:rFonts w:ascii="Book Antiqua" w:eastAsia="Times New Roman" w:hAnsi="Book Antiqua"/>
          <w:i/>
          <w:lang w:val="cy-GB"/>
        </w:rPr>
      </w:pPr>
    </w:p>
    <w:p w14:paraId="3724C557" w14:textId="77777777" w:rsidR="00EA2DF8" w:rsidRDefault="00C01A4D" w:rsidP="009953EC">
      <w:pPr>
        <w:numPr>
          <w:ilvl w:val="0"/>
          <w:numId w:val="4"/>
        </w:numPr>
        <w:spacing w:after="0" w:line="240" w:lineRule="auto"/>
        <w:ind w:firstLine="0"/>
        <w:textAlignment w:val="baseline"/>
        <w:rPr>
          <w:rFonts w:ascii="Book Antiqua" w:eastAsia="Times New Roman" w:hAnsi="Book Antiqua"/>
          <w:lang w:val="cy-GB"/>
        </w:rPr>
      </w:pPr>
      <w:r>
        <w:rPr>
          <w:rFonts w:ascii="Book Antiqua" w:eastAsia="Times New Roman" w:hAnsi="Book Antiqua"/>
          <w:lang w:val="cy-GB"/>
        </w:rPr>
        <w:t xml:space="preserve"> </w:t>
      </w:r>
      <w:r w:rsidR="00EA2DF8" w:rsidRPr="00EA2DF8">
        <w:rPr>
          <w:rFonts w:ascii="Book Antiqua" w:eastAsia="Times New Roman" w:hAnsi="Book Antiqua"/>
          <w:lang w:val="cy-GB"/>
        </w:rPr>
        <w:fldChar w:fldCharType="begin"/>
      </w:r>
      <w:r w:rsidR="00EA2DF8" w:rsidRPr="00EA2DF8">
        <w:rPr>
          <w:rFonts w:ascii="Book Antiqua" w:eastAsia="Times New Roman" w:hAnsi="Book Antiqua"/>
          <w:lang w:val="cy-GB"/>
        </w:rPr>
        <w:instrText xml:space="preserve"> LISTNUM "SEQ1" \l 2 </w:instrText>
      </w:r>
      <w:r w:rsidR="00EA2DF8" w:rsidRPr="00EA2DF8">
        <w:rPr>
          <w:rFonts w:ascii="Book Antiqua" w:eastAsia="Times New Roman" w:hAnsi="Book Antiqua"/>
          <w:lang w:val="cy-GB"/>
        </w:rPr>
        <w:fldChar w:fldCharType="end">
          <w:numberingChange w:id="21" w:author="Author" w:original=""/>
        </w:fldChar>
      </w:r>
      <w:r w:rsidR="00EA2DF8" w:rsidRPr="00EA2DF8">
        <w:rPr>
          <w:rFonts w:ascii="Book Antiqua" w:eastAsia="Times New Roman" w:hAnsi="Book Antiqua"/>
          <w:lang w:val="cy-GB"/>
        </w:rPr>
        <w:t> Mae’r sail hon yn codi os bodlonir yr amod cyntaf a’r ail amod.</w:t>
      </w:r>
    </w:p>
    <w:p w14:paraId="18B360AB" w14:textId="77777777" w:rsidR="00C01A4D" w:rsidRPr="00EA2DF8" w:rsidRDefault="00C01A4D" w:rsidP="007C725C">
      <w:pPr>
        <w:spacing w:after="0" w:line="240" w:lineRule="auto"/>
        <w:textAlignment w:val="baseline"/>
        <w:rPr>
          <w:rFonts w:ascii="Book Antiqua" w:eastAsia="Times New Roman" w:hAnsi="Book Antiqua"/>
          <w:lang w:val="cy-GB"/>
        </w:rPr>
      </w:pPr>
    </w:p>
    <w:p w14:paraId="34902D3B" w14:textId="77777777" w:rsidR="00EA2DF8" w:rsidRDefault="00C01A4D" w:rsidP="007C725C">
      <w:pPr>
        <w:tabs>
          <w:tab w:val="left" w:pos="-142"/>
        </w:tabs>
        <w:spacing w:after="0" w:line="240" w:lineRule="auto"/>
        <w:textAlignment w:val="baseline"/>
        <w:rPr>
          <w:rFonts w:ascii="Book Antiqua" w:eastAsia="Times New Roman" w:hAnsi="Book Antiqua"/>
          <w:lang w:val="cy-GB"/>
        </w:rPr>
      </w:pPr>
      <w:r>
        <w:rPr>
          <w:rFonts w:ascii="Book Antiqua" w:eastAsia="Times New Roman" w:hAnsi="Book Antiqua"/>
          <w:lang w:val="cy-GB"/>
        </w:rPr>
        <w:t xml:space="preserve">(2) </w:t>
      </w:r>
      <w:r w:rsidR="00EA2DF8" w:rsidRPr="00EA2DF8">
        <w:rPr>
          <w:rFonts w:ascii="Book Antiqua" w:eastAsia="Times New Roman" w:hAnsi="Book Antiqua"/>
          <w:lang w:val="cy-GB"/>
        </w:rPr>
        <w:t>Yr amod cyntaf yw bod hawliau a rhwymedigaethau cyd-ddeiliad contract o dan y contract wedi eu terfynu yn unol ag—</w:t>
      </w:r>
    </w:p>
    <w:p w14:paraId="1A23F140" w14:textId="77777777" w:rsidR="000D5B71" w:rsidRPr="00EA2DF8" w:rsidRDefault="000D5B71" w:rsidP="007C725C">
      <w:pPr>
        <w:tabs>
          <w:tab w:val="left" w:pos="-142"/>
        </w:tabs>
        <w:spacing w:after="0" w:line="240" w:lineRule="auto"/>
        <w:textAlignment w:val="baseline"/>
        <w:rPr>
          <w:rFonts w:ascii="Book Antiqua" w:eastAsia="Times New Roman" w:hAnsi="Book Antiqua"/>
          <w:lang w:val="cy-GB"/>
        </w:rPr>
      </w:pPr>
    </w:p>
    <w:p w14:paraId="6FEADC4B" w14:textId="77777777" w:rsidR="002248BC" w:rsidRDefault="00EA2DF8" w:rsidP="002248BC">
      <w:pPr>
        <w:pStyle w:val="ListParagraph"/>
        <w:numPr>
          <w:ilvl w:val="0"/>
          <w:numId w:val="21"/>
        </w:numPr>
        <w:tabs>
          <w:tab w:val="left" w:pos="1656"/>
        </w:tabs>
        <w:spacing w:after="0" w:line="263" w:lineRule="exact"/>
        <w:textAlignment w:val="baseline"/>
        <w:rPr>
          <w:rFonts w:ascii="Book Antiqua" w:eastAsia="Times New Roman" w:hAnsi="Book Antiqua"/>
          <w:color w:val="000000"/>
        </w:rPr>
      </w:pPr>
      <w:r w:rsidRPr="00EA2DF8">
        <w:rPr>
          <w:rFonts w:ascii="Book Antiqua" w:eastAsia="Times New Roman" w:hAnsi="Book Antiqua"/>
          <w:color w:val="000000"/>
        </w:rPr>
        <w:t>teler 37 (tynnu’n ôl), neu</w:t>
      </w:r>
    </w:p>
    <w:p w14:paraId="2012245B" w14:textId="77777777" w:rsidR="00EA2DF8" w:rsidRPr="002248BC" w:rsidRDefault="00EA2DF8" w:rsidP="002248BC">
      <w:pPr>
        <w:pStyle w:val="ListParagraph"/>
        <w:numPr>
          <w:ilvl w:val="0"/>
          <w:numId w:val="21"/>
        </w:numPr>
        <w:tabs>
          <w:tab w:val="left" w:pos="1656"/>
        </w:tabs>
        <w:spacing w:after="0" w:line="263" w:lineRule="exact"/>
        <w:textAlignment w:val="baseline"/>
        <w:rPr>
          <w:rFonts w:ascii="Book Antiqua" w:eastAsia="Times New Roman" w:hAnsi="Book Antiqua"/>
          <w:color w:val="000000"/>
        </w:rPr>
      </w:pPr>
      <w:r w:rsidRPr="002248BC">
        <w:rPr>
          <w:rFonts w:ascii="Book Antiqua" w:eastAsia="Times New Roman" w:hAnsi="Book Antiqua"/>
          <w:color w:val="000000"/>
        </w:rPr>
        <w:t>adran 225, 227 neu 230 o’r Ddeddf (gwahardd).</w:t>
      </w:r>
    </w:p>
    <w:p w14:paraId="73097B51" w14:textId="77777777" w:rsidR="00C01A4D" w:rsidRDefault="00C01A4D" w:rsidP="000D5B71">
      <w:pPr>
        <w:numPr>
          <w:ilvl w:val="1"/>
          <w:numId w:val="0"/>
        </w:numPr>
        <w:spacing w:after="0" w:line="240" w:lineRule="auto"/>
        <w:ind w:left="1276"/>
        <w:rPr>
          <w:rFonts w:ascii="Book Antiqua" w:eastAsia="Times New Roman" w:hAnsi="Book Antiqua"/>
          <w:lang w:val="cy-GB"/>
        </w:rPr>
      </w:pPr>
    </w:p>
    <w:p w14:paraId="4DCCBE79" w14:textId="77777777" w:rsidR="00C01A4D" w:rsidRDefault="00C01A4D" w:rsidP="007C725C">
      <w:pPr>
        <w:tabs>
          <w:tab w:val="left" w:pos="-142"/>
        </w:tabs>
        <w:spacing w:after="0" w:line="240" w:lineRule="auto"/>
        <w:textAlignment w:val="baseline"/>
        <w:rPr>
          <w:rFonts w:ascii="Book Antiqua" w:eastAsia="Times New Roman" w:hAnsi="Book Antiqua"/>
          <w:lang w:val="cy-GB"/>
        </w:rPr>
      </w:pPr>
      <w:r>
        <w:rPr>
          <w:rFonts w:ascii="Book Antiqua" w:eastAsia="Times New Roman" w:hAnsi="Book Antiqua"/>
          <w:lang w:val="cy-GB"/>
        </w:rPr>
        <w:t xml:space="preserve">(3) </w:t>
      </w:r>
      <w:r w:rsidR="00EA2DF8" w:rsidRPr="00EA2DF8">
        <w:rPr>
          <w:rFonts w:ascii="Book Antiqua" w:eastAsia="Times New Roman" w:hAnsi="Book Antiqua"/>
          <w:lang w:val="cy-GB"/>
        </w:rPr>
        <w:t>Yr ail amod yw—</w:t>
      </w:r>
    </w:p>
    <w:p w14:paraId="42B3FF19" w14:textId="77777777" w:rsidR="00EA2DF8" w:rsidRPr="00EA2DF8" w:rsidRDefault="00EA2DF8" w:rsidP="007C725C">
      <w:pPr>
        <w:tabs>
          <w:tab w:val="left" w:pos="-142"/>
        </w:tabs>
        <w:spacing w:after="0" w:line="240" w:lineRule="auto"/>
        <w:textAlignment w:val="baseline"/>
        <w:rPr>
          <w:rFonts w:ascii="Book Antiqua" w:eastAsia="Times New Roman" w:hAnsi="Book Antiqua"/>
          <w:lang w:val="cy-GB"/>
        </w:rPr>
      </w:pPr>
      <w:r w:rsidRPr="00EA2DF8">
        <w:rPr>
          <w:rFonts w:ascii="Book Antiqua" w:eastAsia="Times New Roman" w:hAnsi="Book Antiqua"/>
          <w:lang w:val="cy-GB"/>
        </w:rPr>
        <w:t xml:space="preserve"> </w:t>
      </w:r>
    </w:p>
    <w:p w14:paraId="0E4E4571" w14:textId="77777777" w:rsidR="002248BC" w:rsidRDefault="00EA2DF8" w:rsidP="002248BC">
      <w:pPr>
        <w:pStyle w:val="ListParagraph"/>
        <w:numPr>
          <w:ilvl w:val="0"/>
          <w:numId w:val="22"/>
        </w:numPr>
        <w:tabs>
          <w:tab w:val="left" w:pos="1656"/>
        </w:tabs>
        <w:spacing w:after="0" w:line="263" w:lineRule="exact"/>
        <w:textAlignment w:val="baseline"/>
        <w:rPr>
          <w:rFonts w:ascii="Book Antiqua" w:eastAsia="Times New Roman" w:hAnsi="Book Antiqua"/>
          <w:color w:val="000000"/>
        </w:rPr>
      </w:pPr>
      <w:r w:rsidRPr="00EA2DF8">
        <w:rPr>
          <w:rFonts w:ascii="Book Antiqua" w:eastAsia="Times New Roman" w:hAnsi="Book Antiqua"/>
          <w:color w:val="000000"/>
        </w:rPr>
        <w:t>bod y llety yn yr annedd yn fwy helaeth na’r hyn sydd ei angen yn rhesymol ar ddeiliad (neu ddeiliaid) y contract sy’n weddill, neu</w:t>
      </w:r>
    </w:p>
    <w:p w14:paraId="6BCAADFB" w14:textId="77777777" w:rsidR="00EA2DF8" w:rsidRPr="002248BC" w:rsidRDefault="00EA2DF8" w:rsidP="002248BC">
      <w:pPr>
        <w:pStyle w:val="ListParagraph"/>
        <w:numPr>
          <w:ilvl w:val="0"/>
          <w:numId w:val="22"/>
        </w:numPr>
        <w:tabs>
          <w:tab w:val="left" w:pos="1656"/>
        </w:tabs>
        <w:spacing w:after="0" w:line="263" w:lineRule="exact"/>
        <w:textAlignment w:val="baseline"/>
        <w:rPr>
          <w:rFonts w:ascii="Book Antiqua" w:eastAsia="Times New Roman" w:hAnsi="Book Antiqua"/>
          <w:color w:val="000000"/>
        </w:rPr>
      </w:pPr>
      <w:r w:rsidRPr="002248BC">
        <w:rPr>
          <w:rFonts w:ascii="Book Antiqua" w:eastAsia="Times New Roman" w:hAnsi="Book Antiqua"/>
          <w:color w:val="000000"/>
        </w:rPr>
        <w:t>pan fo’r landlord yn landlord cymunedol, nad yw deiliad (neu ddeiliaid) y contract sy’n weddill yn bodloni meini prawf y landlord ar gyfer dyrannu llety tai.</w:t>
      </w:r>
    </w:p>
    <w:p w14:paraId="59815D49" w14:textId="77777777" w:rsidR="00C01A4D" w:rsidRDefault="00C01A4D" w:rsidP="007C725C">
      <w:pPr>
        <w:keepNext/>
        <w:spacing w:after="0" w:line="220" w:lineRule="atLeast"/>
        <w:rPr>
          <w:rFonts w:ascii="Book Antiqua" w:eastAsia="Times New Roman" w:hAnsi="Book Antiqua"/>
          <w:b/>
          <w:lang w:val="cy-GB"/>
        </w:rPr>
      </w:pPr>
    </w:p>
    <w:p w14:paraId="52E490F6" w14:textId="77777777" w:rsidR="00EA2DF8" w:rsidRDefault="00EA2DF8" w:rsidP="007C725C">
      <w:pPr>
        <w:keepNext/>
        <w:spacing w:after="0" w:line="240" w:lineRule="auto"/>
        <w:rPr>
          <w:rFonts w:ascii="Times New Roman" w:eastAsia="Times New Roman" w:hAnsi="Times New Roman"/>
          <w:b/>
          <w:sz w:val="21"/>
          <w:szCs w:val="20"/>
          <w:lang w:val="cy-GB"/>
        </w:rPr>
      </w:pPr>
      <w:r w:rsidRPr="00EA2DF8">
        <w:rPr>
          <w:rFonts w:ascii="Times New Roman" w:eastAsia="Times New Roman" w:hAnsi="Times New Roman"/>
          <w:b/>
          <w:sz w:val="21"/>
          <w:szCs w:val="20"/>
          <w:lang w:val="cy-GB"/>
        </w:rPr>
        <w:t>RHESYMAU RHEOLI YSTAD ERAILL</w:t>
      </w:r>
    </w:p>
    <w:p w14:paraId="259A063C" w14:textId="77777777" w:rsidR="00C01A4D" w:rsidRPr="00EA2DF8" w:rsidRDefault="00C01A4D" w:rsidP="007C725C">
      <w:pPr>
        <w:keepNext/>
        <w:spacing w:after="0" w:line="240" w:lineRule="auto"/>
        <w:rPr>
          <w:rFonts w:ascii="Times New Roman" w:eastAsia="Times New Roman" w:hAnsi="Times New Roman"/>
          <w:b/>
          <w:sz w:val="21"/>
          <w:szCs w:val="20"/>
          <w:lang w:val="cy-GB"/>
        </w:rPr>
      </w:pPr>
    </w:p>
    <w:p w14:paraId="20EDEF9C" w14:textId="77777777" w:rsidR="00EA2DF8" w:rsidRDefault="00EA2DF8" w:rsidP="007C725C">
      <w:pPr>
        <w:keepNext/>
        <w:spacing w:after="0" w:line="240" w:lineRule="auto"/>
        <w:rPr>
          <w:rFonts w:ascii="Book Antiqua" w:eastAsia="Times New Roman" w:hAnsi="Book Antiqua"/>
          <w:i/>
          <w:lang w:val="cy-GB"/>
        </w:rPr>
      </w:pPr>
      <w:r w:rsidRPr="00EA2DF8">
        <w:rPr>
          <w:rFonts w:ascii="Book Antiqua" w:eastAsia="Times New Roman" w:hAnsi="Book Antiqua"/>
          <w:i/>
          <w:lang w:val="cy-GB"/>
        </w:rPr>
        <w:t xml:space="preserve"> Sail I (rhesymau rheoli ystad eraill)</w:t>
      </w:r>
    </w:p>
    <w:p w14:paraId="630DF5E8" w14:textId="77777777" w:rsidR="00C01A4D" w:rsidRPr="00EA2DF8" w:rsidRDefault="00C01A4D" w:rsidP="007C725C">
      <w:pPr>
        <w:keepNext/>
        <w:spacing w:after="0" w:line="240" w:lineRule="auto"/>
        <w:rPr>
          <w:rFonts w:ascii="Book Antiqua" w:eastAsia="Times New Roman" w:hAnsi="Book Antiqua"/>
          <w:i/>
          <w:lang w:val="cy-GB"/>
        </w:rPr>
      </w:pPr>
    </w:p>
    <w:p w14:paraId="299FB500" w14:textId="77777777" w:rsidR="00BB3BCA" w:rsidRDefault="00BB3BCA" w:rsidP="009953EC">
      <w:pPr>
        <w:numPr>
          <w:ilvl w:val="0"/>
          <w:numId w:val="4"/>
        </w:numPr>
        <w:spacing w:after="0" w:line="240" w:lineRule="auto"/>
        <w:ind w:firstLine="0"/>
        <w:textAlignment w:val="baseline"/>
        <w:rPr>
          <w:rFonts w:ascii="Book Antiqua" w:eastAsia="Times New Roman" w:hAnsi="Book Antiqua"/>
          <w:lang w:val="cy-GB"/>
        </w:rPr>
      </w:pPr>
      <w:r>
        <w:rPr>
          <w:rFonts w:ascii="Book Antiqua" w:eastAsia="Times New Roman" w:hAnsi="Book Antiqua"/>
          <w:lang w:val="cy-GB"/>
        </w:rPr>
        <w:t xml:space="preserve"> </w:t>
      </w:r>
      <w:r w:rsidR="00EA2DF8" w:rsidRPr="00EA2DF8">
        <w:rPr>
          <w:rFonts w:ascii="Book Antiqua" w:eastAsia="Times New Roman" w:hAnsi="Book Antiqua"/>
          <w:lang w:val="cy-GB"/>
        </w:rPr>
        <w:fldChar w:fldCharType="begin"/>
      </w:r>
      <w:r w:rsidR="00EA2DF8" w:rsidRPr="00EA2DF8">
        <w:rPr>
          <w:rFonts w:ascii="Book Antiqua" w:eastAsia="Times New Roman" w:hAnsi="Book Antiqua"/>
          <w:lang w:val="cy-GB"/>
        </w:rPr>
        <w:instrText xml:space="preserve"> LISTNUM "SEQ1" \l 2 </w:instrText>
      </w:r>
      <w:r w:rsidR="00EA2DF8" w:rsidRPr="00EA2DF8">
        <w:rPr>
          <w:rFonts w:ascii="Book Antiqua" w:eastAsia="Times New Roman" w:hAnsi="Book Antiqua"/>
          <w:lang w:val="cy-GB"/>
        </w:rPr>
        <w:fldChar w:fldCharType="end">
          <w:numberingChange w:id="22" w:author="Author" w:original=""/>
        </w:fldChar>
      </w:r>
      <w:r w:rsidR="00EA2DF8" w:rsidRPr="00EA2DF8">
        <w:rPr>
          <w:rFonts w:ascii="Book Antiqua" w:eastAsia="Times New Roman" w:hAnsi="Book Antiqua"/>
          <w:lang w:val="cy-GB"/>
        </w:rPr>
        <w:t> Mae’r sail hon yn codi pan fo’n ddymunol i’r landlord adennill meddiant o’r annedd am ryw reswm rheoli ystad sylweddol arall.</w:t>
      </w:r>
    </w:p>
    <w:p w14:paraId="6EEF942B" w14:textId="77777777" w:rsidR="00EA2DF8" w:rsidRPr="00EA2DF8" w:rsidRDefault="00EA2DF8" w:rsidP="007C725C">
      <w:pPr>
        <w:spacing w:after="0" w:line="240" w:lineRule="auto"/>
        <w:textAlignment w:val="baseline"/>
        <w:rPr>
          <w:rFonts w:ascii="Book Antiqua" w:eastAsia="Times New Roman" w:hAnsi="Book Antiqua"/>
          <w:lang w:val="cy-GB"/>
        </w:rPr>
      </w:pPr>
      <w:r w:rsidRPr="00EA2DF8">
        <w:rPr>
          <w:rFonts w:ascii="Book Antiqua" w:eastAsia="Times New Roman" w:hAnsi="Book Antiqua"/>
          <w:lang w:val="cy-GB"/>
        </w:rPr>
        <w:t xml:space="preserve"> </w:t>
      </w:r>
    </w:p>
    <w:p w14:paraId="78142749" w14:textId="77777777" w:rsidR="00EA2DF8" w:rsidRPr="00EA2DF8" w:rsidRDefault="00EA2DF8" w:rsidP="009953EC">
      <w:pPr>
        <w:numPr>
          <w:ilvl w:val="1"/>
          <w:numId w:val="3"/>
        </w:numPr>
        <w:spacing w:after="0" w:line="220" w:lineRule="atLeast"/>
        <w:ind w:left="0" w:firstLine="0"/>
        <w:rPr>
          <w:rFonts w:ascii="Book Antiqua" w:eastAsia="Times New Roman" w:hAnsi="Book Antiqua"/>
          <w:lang w:val="cy-GB"/>
        </w:rPr>
      </w:pPr>
      <w:r w:rsidRPr="00EA2DF8">
        <w:rPr>
          <w:rFonts w:ascii="Book Antiqua" w:eastAsia="Times New Roman" w:hAnsi="Book Antiqua"/>
          <w:lang w:val="cy-GB"/>
        </w:rPr>
        <w:t>Caiff rheswm rheoli ystad, yn benodol, ymwneud ag—</w:t>
      </w:r>
    </w:p>
    <w:p w14:paraId="38340A7D" w14:textId="77777777" w:rsidR="00BB3BCA" w:rsidRDefault="00BB3BCA" w:rsidP="007C725C">
      <w:pPr>
        <w:numPr>
          <w:ilvl w:val="2"/>
          <w:numId w:val="0"/>
        </w:numPr>
        <w:tabs>
          <w:tab w:val="num" w:pos="737"/>
        </w:tabs>
        <w:spacing w:after="0" w:line="220" w:lineRule="atLeast"/>
        <w:rPr>
          <w:rFonts w:ascii="Book Antiqua" w:eastAsia="Times New Roman" w:hAnsi="Book Antiqua"/>
          <w:lang w:val="cy-GB"/>
        </w:rPr>
      </w:pPr>
    </w:p>
    <w:p w14:paraId="3F8337B3" w14:textId="77777777" w:rsidR="002248BC" w:rsidRDefault="00EA2DF8" w:rsidP="002248BC">
      <w:pPr>
        <w:pStyle w:val="ListParagraph"/>
        <w:numPr>
          <w:ilvl w:val="0"/>
          <w:numId w:val="23"/>
        </w:numPr>
        <w:tabs>
          <w:tab w:val="left" w:pos="1656"/>
        </w:tabs>
        <w:spacing w:after="0" w:line="263" w:lineRule="exact"/>
        <w:textAlignment w:val="baseline"/>
        <w:rPr>
          <w:rFonts w:ascii="Book Antiqua" w:eastAsia="Times New Roman" w:hAnsi="Book Antiqua"/>
          <w:color w:val="000000"/>
        </w:rPr>
      </w:pPr>
      <w:r w:rsidRPr="002248BC">
        <w:rPr>
          <w:rFonts w:ascii="Book Antiqua" w:eastAsia="Times New Roman" w:hAnsi="Book Antiqua"/>
          <w:color w:val="000000"/>
        </w:rPr>
        <w:t>yr annedd i gyd neu ran ohoni, neu</w:t>
      </w:r>
    </w:p>
    <w:p w14:paraId="27FCA326" w14:textId="77777777" w:rsidR="00EA2DF8" w:rsidRPr="002248BC" w:rsidRDefault="00EA2DF8" w:rsidP="002248BC">
      <w:pPr>
        <w:pStyle w:val="ListParagraph"/>
        <w:numPr>
          <w:ilvl w:val="0"/>
          <w:numId w:val="23"/>
        </w:numPr>
        <w:tabs>
          <w:tab w:val="left" w:pos="1656"/>
        </w:tabs>
        <w:spacing w:after="0" w:line="263" w:lineRule="exact"/>
        <w:textAlignment w:val="baseline"/>
        <w:rPr>
          <w:rFonts w:ascii="Book Antiqua" w:eastAsia="Times New Roman" w:hAnsi="Book Antiqua"/>
          <w:color w:val="000000"/>
        </w:rPr>
      </w:pPr>
      <w:r w:rsidRPr="002248BC">
        <w:rPr>
          <w:rFonts w:ascii="Book Antiqua" w:eastAsia="Times New Roman" w:hAnsi="Book Antiqua"/>
          <w:lang w:val="cy-GB"/>
        </w:rPr>
        <w:t>unrhyw fangre arall sydd gan y landlord y mae’r annedd yn gysylltiedig â hi, boed oherwydd agosrwydd neu oherwydd y dibenion y’i defnyddir ar eu cyfer, neu mewn unrhyw ffordd arall.</w:t>
      </w:r>
    </w:p>
    <w:p w14:paraId="220BA978" w14:textId="77777777" w:rsidR="000D2D37" w:rsidRPr="00A0233A" w:rsidRDefault="000D2D37" w:rsidP="000D5B71">
      <w:pPr>
        <w:spacing w:after="0"/>
        <w:ind w:left="1276"/>
        <w:rPr>
          <w:rFonts w:ascii="Book Antiqua" w:hAnsi="Book Antiqua" w:cs="Arial"/>
        </w:rPr>
      </w:pPr>
    </w:p>
    <w:sectPr w:rsidR="000D2D37" w:rsidRPr="00A0233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CF84" w14:textId="77777777" w:rsidR="006912B1" w:rsidRDefault="006912B1" w:rsidP="00825724">
      <w:pPr>
        <w:spacing w:after="0" w:line="240" w:lineRule="auto"/>
      </w:pPr>
      <w:r>
        <w:separator/>
      </w:r>
    </w:p>
  </w:endnote>
  <w:endnote w:type="continuationSeparator" w:id="0">
    <w:p w14:paraId="26552456" w14:textId="77777777" w:rsidR="006912B1" w:rsidRDefault="006912B1" w:rsidP="0082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F8FE" w14:textId="77777777" w:rsidR="00E81F68" w:rsidRDefault="00E81F6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3AEA">
      <w:rPr>
        <w:noProof/>
      </w:rPr>
      <w:t>21</w:t>
    </w:r>
    <w:r>
      <w:rPr>
        <w:noProof/>
      </w:rPr>
      <w:fldChar w:fldCharType="end"/>
    </w:r>
  </w:p>
  <w:p w14:paraId="421BD5AE" w14:textId="77777777" w:rsidR="00E81F68" w:rsidRDefault="00E81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A11A" w14:textId="77777777" w:rsidR="006912B1" w:rsidRDefault="006912B1" w:rsidP="00825724">
      <w:pPr>
        <w:spacing w:after="0" w:line="240" w:lineRule="auto"/>
      </w:pPr>
      <w:r>
        <w:separator/>
      </w:r>
    </w:p>
  </w:footnote>
  <w:footnote w:type="continuationSeparator" w:id="0">
    <w:p w14:paraId="44862367" w14:textId="77777777" w:rsidR="006912B1" w:rsidRDefault="006912B1" w:rsidP="00825724">
      <w:pPr>
        <w:spacing w:after="0" w:line="240" w:lineRule="auto"/>
      </w:pPr>
      <w:r>
        <w:continuationSeparator/>
      </w:r>
    </w:p>
  </w:footnote>
  <w:footnote w:id="1">
    <w:p w14:paraId="788125EC" w14:textId="77777777" w:rsidR="00E81F68" w:rsidRDefault="00E81F68" w:rsidP="00F269DB">
      <w:pPr>
        <w:spacing w:after="0" w:line="240" w:lineRule="auto"/>
        <w:jc w:val="both"/>
      </w:pPr>
      <w:r w:rsidRPr="00357597">
        <w:rPr>
          <w:vertAlign w:val="superscript"/>
        </w:rPr>
        <w:footnoteRef/>
      </w:r>
      <w:r w:rsidRPr="00357597">
        <w:rPr>
          <w:vertAlign w:val="superscript"/>
        </w:rPr>
        <w:t xml:space="preserve"> </w:t>
      </w:r>
      <w:r w:rsidRPr="00FA19ED">
        <w:rPr>
          <w:rFonts w:ascii="Times New Roman" w:eastAsia="Times New Roman" w:hAnsi="Times New Roman"/>
          <w:sz w:val="16"/>
          <w:lang w:val="cy-GB"/>
        </w:rPr>
        <w:t xml:space="preserve">Gallai “cydnabyddiaeth arall” gynnwys, er enghraifft, wneud rhywbeth sydd gyfwerth â thalu rhent megis darparu gwasanaeth i’r landlord neu wneud gwaith iddo. </w:t>
      </w:r>
    </w:p>
  </w:footnote>
  <w:footnote w:id="2">
    <w:p w14:paraId="0D98D190" w14:textId="77777777" w:rsidR="00E81F68" w:rsidRDefault="00E81F68" w:rsidP="00F269DB">
      <w:pPr>
        <w:spacing w:after="0" w:line="240" w:lineRule="auto"/>
      </w:pPr>
      <w:r w:rsidRPr="00357597">
        <w:rPr>
          <w:vertAlign w:val="superscript"/>
        </w:rPr>
        <w:footnoteRef/>
      </w:r>
      <w:r>
        <w:t xml:space="preserve"> </w:t>
      </w:r>
      <w:r w:rsidRPr="00FA19ED">
        <w:rPr>
          <w:rFonts w:ascii="Times New Roman" w:hAnsi="Times New Roman"/>
          <w:sz w:val="16"/>
          <w:szCs w:val="16"/>
          <w:lang w:val="cy-GB"/>
        </w:rPr>
        <w:t>O dan adran 33 o’r Ddeddf, caniateir gwneud newidiadau golygyddol i eiriad teler ar yr amod nad ydynt yn newid sylwedd y teler hwnnw mewn unrhyw ffordd.</w:t>
      </w:r>
    </w:p>
  </w:footnote>
  <w:footnote w:id="3">
    <w:p w14:paraId="3AAC3A7C" w14:textId="77777777" w:rsidR="00E81F68" w:rsidRDefault="00E81F68">
      <w:r w:rsidRPr="00357597">
        <w:rPr>
          <w:vertAlign w:val="superscript"/>
        </w:rPr>
        <w:footnoteRef/>
      </w:r>
      <w:r>
        <w:t xml:space="preserve"> </w:t>
      </w:r>
      <w:r w:rsidRPr="00514C2C">
        <w:rPr>
          <w:rFonts w:ascii="Times New Roman" w:hAnsi="Times New Roman"/>
          <w:sz w:val="16"/>
          <w:szCs w:val="16"/>
        </w:rPr>
        <w:t>Pan fo cydnabyddiaeth arall yn ddyledus, rhaid nodi’r manylion yma. Gallai ‘cydnabyddiaeth arall’ gynnwys, er enghraifft, wneud rhywbeth sydd gyfwerth â thalu rhent, megis darparu gwasanaeth i’r landlord neu wneud gwaith iddo.</w:t>
      </w:r>
    </w:p>
  </w:footnote>
  <w:footnote w:id="4">
    <w:p w14:paraId="7C4C7139" w14:textId="77777777" w:rsidR="00E81F68" w:rsidRDefault="00E81F68">
      <w:r w:rsidRPr="00357597">
        <w:rPr>
          <w:vertAlign w:val="superscript"/>
        </w:rPr>
        <w:footnoteRef/>
      </w:r>
      <w:r>
        <w:rPr>
          <w:rFonts w:ascii="Times New Roman" w:hAnsi="Times New Roman"/>
          <w:sz w:val="16"/>
          <w:szCs w:val="16"/>
          <w:lang w:val="cy-GB"/>
        </w:rPr>
        <w:t xml:space="preserve"> </w:t>
      </w:r>
      <w:r w:rsidRPr="005D25F3">
        <w:rPr>
          <w:rFonts w:ascii="Times New Roman" w:hAnsi="Times New Roman"/>
          <w:sz w:val="16"/>
          <w:szCs w:val="16"/>
          <w:lang w:val="cy-GB"/>
        </w:rPr>
        <w:t>O dan adran 33 o’r Ddeddf, caniateir gwneud newidiadau golygyddol i eiriad teler ar yr amod nad ydynt yn newid sylwedd y teler hwnnw mewn unrhyw ffordd.</w:t>
      </w:r>
      <w:r w:rsidRPr="005D25F3">
        <w:t xml:space="preserve"> </w:t>
      </w:r>
      <w:r>
        <w:t xml:space="preserve"> </w:t>
      </w:r>
    </w:p>
  </w:footnote>
  <w:footnote w:id="5">
    <w:p w14:paraId="1BA0912B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0B3A">
        <w:rPr>
          <w:rFonts w:ascii="Times New Roman" w:hAnsi="Times New Roman"/>
          <w:sz w:val="16"/>
          <w:szCs w:val="16"/>
          <w:lang w:val="cy-GB"/>
        </w:rPr>
        <w:t>Gallai “cydnabyddiaeth arall” gynnwys, er enghraifft, wneud rhywbeth sydd gyfwerth â thalu rhent, megis darparu gwasanaeth i’r landlord neu wneud gwaith iddo.</w:t>
      </w:r>
    </w:p>
  </w:footnote>
  <w:footnote w:id="6">
    <w:p w14:paraId="79EDE307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0B3A">
        <w:rPr>
          <w:rFonts w:ascii="Times New Roman" w:hAnsi="Times New Roman"/>
          <w:iCs/>
          <w:sz w:val="16"/>
          <w:szCs w:val="16"/>
          <w:lang w:val="cy-GB"/>
        </w:rPr>
        <w:t>Wrth benderfynu a yw annedd yn ffit i bobl fyw ynddi, rhaid rhoi sylw i’r materion a’r amgylchiadau a nodir yn y rheoliadau a wneir o dan adran 94 o’r Ddeddf, sydd i’w gweld ar wefan Llywodraeth Cymru.</w:t>
      </w:r>
    </w:p>
  </w:footnote>
  <w:footnote w:id="7">
    <w:p w14:paraId="362B7D87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0B3A">
        <w:rPr>
          <w:rFonts w:ascii="Times New Roman" w:hAnsi="Times New Roman"/>
          <w:sz w:val="16"/>
          <w:szCs w:val="16"/>
        </w:rPr>
        <w:t>Nid yw’r teler hwn ond yn gymwys i gontractau y mae rhent yn daladwy oddi tanynt</w:t>
      </w:r>
    </w:p>
  </w:footnote>
  <w:footnote w:id="8">
    <w:p w14:paraId="3D7B72CB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0B3A">
        <w:rPr>
          <w:rFonts w:ascii="Times New Roman" w:hAnsi="Times New Roman"/>
          <w:sz w:val="16"/>
          <w:szCs w:val="16"/>
        </w:rPr>
        <w:t>Ystyr “yr hawl i osod yn erbyn” yw, os yw’n ofynnol i landlord dalu tâl digolledu i ddeiliad contract am bethau megis methu â darparu datganiad ysgrifenedig o’r contract, y caiff deiliad y contract atal rhent sydd gyfwerth â’r tâl digolledu sy’n ddyledus. Mae adran 87 o’r Ddeddf yn nodi’r holl amgylchiadau y gall landlord fod yn atebol i dalu tâl digolledu oddi tanynt a’r ffordd y mae’r tâl digolledu hwnnw i’w gyfrifo.</w:t>
      </w:r>
    </w:p>
  </w:footnote>
  <w:footnote w:id="9">
    <w:p w14:paraId="43EFABEA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36C5">
        <w:rPr>
          <w:rFonts w:ascii="Times New Roman" w:hAnsi="Times New Roman"/>
          <w:sz w:val="16"/>
          <w:szCs w:val="16"/>
        </w:rPr>
        <w:t>Nid yw’r teler hwn ond yn gymwys i gontractau y mae rhent yn daladwy oddi tanynt.</w:t>
      </w:r>
    </w:p>
  </w:footnote>
  <w:footnote w:id="10">
    <w:p w14:paraId="5CA30580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77B12">
        <w:rPr>
          <w:rFonts w:ascii="Times New Roman" w:hAnsi="Times New Roman"/>
          <w:sz w:val="16"/>
          <w:szCs w:val="16"/>
        </w:rPr>
        <w:t>Nid yw’r teler hwn ond yn gymwys i gontractau y mae cydnabyddiaeth heblaw rhent yn daladwy oddi tanynt.</w:t>
      </w:r>
    </w:p>
  </w:footnote>
  <w:footnote w:id="11">
    <w:p w14:paraId="7516E300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A5DA4">
        <w:rPr>
          <w:rFonts w:ascii="Times New Roman" w:hAnsi="Times New Roman"/>
          <w:sz w:val="16"/>
          <w:szCs w:val="16"/>
        </w:rPr>
        <w:t>Mae gwybodaeth ynghylch cynlluniau blaendal awdurdodedig a dolenni i’r “gwybodaeth ofynnol” i’w gweld ar wefan Llywodraeth Cymru.</w:t>
      </w:r>
    </w:p>
  </w:footnote>
  <w:footnote w:id="12">
    <w:p w14:paraId="0A0F7F99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A5DA4">
        <w:rPr>
          <w:rFonts w:ascii="Times New Roman" w:hAnsi="Times New Roman"/>
          <w:sz w:val="16"/>
          <w:szCs w:val="16"/>
        </w:rPr>
        <w:t>Mae ymddygiad a allai dorri’r telerau hyn yn eang ei gwmpas a gall gynnwys gormod o sŵn, cam-drin geiriol ac ymosod corfforol. Gall ymddygiad gwaharddedig hefyd gynnwys cam-drin domestig (gan gynnwys cam-drin corfforol, rhywiol, seicolegol, emosiynol neu ariannol).</w:t>
      </w:r>
    </w:p>
  </w:footnote>
  <w:footnote w:id="13">
    <w:p w14:paraId="0F9EC928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A5DA4">
        <w:rPr>
          <w:rFonts w:ascii="Times New Roman" w:hAnsi="Times New Roman"/>
          <w:sz w:val="16"/>
          <w:szCs w:val="16"/>
          <w:lang w:val="cy-GB"/>
        </w:rPr>
        <w:t>Rhannau cyffredin annedd yw</w:t>
      </w:r>
      <w:r w:rsidRPr="00DA5DA4">
        <w:rPr>
          <w:rFonts w:ascii="Times New Roman" w:hAnsi="Times New Roman"/>
          <w:color w:val="000000"/>
          <w:sz w:val="16"/>
          <w:szCs w:val="16"/>
          <w:lang w:val="cy-GB"/>
        </w:rPr>
        <w:t xml:space="preserve"> (a) unrhyw ran o adeilad sy’n ffurfio annedd a (b) unrhyw fangre arall (gan gynnwys unrhyw annedd arall) y mae gan ddeiliad y contract hawl i’w defnyddio ar y cyd ag eraill o dan delerau’r contract</w:t>
      </w:r>
    </w:p>
  </w:footnote>
  <w:footnote w:id="14">
    <w:p w14:paraId="5997BC53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2E21">
        <w:rPr>
          <w:rFonts w:ascii="Times New Roman" w:hAnsi="Times New Roman"/>
          <w:sz w:val="16"/>
          <w:szCs w:val="16"/>
        </w:rPr>
        <w:t>Mae adran 244(3) a (4) o’r Ddeddf yn darparu bod person yn byw mewn annedd fel lletywr os yw’r denantiaeth neu’r drwydded y mae’n meddiannu’r annedd oddi tani yn dod o fewn paragraff 6 o Atodlen 2 i’r Ddeddf (llety a rennir â’r landlord). Ond nid yw person yn byw mewn annedd fel lletywr os rhoddir hysbysiad iddo o dan baragraff 3 o Atodlen 2 bod ei denantiaeth neu drwydded yn gontract meddiannaeth.</w:t>
      </w:r>
    </w:p>
  </w:footnote>
  <w:footnote w:id="15">
    <w:p w14:paraId="2D20B038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2E21">
        <w:rPr>
          <w:rFonts w:ascii="Times New Roman" w:hAnsi="Times New Roman"/>
          <w:sz w:val="16"/>
          <w:szCs w:val="16"/>
        </w:rPr>
        <w:t>Mae adran 59(3) o’r Ddeddf yn darparu mai ystyr “isddeiliad” yw deiliad y contract o dan y contract isfeddiannaeth.</w:t>
      </w:r>
    </w:p>
  </w:footnote>
  <w:footnote w:id="16">
    <w:p w14:paraId="5A1515AE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2E21">
        <w:rPr>
          <w:rFonts w:ascii="Times New Roman" w:hAnsi="Times New Roman"/>
          <w:sz w:val="16"/>
          <w:szCs w:val="16"/>
        </w:rPr>
        <w:t>Mae adran 100(2) o’r Ddeddf yn nodi mai “Y rhwymedigaethau atgyweirio yw (a) rhwymedigaethau i atgyweirio unrhyw eiddo (neu i gadw eiddo mewn cyflwr da neu sicrhau ei fod ar gael mewn cyflwr da), neu i’w gynnal, ei adnewyddu, ei adeiladu neu ei amnewid, a (b) rhwymedigaethau i gadw unrhyw annedd mewn cyflwr ffit i bobl fyw ynddi sut bynnag y mynegir hynny, ac maent yn cynnwys rhwymedigaethau’r landlord o dan adrannau 91 a 92.” Adlewyrchir adrannau 91 a 92 o’r Ddeddf yn nhelerau 20 ac 21 o’r contract hwn.</w:t>
      </w:r>
    </w:p>
  </w:footnote>
  <w:footnote w:id="17">
    <w:p w14:paraId="75ED9D08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2E21">
        <w:rPr>
          <w:rFonts w:ascii="Times New Roman" w:hAnsi="Times New Roman"/>
          <w:sz w:val="16"/>
          <w:szCs w:val="16"/>
        </w:rPr>
        <w:t xml:space="preserve">Mae adran 244(5) o’r Ddeddf yn darparu bod person yn feddiannydd a ganiateir mewn annedd sy’n ddarostyngedig i gontract meddiannaeth (a) os yw’n byw yn yr annedd fel lletywr neu isddeiliad i ddeiliad y contract, neu (b) os nad yw’n lletywr nac yn isddeiliad ond bod deiliad y contract yn caniatáu iddo fyw yn yr annedd fel cartref.  </w:t>
      </w:r>
    </w:p>
  </w:footnote>
  <w:footnote w:id="18">
    <w:p w14:paraId="37AE4088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2E21">
        <w:rPr>
          <w:rFonts w:ascii="Times New Roman" w:hAnsi="Times New Roman"/>
          <w:sz w:val="16"/>
          <w:szCs w:val="16"/>
        </w:rPr>
        <w:t>Mae adran 96(3) o’r Ddeddf yn diffinio “diffyg gofal” fel  methu â gofalu’n briodol (a) am yr annedd, neu (b) os yw’r annedd yn ffurfio rhan yn unig o adeilad, am y rhannau cyffredin y mae gan ddeiliad y contract hawl i’w defnyddio o dan y contract meddiannaeth.</w:t>
      </w:r>
      <w:r w:rsidRPr="000F2E21">
        <w:t xml:space="preserve">  </w:t>
      </w:r>
    </w:p>
  </w:footnote>
  <w:footnote w:id="19">
    <w:p w14:paraId="32EE685D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2E21">
        <w:rPr>
          <w:rFonts w:ascii="Times New Roman" w:hAnsi="Times New Roman"/>
          <w:sz w:val="16"/>
          <w:szCs w:val="16"/>
        </w:rPr>
        <w:t>Wrth benderfynu a yw annedd yn ffit i bobl fyw ynddi, rhaid rhoi sylw i’r materion a’r amgylchiadau a nodir yn y rheoliadau a wneir o dan adran 94 o’r Ddeddf, sydd i’w gweld ar wefan Llywodraeth Cymru.</w:t>
      </w:r>
    </w:p>
  </w:footnote>
  <w:footnote w:id="20">
    <w:p w14:paraId="7F269225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B5BC8">
        <w:rPr>
          <w:rFonts w:ascii="Times New Roman" w:hAnsi="Times New Roman"/>
          <w:sz w:val="16"/>
          <w:szCs w:val="16"/>
        </w:rPr>
        <w:t>Mae adran 244(5) o’r Ddeddf bod person yn feddiannydd a ganiateir mewn annedd sy’n ddarostyngedig i gontract meddiannaeth (a) os yw’n byw yn yr annedd fel lletywr neu isddeiliad i ddeiliad y contract, neu (b) os nad yw’n lletywr nac yn isddeiliad ond bod deiliad y contract yn caniatáu iddo fyw yn yr annedd fel cartref.</w:t>
      </w:r>
    </w:p>
  </w:footnote>
  <w:footnote w:id="21">
    <w:p w14:paraId="05C197E5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C1D19">
        <w:rPr>
          <w:rFonts w:ascii="Times New Roman" w:hAnsi="Times New Roman"/>
          <w:sz w:val="16"/>
          <w:szCs w:val="16"/>
        </w:rPr>
        <w:t>Mae adran 244(3) a (4) o’r Ddeddf yn darparu bod person yn byw mewn annedd fel lletywr os yw’r denantiaeth neu’r drwydded y mae’n meddiannu’r annedd oddi tani yn dod o fewn paragraff 6 o Atodlen 2 i’r Ddeddf (llety a rennir â’r landlord). Ond nid yw person yn byw mewn annedd fel lletywr os rhoddir hysbysiad iddo o dan baragraff 3 o Atodlen 2 bod ei denantiaeth neu drwydded yn gontract meddiannaeth</w:t>
      </w:r>
      <w:r w:rsidRPr="00CC1D19">
        <w:t xml:space="preserve">.  </w:t>
      </w:r>
    </w:p>
  </w:footnote>
  <w:footnote w:id="22">
    <w:p w14:paraId="6EECE8CE" w14:textId="77777777" w:rsidR="00E81F68" w:rsidRPr="00CC1D19" w:rsidRDefault="00E81F68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CC1D19">
        <w:rPr>
          <w:rFonts w:ascii="Times New Roman" w:hAnsi="Times New Roman"/>
          <w:sz w:val="16"/>
          <w:szCs w:val="16"/>
          <w:lang w:val="cy-GB"/>
        </w:rPr>
        <w:t>Mae adran 59(3) o’r Ddeddf yn darparu mai ystyr “isddeiliad” yw deiliad y contract o dan y contract isfeddiannaeth.</w:t>
      </w:r>
      <w:r w:rsidRPr="00CC1D19">
        <w:rPr>
          <w:rFonts w:ascii="Times New Roman" w:hAnsi="Times New Roman"/>
          <w:lang w:val="cy-GB"/>
        </w:rPr>
        <w:t xml:space="preserve">  </w:t>
      </w:r>
    </w:p>
  </w:footnote>
  <w:footnote w:id="23">
    <w:p w14:paraId="11AC2505" w14:textId="77777777" w:rsidR="00E81F68" w:rsidRDefault="00E81F68">
      <w:pPr>
        <w:pStyle w:val="FootnoteText"/>
      </w:pPr>
      <w:r w:rsidRPr="00CC1D19">
        <w:rPr>
          <w:rStyle w:val="FootnoteReference"/>
          <w:rFonts w:cs="Calibri"/>
        </w:rPr>
        <w:footnoteRef/>
      </w:r>
      <w:r w:rsidRPr="00CC1D19">
        <w:rPr>
          <w:rFonts w:ascii="Times New Roman" w:hAnsi="Times New Roman"/>
        </w:rPr>
        <w:t xml:space="preserve"> </w:t>
      </w:r>
      <w:r w:rsidRPr="00CC1D19">
        <w:rPr>
          <w:rFonts w:ascii="Times New Roman" w:hAnsi="Times New Roman"/>
          <w:sz w:val="16"/>
          <w:szCs w:val="16"/>
          <w:lang w:val="cy-GB"/>
        </w:rPr>
        <w:t>Mae adran 59(2) o’r Ddeddf yn darparu bod “contract isfeddiannaeth” yn gontract meddiannaeth (a) a wneir gyda landlord sy’n ddeiliad y contract o dan gontract meddiannaeth, a (b) sy’n ymwneud â’r annedd i gyd neu ran o’r annedd y mae’r contract hwnnw yn berthnasol iddi.</w:t>
      </w:r>
      <w:r w:rsidRPr="00CF31E9">
        <w:rPr>
          <w:lang w:val="cy-GB"/>
        </w:rPr>
        <w:t xml:space="preserve"> </w:t>
      </w:r>
      <w:r>
        <w:t xml:space="preserve">  </w:t>
      </w:r>
    </w:p>
  </w:footnote>
  <w:footnote w:id="24">
    <w:p w14:paraId="1414DFCD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3DF9">
        <w:rPr>
          <w:rFonts w:ascii="Times New Roman" w:hAnsi="Times New Roman"/>
          <w:sz w:val="16"/>
          <w:szCs w:val="16"/>
        </w:rPr>
        <w:t>Mae adran 251 o’r Ddeddf yn nodi ystyr “gorchymyn eiddo teuluol” at ddibenion y teler hwn. Caiff llysoedd wneud sawl math o orchymyn i ddatrys yr hyn sy’n digwydd i’r cartref teuluol ar ôl ysgaru, gwahanu etc.</w:t>
      </w:r>
      <w:r w:rsidRPr="00FE3DF9">
        <w:t xml:space="preserve">  </w:t>
      </w:r>
    </w:p>
  </w:footnote>
  <w:footnote w:id="25">
    <w:p w14:paraId="7FDA6AAD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3DF9">
        <w:rPr>
          <w:rFonts w:ascii="Times New Roman" w:hAnsi="Times New Roman"/>
          <w:sz w:val="16"/>
          <w:szCs w:val="16"/>
        </w:rPr>
        <w:t>Mae adran 244(3) a (4) o’r Ddeddf yn darparu bod person yn byw mewn annedd fel lletywr os yw’r denantiaeth neu’r drwydded y mae’n meddiannu’r annedd oddi tani yn dod o fewn paragraff 6 o Atodlen 2 i’r Ddeddf (llety a rennir â’r landlord). Ond nid yw person yn byw mewn annedd fel lletywr os rhoddir hysbysiad iddo o dan baragraff 3 o Atodlen 2 bod ei denantiaeth neu drwydded yn gontract meddiannaeth.</w:t>
      </w:r>
    </w:p>
  </w:footnote>
  <w:footnote w:id="26">
    <w:p w14:paraId="793B5951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3DF9">
        <w:rPr>
          <w:rFonts w:ascii="Times New Roman" w:hAnsi="Times New Roman"/>
          <w:sz w:val="16"/>
          <w:szCs w:val="16"/>
          <w:lang w:val="cy-GB"/>
        </w:rPr>
        <w:t>Wrth ystyried cais i wneud person yn gyd-ddeiliad contract, o dan adran 84 o’r Ddeddf, ni chaiff landlord (a) gwrthod cydsyniad yn afresymol, na (b) cydsynio yn ddarostyngedig i amodau afresymol. Penderfynir ar yr hyn sy’n rhesymol gan roi sylw i Atodlen 6 i’r Ddeddf.</w:t>
      </w:r>
      <w:r>
        <w:t xml:space="preserve">  </w:t>
      </w:r>
    </w:p>
  </w:footnote>
  <w:footnote w:id="27">
    <w:p w14:paraId="74DE7CF9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D7AAC">
        <w:rPr>
          <w:rFonts w:ascii="Times New Roman" w:hAnsi="Times New Roman"/>
          <w:sz w:val="16"/>
          <w:szCs w:val="16"/>
        </w:rPr>
        <w:t xml:space="preserve">Mae telerau sylfaenol y contract hwn, sy’n ymgorffori’r darpariaethau sylfaenol a nodir yn Rhan 9 o’r Ddeddf neu delerau eraill a gynhwysir yn y contract hwn yn unol â Rhan 9, yn cynnwys telerau 40 i 43, 46 i 59 a theler 68.  </w:t>
      </w:r>
    </w:p>
  </w:footnote>
  <w:footnote w:id="28">
    <w:p w14:paraId="166D42BD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D7AAC">
        <w:rPr>
          <w:rFonts w:ascii="Times New Roman" w:hAnsi="Times New Roman"/>
          <w:sz w:val="16"/>
          <w:szCs w:val="16"/>
        </w:rPr>
        <w:t>Byddai cyfraith llesteirio y</w:t>
      </w:r>
      <w:r>
        <w:rPr>
          <w:rFonts w:ascii="Times New Roman" w:hAnsi="Times New Roman"/>
          <w:sz w:val="16"/>
          <w:szCs w:val="16"/>
        </w:rPr>
        <w:t xml:space="preserve">n gweithredu, er enghraifft, </w:t>
      </w:r>
      <w:r w:rsidRPr="009D7AAC">
        <w:rPr>
          <w:rFonts w:ascii="Times New Roman" w:hAnsi="Times New Roman"/>
          <w:sz w:val="16"/>
          <w:szCs w:val="16"/>
        </w:rPr>
        <w:t>pan fo contract yn cael ei roi o’r neilltu oherwydd amgylchiad sy’n ei gwneud yn amhosibl cydymffurfio ag ef.</w:t>
      </w:r>
    </w:p>
  </w:footnote>
  <w:footnote w:id="29">
    <w:p w14:paraId="78A5FDE3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D7AAC">
        <w:rPr>
          <w:rFonts w:ascii="Times New Roman" w:hAnsi="Times New Roman"/>
          <w:sz w:val="16"/>
          <w:szCs w:val="16"/>
        </w:rPr>
        <w:t>Byddai tor contract ymwrthodol yn dor contract gan y landlord sy’n ddigon difrifol i gyfiawnhau terfynu’r contract yn syth gennych chi, er enghraifft oherwydd camliwio twyllodrus gan y landlord. Yn y pen draw, y llys fyddai’n penderfynu, os oes anghydfod, a yw’r tor contract yn un ymwrthodol.</w:t>
      </w:r>
    </w:p>
  </w:footnote>
  <w:footnote w:id="30">
    <w:p w14:paraId="1309D445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D7AAC">
        <w:rPr>
          <w:rFonts w:ascii="Times New Roman" w:hAnsi="Times New Roman"/>
          <w:sz w:val="16"/>
          <w:szCs w:val="16"/>
        </w:rPr>
        <w:t>Mae adran 251 o’r Ddeddf yn nodi ystyr “gorchymyn eiddo teuluol”. Caiff llysoedd wneud sawl math o orchmynion i ddatrys yr hyn sy’n digwydd i’r cartref teuluol ar ôl ysgaru, gwahanu etc</w:t>
      </w:r>
    </w:p>
  </w:footnote>
  <w:footnote w:id="31">
    <w:p w14:paraId="7B2116A2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D7AAC">
        <w:rPr>
          <w:rFonts w:ascii="Times New Roman" w:hAnsi="Times New Roman"/>
          <w:sz w:val="16"/>
          <w:szCs w:val="16"/>
        </w:rPr>
        <w:t>Gweler teler 69 ynghylch rhoi hysbysiad</w:t>
      </w:r>
    </w:p>
  </w:footnote>
  <w:footnote w:id="32">
    <w:p w14:paraId="3F6E2E33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250C">
        <w:rPr>
          <w:rFonts w:ascii="Times New Roman" w:hAnsi="Times New Roman"/>
          <w:sz w:val="16"/>
          <w:szCs w:val="16"/>
        </w:rPr>
        <w:t>Mae Rhan 2 o Atodlen 8 i’r Ddeddf yn darparu y caiff Gweinidogion Cymru gymeradwyo cynlluniau ailddatblygu at ddibenion Sail B o’r seiliau rheoli ystad (a nodir yn yr Atodiad i’r contract hwn).</w:t>
      </w:r>
    </w:p>
  </w:footnote>
  <w:footnote w:id="33">
    <w:p w14:paraId="00EF435B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250C">
        <w:rPr>
          <w:rFonts w:ascii="Times New Roman" w:hAnsi="Times New Roman"/>
          <w:sz w:val="16"/>
          <w:szCs w:val="16"/>
        </w:rPr>
        <w:t>Ystyr “Hawliau Confensiwn” yw hawliau a ddelir o dan y Confensiwn Ewropeaidd ar Hawliau Dynol, a ymgorfforwyd mewn cyfraith ddomestig gan Ddeddf Hawliau Dynol 1998 (p. 42).</w:t>
      </w:r>
    </w:p>
  </w:footnote>
  <w:footnote w:id="34">
    <w:p w14:paraId="75F7B1F4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1E13">
        <w:rPr>
          <w:rFonts w:ascii="Times New Roman" w:hAnsi="Times New Roman"/>
          <w:sz w:val="16"/>
          <w:szCs w:val="16"/>
        </w:rPr>
        <w:t xml:space="preserve">Mae adrannau 18 a 19 o’r Ddeddf yn egluro bod “darpariaethau sylfaenol” yn ddarpariaethau o’r Ddeddf sydd, pan ymgorfforir hwy mewn contract meddiannaeth (gydag addasiadau neu hebddynt) yn cael eu galw’n “telerau sylfaenol”.   </w:t>
      </w:r>
    </w:p>
  </w:footnote>
  <w:footnote w:id="35">
    <w:p w14:paraId="3A72CAD0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90D84">
        <w:rPr>
          <w:rFonts w:ascii="Times New Roman" w:hAnsi="Times New Roman"/>
          <w:sz w:val="16"/>
          <w:szCs w:val="16"/>
        </w:rPr>
        <w:t>Mae adran 236 o’r Ddeddf yn darparu y caiff Gweinidogion Cymru ragnodi ffurf yr hysbysiad neu ddogfen arall. Pan fo ffurf hysbysiad neu ddogfen wedi ei rhagnodi, bydd y rhain ar gael ar wefan Llywodraeth Cymru.</w:t>
      </w:r>
    </w:p>
  </w:footnote>
  <w:footnote w:id="36">
    <w:p w14:paraId="60DB659A" w14:textId="77777777" w:rsidR="00E81F68" w:rsidRDefault="00E81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90D84">
        <w:rPr>
          <w:rFonts w:ascii="Times New Roman" w:hAnsi="Times New Roman"/>
          <w:sz w:val="16"/>
          <w:szCs w:val="16"/>
          <w:lang w:val="cy-GB"/>
        </w:rPr>
        <w:t>Mae’r Atodlen hon yn atgynhyrchu’r darpariaethau yn Rhan 1 o Atodlen 8 i’r Ddeddf gydag unrhyw ddiwygiadau sy’n briodol mewn perthynas â chontract diogel.</w:t>
      </w:r>
      <w:r>
        <w:t xml:space="preserve">  </w:t>
      </w:r>
    </w:p>
  </w:footnote>
  <w:footnote w:id="37">
    <w:p w14:paraId="5BD5AF31" w14:textId="77777777" w:rsidR="00E81F68" w:rsidRDefault="00E81F68" w:rsidP="00EA2DF8">
      <w:pPr>
        <w:pStyle w:val="FootnoteText"/>
      </w:pPr>
    </w:p>
    <w:p w14:paraId="2FAEDA5F" w14:textId="77777777" w:rsidR="00E81F68" w:rsidRDefault="00E81F68" w:rsidP="00EA2DF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2B5"/>
    <w:multiLevelType w:val="hybridMultilevel"/>
    <w:tmpl w:val="BF3CD1F8"/>
    <w:lvl w:ilvl="0" w:tplc="4AA04002">
      <w:start w:val="1"/>
      <w:numFmt w:val="lowerLetter"/>
      <w:lvlText w:val="(%1)"/>
      <w:lvlJc w:val="left"/>
      <w:pPr>
        <w:ind w:left="23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25AC7"/>
    <w:multiLevelType w:val="hybridMultilevel"/>
    <w:tmpl w:val="BE32FB46"/>
    <w:lvl w:ilvl="0" w:tplc="E5347C42">
      <w:start w:val="1"/>
      <w:numFmt w:val="lowerLetter"/>
      <w:lvlText w:val="(%1)"/>
      <w:lvlJc w:val="left"/>
      <w:pPr>
        <w:ind w:left="24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3" w:hanging="360"/>
      </w:pPr>
    </w:lvl>
    <w:lvl w:ilvl="2" w:tplc="0809001B" w:tentative="1">
      <w:start w:val="1"/>
      <w:numFmt w:val="lowerRoman"/>
      <w:lvlText w:val="%3."/>
      <w:lvlJc w:val="right"/>
      <w:pPr>
        <w:ind w:left="3923" w:hanging="180"/>
      </w:pPr>
    </w:lvl>
    <w:lvl w:ilvl="3" w:tplc="0809000F" w:tentative="1">
      <w:start w:val="1"/>
      <w:numFmt w:val="decimal"/>
      <w:lvlText w:val="%4."/>
      <w:lvlJc w:val="left"/>
      <w:pPr>
        <w:ind w:left="4643" w:hanging="360"/>
      </w:pPr>
    </w:lvl>
    <w:lvl w:ilvl="4" w:tplc="08090019" w:tentative="1">
      <w:start w:val="1"/>
      <w:numFmt w:val="lowerLetter"/>
      <w:lvlText w:val="%5."/>
      <w:lvlJc w:val="left"/>
      <w:pPr>
        <w:ind w:left="5363" w:hanging="360"/>
      </w:pPr>
    </w:lvl>
    <w:lvl w:ilvl="5" w:tplc="0809001B" w:tentative="1">
      <w:start w:val="1"/>
      <w:numFmt w:val="lowerRoman"/>
      <w:lvlText w:val="%6."/>
      <w:lvlJc w:val="right"/>
      <w:pPr>
        <w:ind w:left="6083" w:hanging="180"/>
      </w:pPr>
    </w:lvl>
    <w:lvl w:ilvl="6" w:tplc="0809000F" w:tentative="1">
      <w:start w:val="1"/>
      <w:numFmt w:val="decimal"/>
      <w:lvlText w:val="%7."/>
      <w:lvlJc w:val="left"/>
      <w:pPr>
        <w:ind w:left="6803" w:hanging="360"/>
      </w:pPr>
    </w:lvl>
    <w:lvl w:ilvl="7" w:tplc="08090019" w:tentative="1">
      <w:start w:val="1"/>
      <w:numFmt w:val="lowerLetter"/>
      <w:lvlText w:val="%8."/>
      <w:lvlJc w:val="left"/>
      <w:pPr>
        <w:ind w:left="7523" w:hanging="360"/>
      </w:pPr>
    </w:lvl>
    <w:lvl w:ilvl="8" w:tplc="0809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" w15:restartNumberingAfterBreak="0">
    <w:nsid w:val="1DCF4EA1"/>
    <w:multiLevelType w:val="hybridMultilevel"/>
    <w:tmpl w:val="F6827BE4"/>
    <w:lvl w:ilvl="0" w:tplc="67CECB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465C5"/>
    <w:multiLevelType w:val="hybridMultilevel"/>
    <w:tmpl w:val="DC22C1B2"/>
    <w:lvl w:ilvl="0" w:tplc="C908E8F0">
      <w:start w:val="1"/>
      <w:numFmt w:val="lowerLetter"/>
      <w:lvlText w:val="(%1)"/>
      <w:lvlJc w:val="left"/>
      <w:pPr>
        <w:ind w:left="577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2F09E8"/>
    <w:multiLevelType w:val="hybridMultilevel"/>
    <w:tmpl w:val="70E80406"/>
    <w:lvl w:ilvl="0" w:tplc="57DC12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6E68AE"/>
    <w:multiLevelType w:val="hybridMultilevel"/>
    <w:tmpl w:val="39E68B50"/>
    <w:name w:val="seq12"/>
    <w:lvl w:ilvl="0" w:tplc="E5347C42">
      <w:start w:val="1"/>
      <w:numFmt w:val="lowerLetter"/>
      <w:lvlText w:val="(%1)"/>
      <w:lvlJc w:val="left"/>
      <w:pPr>
        <w:ind w:left="81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882" w:hanging="360"/>
      </w:pPr>
    </w:lvl>
    <w:lvl w:ilvl="2" w:tplc="0809001B" w:tentative="1">
      <w:start w:val="1"/>
      <w:numFmt w:val="lowerRoman"/>
      <w:lvlText w:val="%3."/>
      <w:lvlJc w:val="right"/>
      <w:pPr>
        <w:ind w:left="9602" w:hanging="180"/>
      </w:pPr>
    </w:lvl>
    <w:lvl w:ilvl="3" w:tplc="0809000F" w:tentative="1">
      <w:start w:val="1"/>
      <w:numFmt w:val="decimal"/>
      <w:lvlText w:val="%4."/>
      <w:lvlJc w:val="left"/>
      <w:pPr>
        <w:ind w:left="10322" w:hanging="360"/>
      </w:pPr>
    </w:lvl>
    <w:lvl w:ilvl="4" w:tplc="08090019" w:tentative="1">
      <w:start w:val="1"/>
      <w:numFmt w:val="lowerLetter"/>
      <w:lvlText w:val="%5."/>
      <w:lvlJc w:val="left"/>
      <w:pPr>
        <w:ind w:left="11042" w:hanging="360"/>
      </w:pPr>
    </w:lvl>
    <w:lvl w:ilvl="5" w:tplc="0809001B" w:tentative="1">
      <w:start w:val="1"/>
      <w:numFmt w:val="lowerRoman"/>
      <w:lvlText w:val="%6."/>
      <w:lvlJc w:val="right"/>
      <w:pPr>
        <w:ind w:left="11762" w:hanging="180"/>
      </w:pPr>
    </w:lvl>
    <w:lvl w:ilvl="6" w:tplc="0809000F" w:tentative="1">
      <w:start w:val="1"/>
      <w:numFmt w:val="decimal"/>
      <w:lvlText w:val="%7."/>
      <w:lvlJc w:val="left"/>
      <w:pPr>
        <w:ind w:left="12482" w:hanging="360"/>
      </w:pPr>
    </w:lvl>
    <w:lvl w:ilvl="7" w:tplc="08090019" w:tentative="1">
      <w:start w:val="1"/>
      <w:numFmt w:val="lowerLetter"/>
      <w:lvlText w:val="%8."/>
      <w:lvlJc w:val="left"/>
      <w:pPr>
        <w:ind w:left="13202" w:hanging="360"/>
      </w:pPr>
    </w:lvl>
    <w:lvl w:ilvl="8" w:tplc="0809001B" w:tentative="1">
      <w:start w:val="1"/>
      <w:numFmt w:val="lowerRoman"/>
      <w:lvlText w:val="%9."/>
      <w:lvlJc w:val="right"/>
      <w:pPr>
        <w:ind w:left="13922" w:hanging="180"/>
      </w:pPr>
    </w:lvl>
  </w:abstractNum>
  <w:abstractNum w:abstractNumId="6" w15:restartNumberingAfterBreak="0">
    <w:nsid w:val="2E3A3390"/>
    <w:multiLevelType w:val="hybridMultilevel"/>
    <w:tmpl w:val="5AACF554"/>
    <w:lvl w:ilvl="0" w:tplc="B21204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133C3F"/>
    <w:multiLevelType w:val="hybridMultilevel"/>
    <w:tmpl w:val="44282680"/>
    <w:lvl w:ilvl="0" w:tplc="5B3C62E0">
      <w:start w:val="1"/>
      <w:numFmt w:val="lowerLetter"/>
      <w:lvlText w:val="(%1)"/>
      <w:lvlJc w:val="left"/>
      <w:pPr>
        <w:ind w:left="708" w:hanging="360"/>
      </w:pPr>
      <w:rPr>
        <w:rFonts w:ascii="Book Antiqua" w:eastAsia="Times New Roman" w:hAnsi="Book Antiqua" w:cs="Times New Roman"/>
      </w:rPr>
    </w:lvl>
    <w:lvl w:ilvl="1" w:tplc="08090019" w:tentative="1">
      <w:start w:val="1"/>
      <w:numFmt w:val="lowerLetter"/>
      <w:lvlText w:val="%2."/>
      <w:lvlJc w:val="left"/>
      <w:pPr>
        <w:ind w:left="1428" w:hanging="360"/>
      </w:pPr>
    </w:lvl>
    <w:lvl w:ilvl="2" w:tplc="0809001B" w:tentative="1">
      <w:start w:val="1"/>
      <w:numFmt w:val="lowerRoman"/>
      <w:lvlText w:val="%3."/>
      <w:lvlJc w:val="right"/>
      <w:pPr>
        <w:ind w:left="2148" w:hanging="180"/>
      </w:pPr>
    </w:lvl>
    <w:lvl w:ilvl="3" w:tplc="0809000F" w:tentative="1">
      <w:start w:val="1"/>
      <w:numFmt w:val="decimal"/>
      <w:lvlText w:val="%4."/>
      <w:lvlJc w:val="left"/>
      <w:pPr>
        <w:ind w:left="2868" w:hanging="360"/>
      </w:pPr>
    </w:lvl>
    <w:lvl w:ilvl="4" w:tplc="08090019" w:tentative="1">
      <w:start w:val="1"/>
      <w:numFmt w:val="lowerLetter"/>
      <w:lvlText w:val="%5."/>
      <w:lvlJc w:val="left"/>
      <w:pPr>
        <w:ind w:left="3588" w:hanging="360"/>
      </w:pPr>
    </w:lvl>
    <w:lvl w:ilvl="5" w:tplc="0809001B" w:tentative="1">
      <w:start w:val="1"/>
      <w:numFmt w:val="lowerRoman"/>
      <w:lvlText w:val="%6."/>
      <w:lvlJc w:val="right"/>
      <w:pPr>
        <w:ind w:left="4308" w:hanging="180"/>
      </w:pPr>
    </w:lvl>
    <w:lvl w:ilvl="6" w:tplc="0809000F" w:tentative="1">
      <w:start w:val="1"/>
      <w:numFmt w:val="decimal"/>
      <w:lvlText w:val="%7."/>
      <w:lvlJc w:val="left"/>
      <w:pPr>
        <w:ind w:left="5028" w:hanging="360"/>
      </w:pPr>
    </w:lvl>
    <w:lvl w:ilvl="7" w:tplc="08090019" w:tentative="1">
      <w:start w:val="1"/>
      <w:numFmt w:val="lowerLetter"/>
      <w:lvlText w:val="%8."/>
      <w:lvlJc w:val="left"/>
      <w:pPr>
        <w:ind w:left="5748" w:hanging="360"/>
      </w:pPr>
    </w:lvl>
    <w:lvl w:ilvl="8" w:tplc="08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3AE10A7B"/>
    <w:multiLevelType w:val="hybridMultilevel"/>
    <w:tmpl w:val="E6806D66"/>
    <w:lvl w:ilvl="0" w:tplc="73EA7606">
      <w:start w:val="1"/>
      <w:numFmt w:val="lowerLetter"/>
      <w:lvlText w:val="(%1)"/>
      <w:lvlJc w:val="left"/>
      <w:pPr>
        <w:ind w:left="1080" w:hanging="360"/>
      </w:pPr>
      <w:rPr>
        <w:rFonts w:ascii="Book Antiqua" w:eastAsia="Times New Roman" w:hAnsi="Book Antiqua" w:cs="Times New Roman"/>
      </w:rPr>
    </w:lvl>
    <w:lvl w:ilvl="1" w:tplc="08090019" w:tentative="1">
      <w:start w:val="1"/>
      <w:numFmt w:val="lowerLetter"/>
      <w:lvlText w:val="%2."/>
      <w:lvlJc w:val="left"/>
      <w:pPr>
        <w:ind w:left="144" w:hanging="360"/>
      </w:pPr>
    </w:lvl>
    <w:lvl w:ilvl="2" w:tplc="0809001B" w:tentative="1">
      <w:start w:val="1"/>
      <w:numFmt w:val="lowerRoman"/>
      <w:lvlText w:val="%3."/>
      <w:lvlJc w:val="right"/>
      <w:pPr>
        <w:ind w:left="864" w:hanging="180"/>
      </w:pPr>
    </w:lvl>
    <w:lvl w:ilvl="3" w:tplc="0809000F" w:tentative="1">
      <w:start w:val="1"/>
      <w:numFmt w:val="decimal"/>
      <w:lvlText w:val="%4."/>
      <w:lvlJc w:val="left"/>
      <w:pPr>
        <w:ind w:left="1584" w:hanging="360"/>
      </w:pPr>
    </w:lvl>
    <w:lvl w:ilvl="4" w:tplc="08090019" w:tentative="1">
      <w:start w:val="1"/>
      <w:numFmt w:val="lowerLetter"/>
      <w:lvlText w:val="%5."/>
      <w:lvlJc w:val="left"/>
      <w:pPr>
        <w:ind w:left="2304" w:hanging="360"/>
      </w:pPr>
    </w:lvl>
    <w:lvl w:ilvl="5" w:tplc="0809001B" w:tentative="1">
      <w:start w:val="1"/>
      <w:numFmt w:val="lowerRoman"/>
      <w:lvlText w:val="%6."/>
      <w:lvlJc w:val="right"/>
      <w:pPr>
        <w:ind w:left="3024" w:hanging="180"/>
      </w:pPr>
    </w:lvl>
    <w:lvl w:ilvl="6" w:tplc="0809000F" w:tentative="1">
      <w:start w:val="1"/>
      <w:numFmt w:val="decimal"/>
      <w:lvlText w:val="%7."/>
      <w:lvlJc w:val="left"/>
      <w:pPr>
        <w:ind w:left="3744" w:hanging="360"/>
      </w:pPr>
    </w:lvl>
    <w:lvl w:ilvl="7" w:tplc="08090019" w:tentative="1">
      <w:start w:val="1"/>
      <w:numFmt w:val="lowerLetter"/>
      <w:lvlText w:val="%8."/>
      <w:lvlJc w:val="left"/>
      <w:pPr>
        <w:ind w:left="4464" w:hanging="360"/>
      </w:pPr>
    </w:lvl>
    <w:lvl w:ilvl="8" w:tplc="0809001B" w:tentative="1">
      <w:start w:val="1"/>
      <w:numFmt w:val="lowerRoman"/>
      <w:lvlText w:val="%9."/>
      <w:lvlJc w:val="right"/>
      <w:pPr>
        <w:ind w:left="5184" w:hanging="180"/>
      </w:pPr>
    </w:lvl>
  </w:abstractNum>
  <w:abstractNum w:abstractNumId="9" w15:restartNumberingAfterBreak="0">
    <w:nsid w:val="3B54571C"/>
    <w:multiLevelType w:val="hybridMultilevel"/>
    <w:tmpl w:val="8AD6AA7E"/>
    <w:lvl w:ilvl="0" w:tplc="35824DA2">
      <w:start w:val="1"/>
      <w:numFmt w:val="lowerLetter"/>
      <w:lvlText w:val="(%1)"/>
      <w:lvlJc w:val="left"/>
      <w:pPr>
        <w:ind w:left="2376" w:hanging="360"/>
      </w:pPr>
      <w:rPr>
        <w:rFonts w:ascii="Book Antiqua" w:eastAsia="Times New Roman" w:hAnsi="Book Antiqua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32159"/>
    <w:multiLevelType w:val="hybridMultilevel"/>
    <w:tmpl w:val="E8C4524C"/>
    <w:lvl w:ilvl="0" w:tplc="CCBCD4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401D35"/>
    <w:multiLevelType w:val="hybridMultilevel"/>
    <w:tmpl w:val="44282680"/>
    <w:lvl w:ilvl="0" w:tplc="5B3C62E0">
      <w:start w:val="1"/>
      <w:numFmt w:val="lowerLetter"/>
      <w:lvlText w:val="(%1)"/>
      <w:lvlJc w:val="left"/>
      <w:pPr>
        <w:ind w:left="708" w:hanging="360"/>
      </w:pPr>
      <w:rPr>
        <w:rFonts w:ascii="Book Antiqua" w:eastAsia="Times New Roman" w:hAnsi="Book Antiqua" w:cs="Times New Roman"/>
      </w:rPr>
    </w:lvl>
    <w:lvl w:ilvl="1" w:tplc="08090019" w:tentative="1">
      <w:start w:val="1"/>
      <w:numFmt w:val="lowerLetter"/>
      <w:lvlText w:val="%2."/>
      <w:lvlJc w:val="left"/>
      <w:pPr>
        <w:ind w:left="1428" w:hanging="360"/>
      </w:pPr>
    </w:lvl>
    <w:lvl w:ilvl="2" w:tplc="0809001B" w:tentative="1">
      <w:start w:val="1"/>
      <w:numFmt w:val="lowerRoman"/>
      <w:lvlText w:val="%3."/>
      <w:lvlJc w:val="right"/>
      <w:pPr>
        <w:ind w:left="2148" w:hanging="180"/>
      </w:pPr>
    </w:lvl>
    <w:lvl w:ilvl="3" w:tplc="0809000F" w:tentative="1">
      <w:start w:val="1"/>
      <w:numFmt w:val="decimal"/>
      <w:lvlText w:val="%4."/>
      <w:lvlJc w:val="left"/>
      <w:pPr>
        <w:ind w:left="2868" w:hanging="360"/>
      </w:pPr>
    </w:lvl>
    <w:lvl w:ilvl="4" w:tplc="08090019" w:tentative="1">
      <w:start w:val="1"/>
      <w:numFmt w:val="lowerLetter"/>
      <w:lvlText w:val="%5."/>
      <w:lvlJc w:val="left"/>
      <w:pPr>
        <w:ind w:left="3588" w:hanging="360"/>
      </w:pPr>
    </w:lvl>
    <w:lvl w:ilvl="5" w:tplc="0809001B" w:tentative="1">
      <w:start w:val="1"/>
      <w:numFmt w:val="lowerRoman"/>
      <w:lvlText w:val="%6."/>
      <w:lvlJc w:val="right"/>
      <w:pPr>
        <w:ind w:left="4308" w:hanging="180"/>
      </w:pPr>
    </w:lvl>
    <w:lvl w:ilvl="6" w:tplc="0809000F" w:tentative="1">
      <w:start w:val="1"/>
      <w:numFmt w:val="decimal"/>
      <w:lvlText w:val="%7."/>
      <w:lvlJc w:val="left"/>
      <w:pPr>
        <w:ind w:left="5028" w:hanging="360"/>
      </w:pPr>
    </w:lvl>
    <w:lvl w:ilvl="7" w:tplc="08090019" w:tentative="1">
      <w:start w:val="1"/>
      <w:numFmt w:val="lowerLetter"/>
      <w:lvlText w:val="%8."/>
      <w:lvlJc w:val="left"/>
      <w:pPr>
        <w:ind w:left="5748" w:hanging="360"/>
      </w:pPr>
    </w:lvl>
    <w:lvl w:ilvl="8" w:tplc="08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41034F07"/>
    <w:multiLevelType w:val="hybridMultilevel"/>
    <w:tmpl w:val="75D6080C"/>
    <w:lvl w:ilvl="0" w:tplc="F3BE7104">
      <w:start w:val="1"/>
      <w:numFmt w:val="lowerLetter"/>
      <w:pStyle w:val="Style1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5B41C0"/>
    <w:multiLevelType w:val="hybridMultilevel"/>
    <w:tmpl w:val="2C08759A"/>
    <w:lvl w:ilvl="0" w:tplc="D7C6802C">
      <w:start w:val="1"/>
      <w:numFmt w:val="lowerLetter"/>
      <w:lvlText w:val="(%1)"/>
      <w:lvlJc w:val="left"/>
      <w:pPr>
        <w:ind w:left="23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95AE9"/>
    <w:multiLevelType w:val="hybridMultilevel"/>
    <w:tmpl w:val="EF3C6B86"/>
    <w:lvl w:ilvl="0" w:tplc="A79A515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3425085"/>
    <w:multiLevelType w:val="hybridMultilevel"/>
    <w:tmpl w:val="44282680"/>
    <w:lvl w:ilvl="0" w:tplc="5B3C62E0">
      <w:start w:val="1"/>
      <w:numFmt w:val="lowerLetter"/>
      <w:lvlText w:val="(%1)"/>
      <w:lvlJc w:val="left"/>
      <w:pPr>
        <w:ind w:left="708" w:hanging="360"/>
      </w:pPr>
      <w:rPr>
        <w:rFonts w:ascii="Book Antiqua" w:eastAsia="Times New Roman" w:hAnsi="Book Antiqua" w:cs="Times New Roman"/>
      </w:rPr>
    </w:lvl>
    <w:lvl w:ilvl="1" w:tplc="08090019" w:tentative="1">
      <w:start w:val="1"/>
      <w:numFmt w:val="lowerLetter"/>
      <w:lvlText w:val="%2."/>
      <w:lvlJc w:val="left"/>
      <w:pPr>
        <w:ind w:left="1428" w:hanging="360"/>
      </w:pPr>
    </w:lvl>
    <w:lvl w:ilvl="2" w:tplc="0809001B" w:tentative="1">
      <w:start w:val="1"/>
      <w:numFmt w:val="lowerRoman"/>
      <w:lvlText w:val="%3."/>
      <w:lvlJc w:val="right"/>
      <w:pPr>
        <w:ind w:left="2148" w:hanging="180"/>
      </w:pPr>
    </w:lvl>
    <w:lvl w:ilvl="3" w:tplc="0809000F" w:tentative="1">
      <w:start w:val="1"/>
      <w:numFmt w:val="decimal"/>
      <w:lvlText w:val="%4."/>
      <w:lvlJc w:val="left"/>
      <w:pPr>
        <w:ind w:left="2868" w:hanging="360"/>
      </w:pPr>
    </w:lvl>
    <w:lvl w:ilvl="4" w:tplc="08090019" w:tentative="1">
      <w:start w:val="1"/>
      <w:numFmt w:val="lowerLetter"/>
      <w:lvlText w:val="%5."/>
      <w:lvlJc w:val="left"/>
      <w:pPr>
        <w:ind w:left="3588" w:hanging="360"/>
      </w:pPr>
    </w:lvl>
    <w:lvl w:ilvl="5" w:tplc="0809001B" w:tentative="1">
      <w:start w:val="1"/>
      <w:numFmt w:val="lowerRoman"/>
      <w:lvlText w:val="%6."/>
      <w:lvlJc w:val="right"/>
      <w:pPr>
        <w:ind w:left="4308" w:hanging="180"/>
      </w:pPr>
    </w:lvl>
    <w:lvl w:ilvl="6" w:tplc="0809000F" w:tentative="1">
      <w:start w:val="1"/>
      <w:numFmt w:val="decimal"/>
      <w:lvlText w:val="%7."/>
      <w:lvlJc w:val="left"/>
      <w:pPr>
        <w:ind w:left="5028" w:hanging="360"/>
      </w:pPr>
    </w:lvl>
    <w:lvl w:ilvl="7" w:tplc="08090019" w:tentative="1">
      <w:start w:val="1"/>
      <w:numFmt w:val="lowerLetter"/>
      <w:lvlText w:val="%8."/>
      <w:lvlJc w:val="left"/>
      <w:pPr>
        <w:ind w:left="5748" w:hanging="360"/>
      </w:pPr>
    </w:lvl>
    <w:lvl w:ilvl="8" w:tplc="08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56095A4A"/>
    <w:multiLevelType w:val="hybridMultilevel"/>
    <w:tmpl w:val="44282680"/>
    <w:lvl w:ilvl="0" w:tplc="5B3C62E0">
      <w:start w:val="1"/>
      <w:numFmt w:val="lowerLetter"/>
      <w:lvlText w:val="(%1)"/>
      <w:lvlJc w:val="left"/>
      <w:pPr>
        <w:ind w:left="708" w:hanging="360"/>
      </w:pPr>
      <w:rPr>
        <w:rFonts w:ascii="Book Antiqua" w:eastAsia="Times New Roman" w:hAnsi="Book Antiqua" w:cs="Times New Roman"/>
      </w:rPr>
    </w:lvl>
    <w:lvl w:ilvl="1" w:tplc="08090019" w:tentative="1">
      <w:start w:val="1"/>
      <w:numFmt w:val="lowerLetter"/>
      <w:lvlText w:val="%2."/>
      <w:lvlJc w:val="left"/>
      <w:pPr>
        <w:ind w:left="1428" w:hanging="360"/>
      </w:pPr>
    </w:lvl>
    <w:lvl w:ilvl="2" w:tplc="0809001B" w:tentative="1">
      <w:start w:val="1"/>
      <w:numFmt w:val="lowerRoman"/>
      <w:lvlText w:val="%3."/>
      <w:lvlJc w:val="right"/>
      <w:pPr>
        <w:ind w:left="2148" w:hanging="180"/>
      </w:pPr>
    </w:lvl>
    <w:lvl w:ilvl="3" w:tplc="0809000F" w:tentative="1">
      <w:start w:val="1"/>
      <w:numFmt w:val="decimal"/>
      <w:lvlText w:val="%4."/>
      <w:lvlJc w:val="left"/>
      <w:pPr>
        <w:ind w:left="2868" w:hanging="360"/>
      </w:pPr>
    </w:lvl>
    <w:lvl w:ilvl="4" w:tplc="08090019" w:tentative="1">
      <w:start w:val="1"/>
      <w:numFmt w:val="lowerLetter"/>
      <w:lvlText w:val="%5."/>
      <w:lvlJc w:val="left"/>
      <w:pPr>
        <w:ind w:left="3588" w:hanging="360"/>
      </w:pPr>
    </w:lvl>
    <w:lvl w:ilvl="5" w:tplc="0809001B" w:tentative="1">
      <w:start w:val="1"/>
      <w:numFmt w:val="lowerRoman"/>
      <w:lvlText w:val="%6."/>
      <w:lvlJc w:val="right"/>
      <w:pPr>
        <w:ind w:left="4308" w:hanging="180"/>
      </w:pPr>
    </w:lvl>
    <w:lvl w:ilvl="6" w:tplc="0809000F" w:tentative="1">
      <w:start w:val="1"/>
      <w:numFmt w:val="decimal"/>
      <w:lvlText w:val="%7."/>
      <w:lvlJc w:val="left"/>
      <w:pPr>
        <w:ind w:left="5028" w:hanging="360"/>
      </w:pPr>
    </w:lvl>
    <w:lvl w:ilvl="7" w:tplc="08090019" w:tentative="1">
      <w:start w:val="1"/>
      <w:numFmt w:val="lowerLetter"/>
      <w:lvlText w:val="%8."/>
      <w:lvlJc w:val="left"/>
      <w:pPr>
        <w:ind w:left="5748" w:hanging="360"/>
      </w:pPr>
    </w:lvl>
    <w:lvl w:ilvl="8" w:tplc="08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59D469C6"/>
    <w:multiLevelType w:val="hybridMultilevel"/>
    <w:tmpl w:val="5334606C"/>
    <w:lvl w:ilvl="0" w:tplc="D2F819D8">
      <w:start w:val="1"/>
      <w:numFmt w:val="lowerLetter"/>
      <w:lvlText w:val="(%1)"/>
      <w:lvlJc w:val="left"/>
      <w:pPr>
        <w:ind w:left="23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54315"/>
    <w:multiLevelType w:val="hybridMultilevel"/>
    <w:tmpl w:val="44282680"/>
    <w:lvl w:ilvl="0" w:tplc="5B3C62E0">
      <w:start w:val="1"/>
      <w:numFmt w:val="lowerLetter"/>
      <w:lvlText w:val="(%1)"/>
      <w:lvlJc w:val="left"/>
      <w:pPr>
        <w:ind w:left="708" w:hanging="360"/>
      </w:pPr>
      <w:rPr>
        <w:rFonts w:ascii="Book Antiqua" w:eastAsia="Times New Roman" w:hAnsi="Book Antiqua" w:cs="Times New Roman"/>
      </w:rPr>
    </w:lvl>
    <w:lvl w:ilvl="1" w:tplc="08090019" w:tentative="1">
      <w:start w:val="1"/>
      <w:numFmt w:val="lowerLetter"/>
      <w:lvlText w:val="%2."/>
      <w:lvlJc w:val="left"/>
      <w:pPr>
        <w:ind w:left="1428" w:hanging="360"/>
      </w:pPr>
    </w:lvl>
    <w:lvl w:ilvl="2" w:tplc="0809001B" w:tentative="1">
      <w:start w:val="1"/>
      <w:numFmt w:val="lowerRoman"/>
      <w:lvlText w:val="%3."/>
      <w:lvlJc w:val="right"/>
      <w:pPr>
        <w:ind w:left="2148" w:hanging="180"/>
      </w:pPr>
    </w:lvl>
    <w:lvl w:ilvl="3" w:tplc="0809000F" w:tentative="1">
      <w:start w:val="1"/>
      <w:numFmt w:val="decimal"/>
      <w:lvlText w:val="%4."/>
      <w:lvlJc w:val="left"/>
      <w:pPr>
        <w:ind w:left="2868" w:hanging="360"/>
      </w:pPr>
    </w:lvl>
    <w:lvl w:ilvl="4" w:tplc="08090019" w:tentative="1">
      <w:start w:val="1"/>
      <w:numFmt w:val="lowerLetter"/>
      <w:lvlText w:val="%5."/>
      <w:lvlJc w:val="left"/>
      <w:pPr>
        <w:ind w:left="3588" w:hanging="360"/>
      </w:pPr>
    </w:lvl>
    <w:lvl w:ilvl="5" w:tplc="0809001B" w:tentative="1">
      <w:start w:val="1"/>
      <w:numFmt w:val="lowerRoman"/>
      <w:lvlText w:val="%6."/>
      <w:lvlJc w:val="right"/>
      <w:pPr>
        <w:ind w:left="4308" w:hanging="180"/>
      </w:pPr>
    </w:lvl>
    <w:lvl w:ilvl="6" w:tplc="0809000F" w:tentative="1">
      <w:start w:val="1"/>
      <w:numFmt w:val="decimal"/>
      <w:lvlText w:val="%7."/>
      <w:lvlJc w:val="left"/>
      <w:pPr>
        <w:ind w:left="5028" w:hanging="360"/>
      </w:pPr>
    </w:lvl>
    <w:lvl w:ilvl="7" w:tplc="08090019" w:tentative="1">
      <w:start w:val="1"/>
      <w:numFmt w:val="lowerLetter"/>
      <w:lvlText w:val="%8."/>
      <w:lvlJc w:val="left"/>
      <w:pPr>
        <w:ind w:left="5748" w:hanging="360"/>
      </w:pPr>
    </w:lvl>
    <w:lvl w:ilvl="8" w:tplc="08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62CE42E1"/>
    <w:multiLevelType w:val="multilevel"/>
    <w:tmpl w:val="1B9C7BA4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ind w:left="0" w:firstLine="170"/>
      </w:pPr>
      <w:rPr>
        <w:rFonts w:ascii="Book Antiqua" w:hAnsi="Book Antiqua" w:cs="Times New Roman" w:hint="default"/>
        <w:b w:val="0"/>
      </w:rPr>
    </w:lvl>
    <w:lvl w:ilvl="1">
      <w:start w:val="1"/>
      <w:numFmt w:val="decimal"/>
      <w:pStyle w:val="N2"/>
      <w:suff w:val="space"/>
      <w:lvlText w:val="(%2)"/>
      <w:lvlJc w:val="left"/>
      <w:pPr>
        <w:ind w:left="114" w:firstLine="17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9105C6A"/>
    <w:multiLevelType w:val="hybridMultilevel"/>
    <w:tmpl w:val="44282680"/>
    <w:lvl w:ilvl="0" w:tplc="5B3C62E0">
      <w:start w:val="1"/>
      <w:numFmt w:val="lowerLetter"/>
      <w:lvlText w:val="(%1)"/>
      <w:lvlJc w:val="left"/>
      <w:pPr>
        <w:ind w:left="708" w:hanging="360"/>
      </w:pPr>
      <w:rPr>
        <w:rFonts w:ascii="Book Antiqua" w:eastAsia="Times New Roman" w:hAnsi="Book Antiqua" w:cs="Times New Roman"/>
      </w:rPr>
    </w:lvl>
    <w:lvl w:ilvl="1" w:tplc="08090019" w:tentative="1">
      <w:start w:val="1"/>
      <w:numFmt w:val="lowerLetter"/>
      <w:lvlText w:val="%2."/>
      <w:lvlJc w:val="left"/>
      <w:pPr>
        <w:ind w:left="1428" w:hanging="360"/>
      </w:pPr>
    </w:lvl>
    <w:lvl w:ilvl="2" w:tplc="0809001B" w:tentative="1">
      <w:start w:val="1"/>
      <w:numFmt w:val="lowerRoman"/>
      <w:lvlText w:val="%3."/>
      <w:lvlJc w:val="right"/>
      <w:pPr>
        <w:ind w:left="2148" w:hanging="180"/>
      </w:pPr>
    </w:lvl>
    <w:lvl w:ilvl="3" w:tplc="0809000F" w:tentative="1">
      <w:start w:val="1"/>
      <w:numFmt w:val="decimal"/>
      <w:lvlText w:val="%4."/>
      <w:lvlJc w:val="left"/>
      <w:pPr>
        <w:ind w:left="2868" w:hanging="360"/>
      </w:pPr>
    </w:lvl>
    <w:lvl w:ilvl="4" w:tplc="08090019" w:tentative="1">
      <w:start w:val="1"/>
      <w:numFmt w:val="lowerLetter"/>
      <w:lvlText w:val="%5."/>
      <w:lvlJc w:val="left"/>
      <w:pPr>
        <w:ind w:left="3588" w:hanging="360"/>
      </w:pPr>
    </w:lvl>
    <w:lvl w:ilvl="5" w:tplc="0809001B" w:tentative="1">
      <w:start w:val="1"/>
      <w:numFmt w:val="lowerRoman"/>
      <w:lvlText w:val="%6."/>
      <w:lvlJc w:val="right"/>
      <w:pPr>
        <w:ind w:left="4308" w:hanging="180"/>
      </w:pPr>
    </w:lvl>
    <w:lvl w:ilvl="6" w:tplc="0809000F" w:tentative="1">
      <w:start w:val="1"/>
      <w:numFmt w:val="decimal"/>
      <w:lvlText w:val="%7."/>
      <w:lvlJc w:val="left"/>
      <w:pPr>
        <w:ind w:left="5028" w:hanging="360"/>
      </w:pPr>
    </w:lvl>
    <w:lvl w:ilvl="7" w:tplc="08090019" w:tentative="1">
      <w:start w:val="1"/>
      <w:numFmt w:val="lowerLetter"/>
      <w:lvlText w:val="%8."/>
      <w:lvlJc w:val="left"/>
      <w:pPr>
        <w:ind w:left="5748" w:hanging="360"/>
      </w:pPr>
    </w:lvl>
    <w:lvl w:ilvl="8" w:tplc="08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1" w15:restartNumberingAfterBreak="0">
    <w:nsid w:val="72D0583A"/>
    <w:multiLevelType w:val="hybridMultilevel"/>
    <w:tmpl w:val="FB16345C"/>
    <w:name w:val="seq122"/>
    <w:lvl w:ilvl="0" w:tplc="83ACDFDE">
      <w:start w:val="1"/>
      <w:numFmt w:val="lowerLetter"/>
      <w:lvlText w:val="(%1)"/>
      <w:lvlJc w:val="left"/>
      <w:pPr>
        <w:ind w:left="73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64753">
    <w:abstractNumId w:val="6"/>
  </w:num>
  <w:num w:numId="2" w16cid:durableId="617177069">
    <w:abstractNumId w:val="19"/>
  </w:num>
  <w:num w:numId="3" w16cid:durableId="1261647815">
    <w:abstractNumId w:val="1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31293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7981824">
    <w:abstractNumId w:val="1"/>
  </w:num>
  <w:num w:numId="6" w16cid:durableId="435054740">
    <w:abstractNumId w:val="7"/>
  </w:num>
  <w:num w:numId="7" w16cid:durableId="1127316281">
    <w:abstractNumId w:val="8"/>
  </w:num>
  <w:num w:numId="8" w16cid:durableId="452791785">
    <w:abstractNumId w:val="9"/>
  </w:num>
  <w:num w:numId="9" w16cid:durableId="1396853516">
    <w:abstractNumId w:val="17"/>
  </w:num>
  <w:num w:numId="10" w16cid:durableId="1566526464">
    <w:abstractNumId w:val="13"/>
  </w:num>
  <w:num w:numId="11" w16cid:durableId="1425150205">
    <w:abstractNumId w:val="0"/>
  </w:num>
  <w:num w:numId="12" w16cid:durableId="1904677">
    <w:abstractNumId w:val="12"/>
  </w:num>
  <w:num w:numId="13" w16cid:durableId="247690294">
    <w:abstractNumId w:val="2"/>
  </w:num>
  <w:num w:numId="14" w16cid:durableId="413867309">
    <w:abstractNumId w:val="4"/>
  </w:num>
  <w:num w:numId="15" w16cid:durableId="1867986702">
    <w:abstractNumId w:val="14"/>
  </w:num>
  <w:num w:numId="16" w16cid:durableId="1700084141">
    <w:abstractNumId w:val="3"/>
  </w:num>
  <w:num w:numId="17" w16cid:durableId="1318149010">
    <w:abstractNumId w:val="10"/>
  </w:num>
  <w:num w:numId="18" w16cid:durableId="851142236">
    <w:abstractNumId w:val="7"/>
    <w:lvlOverride w:ilvl="0">
      <w:lvl w:ilvl="0" w:tplc="5B3C62E0">
        <w:start w:val="1"/>
        <w:numFmt w:val="lowerLetter"/>
        <w:lvlText w:val="(%1)"/>
        <w:lvlJc w:val="left"/>
        <w:pPr>
          <w:ind w:left="708" w:hanging="360"/>
        </w:pPr>
        <w:rPr>
          <w:rFonts w:ascii="Book Antiqua" w:eastAsia="Times New Roman" w:hAnsi="Book Antiqua" w:cs="Times New Roman"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 w16cid:durableId="404185842">
    <w:abstractNumId w:val="20"/>
  </w:num>
  <w:num w:numId="20" w16cid:durableId="975259761">
    <w:abstractNumId w:val="11"/>
  </w:num>
  <w:num w:numId="21" w16cid:durableId="1610351147">
    <w:abstractNumId w:val="18"/>
  </w:num>
  <w:num w:numId="22" w16cid:durableId="1736782868">
    <w:abstractNumId w:val="16"/>
  </w:num>
  <w:num w:numId="23" w16cid:durableId="51990028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24"/>
    <w:rsid w:val="000213C4"/>
    <w:rsid w:val="00050EEA"/>
    <w:rsid w:val="00071577"/>
    <w:rsid w:val="000803EF"/>
    <w:rsid w:val="000D2D37"/>
    <w:rsid w:val="000D5562"/>
    <w:rsid w:val="000D5B71"/>
    <w:rsid w:val="000E3EF8"/>
    <w:rsid w:val="000E4E70"/>
    <w:rsid w:val="000F2E21"/>
    <w:rsid w:val="001009AB"/>
    <w:rsid w:val="00151CE1"/>
    <w:rsid w:val="00191566"/>
    <w:rsid w:val="001E3B6D"/>
    <w:rsid w:val="001E779B"/>
    <w:rsid w:val="002248BC"/>
    <w:rsid w:val="00233457"/>
    <w:rsid w:val="00250B3A"/>
    <w:rsid w:val="00256A66"/>
    <w:rsid w:val="002A4D21"/>
    <w:rsid w:val="003136C5"/>
    <w:rsid w:val="003167AD"/>
    <w:rsid w:val="00327717"/>
    <w:rsid w:val="00341BDD"/>
    <w:rsid w:val="00357597"/>
    <w:rsid w:val="00372972"/>
    <w:rsid w:val="00394E70"/>
    <w:rsid w:val="003E2FBC"/>
    <w:rsid w:val="003F40A8"/>
    <w:rsid w:val="00404DAC"/>
    <w:rsid w:val="00441026"/>
    <w:rsid w:val="00470C38"/>
    <w:rsid w:val="004B02CE"/>
    <w:rsid w:val="00514C2C"/>
    <w:rsid w:val="0052183E"/>
    <w:rsid w:val="00527A01"/>
    <w:rsid w:val="00554232"/>
    <w:rsid w:val="005659AC"/>
    <w:rsid w:val="00581141"/>
    <w:rsid w:val="005D25F3"/>
    <w:rsid w:val="005D43E8"/>
    <w:rsid w:val="006877F3"/>
    <w:rsid w:val="006912B1"/>
    <w:rsid w:val="007104ED"/>
    <w:rsid w:val="00744DED"/>
    <w:rsid w:val="00790DD4"/>
    <w:rsid w:val="007B5BC8"/>
    <w:rsid w:val="007C725C"/>
    <w:rsid w:val="00825724"/>
    <w:rsid w:val="00882CA2"/>
    <w:rsid w:val="008D250C"/>
    <w:rsid w:val="008D2D5D"/>
    <w:rsid w:val="008F0C10"/>
    <w:rsid w:val="00904C26"/>
    <w:rsid w:val="0091417F"/>
    <w:rsid w:val="0092380F"/>
    <w:rsid w:val="00923AEA"/>
    <w:rsid w:val="0094252E"/>
    <w:rsid w:val="00977B12"/>
    <w:rsid w:val="00990219"/>
    <w:rsid w:val="009953EC"/>
    <w:rsid w:val="009C56C7"/>
    <w:rsid w:val="009D67BB"/>
    <w:rsid w:val="009D6DEE"/>
    <w:rsid w:val="009D7AAC"/>
    <w:rsid w:val="00A0233A"/>
    <w:rsid w:val="00A36B63"/>
    <w:rsid w:val="00A54D1E"/>
    <w:rsid w:val="00B01E13"/>
    <w:rsid w:val="00B2097E"/>
    <w:rsid w:val="00B846FE"/>
    <w:rsid w:val="00BB3BCA"/>
    <w:rsid w:val="00BB4801"/>
    <w:rsid w:val="00C01A4D"/>
    <w:rsid w:val="00C10E07"/>
    <w:rsid w:val="00C56A75"/>
    <w:rsid w:val="00C7161A"/>
    <w:rsid w:val="00C96EA6"/>
    <w:rsid w:val="00CB0AA4"/>
    <w:rsid w:val="00CC1D19"/>
    <w:rsid w:val="00CC79D2"/>
    <w:rsid w:val="00CE2C5F"/>
    <w:rsid w:val="00CF7CB9"/>
    <w:rsid w:val="00D06BB7"/>
    <w:rsid w:val="00D12243"/>
    <w:rsid w:val="00D46AC1"/>
    <w:rsid w:val="00D47074"/>
    <w:rsid w:val="00D71A9C"/>
    <w:rsid w:val="00D90D84"/>
    <w:rsid w:val="00DA5B5D"/>
    <w:rsid w:val="00DA5DA4"/>
    <w:rsid w:val="00DF1F49"/>
    <w:rsid w:val="00E21757"/>
    <w:rsid w:val="00E22401"/>
    <w:rsid w:val="00E50F95"/>
    <w:rsid w:val="00E53752"/>
    <w:rsid w:val="00E63A0F"/>
    <w:rsid w:val="00E81F68"/>
    <w:rsid w:val="00E938C0"/>
    <w:rsid w:val="00E974E4"/>
    <w:rsid w:val="00EA2DF8"/>
    <w:rsid w:val="00EC6CDF"/>
    <w:rsid w:val="00EE06EE"/>
    <w:rsid w:val="00EF286E"/>
    <w:rsid w:val="00EF2D40"/>
    <w:rsid w:val="00F269DB"/>
    <w:rsid w:val="00F3761D"/>
    <w:rsid w:val="00F46635"/>
    <w:rsid w:val="00F57EF3"/>
    <w:rsid w:val="00F65E3E"/>
    <w:rsid w:val="00FA19ED"/>
    <w:rsid w:val="00FC705C"/>
    <w:rsid w:val="00FE0C83"/>
    <w:rsid w:val="00F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60D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3E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3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0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A19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A19E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A19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27717"/>
    <w:pPr>
      <w:ind w:left="720"/>
      <w:contextualSpacing/>
    </w:pPr>
  </w:style>
  <w:style w:type="paragraph" w:customStyle="1" w:styleId="N1">
    <w:name w:val="N1"/>
    <w:basedOn w:val="Normal"/>
    <w:rsid w:val="00EA2DF8"/>
    <w:pPr>
      <w:numPr>
        <w:numId w:val="2"/>
      </w:numPr>
      <w:spacing w:before="160" w:after="0" w:line="220" w:lineRule="atLeast"/>
      <w:jc w:val="both"/>
    </w:pPr>
    <w:rPr>
      <w:rFonts w:ascii="Times New Roman" w:eastAsia="Times New Roman" w:hAnsi="Times New Roman"/>
      <w:sz w:val="21"/>
      <w:szCs w:val="20"/>
    </w:rPr>
  </w:style>
  <w:style w:type="paragraph" w:customStyle="1" w:styleId="N2">
    <w:name w:val="N2"/>
    <w:basedOn w:val="N1"/>
    <w:rsid w:val="00EA2DF8"/>
    <w:pPr>
      <w:numPr>
        <w:ilvl w:val="1"/>
      </w:numPr>
      <w:spacing w:before="80"/>
    </w:pPr>
  </w:style>
  <w:style w:type="paragraph" w:customStyle="1" w:styleId="N3">
    <w:name w:val="N3"/>
    <w:basedOn w:val="N2"/>
    <w:rsid w:val="00EA2DF8"/>
    <w:pPr>
      <w:numPr>
        <w:ilvl w:val="2"/>
      </w:numPr>
    </w:pPr>
  </w:style>
  <w:style w:type="paragraph" w:customStyle="1" w:styleId="N4">
    <w:name w:val="N4"/>
    <w:basedOn w:val="N3"/>
    <w:rsid w:val="00EA2DF8"/>
    <w:pPr>
      <w:numPr>
        <w:ilvl w:val="3"/>
      </w:numPr>
    </w:pPr>
  </w:style>
  <w:style w:type="paragraph" w:customStyle="1" w:styleId="N5">
    <w:name w:val="N5"/>
    <w:basedOn w:val="N4"/>
    <w:rsid w:val="00EA2DF8"/>
    <w:pPr>
      <w:numPr>
        <w:ilvl w:val="4"/>
      </w:numPr>
    </w:pPr>
  </w:style>
  <w:style w:type="character" w:customStyle="1" w:styleId="Heading1Char">
    <w:name w:val="Heading 1 Char"/>
    <w:link w:val="Heading1"/>
    <w:uiPriority w:val="9"/>
    <w:rsid w:val="00F65E3E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65E3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65E3E"/>
    <w:pPr>
      <w:spacing w:after="100"/>
    </w:pPr>
  </w:style>
  <w:style w:type="character" w:styleId="Hyperlink">
    <w:name w:val="Hyperlink"/>
    <w:uiPriority w:val="99"/>
    <w:unhideWhenUsed/>
    <w:rsid w:val="00F65E3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E3E"/>
  </w:style>
  <w:style w:type="paragraph" w:styleId="Footer">
    <w:name w:val="footer"/>
    <w:basedOn w:val="Normal"/>
    <w:link w:val="FooterChar"/>
    <w:uiPriority w:val="99"/>
    <w:unhideWhenUsed/>
    <w:rsid w:val="00F65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E3E"/>
  </w:style>
  <w:style w:type="paragraph" w:customStyle="1" w:styleId="Style1">
    <w:name w:val="Style1"/>
    <w:basedOn w:val="ListParagraph"/>
    <w:qFormat/>
    <w:rsid w:val="00050EEA"/>
    <w:pPr>
      <w:numPr>
        <w:numId w:val="12"/>
      </w:numPr>
      <w:spacing w:after="0" w:line="220" w:lineRule="atLeast"/>
    </w:pPr>
    <w:rPr>
      <w:rFonts w:ascii="Arial" w:eastAsia="Times New Roman" w:hAnsi="Arial" w:cs="Arial"/>
      <w:sz w:val="24"/>
      <w:szCs w:val="24"/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707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D47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47074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05C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C7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eur01.safelinks.protection.outlook.com/?url=https%3A%2F%2Fsenedd.wales%2Fmedia%2F2pppqhzk%2Fsub-ld14837-e.pdf&amp;data=04%7C01%7CPaul.Williams2%40gov.wales%7Ca7c34911429e402ef63208da01f75ded%7Ca2cc36c592804ae78887d06dab89216b%7C0%7C0%7C637824459177558171%7CUnknown%7CTWFpbGZsb3d8eyJWIjoiMC4wLjAwMDAiLCJQIjoiV2luMzIiLCJBTiI6Ik1haWwiLCJXVCI6Mn0%3D%7C3000&amp;sdata=KrDcQphJwNpTBu77dCPREI4dCQZl9%2Be0FmuqLN5mJW4%3D&amp;reserved=0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A63091374</value>
    </field>
    <field name="Objective-Title">
      <value order="0">WELSH SECURE CONTRACT RRA AMENDMENTS JUNE 26</value>
    </field>
    <field name="Objective-Description">
      <value order="0"/>
    </field>
    <field name="Objective-CreationStamp">
      <value order="0">2026-05-28T13:50:00Z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2026-05-28T13:50:02Z</value>
    </field>
    <field name="Objective-Owner">
      <value order="0">Owen, Robert (LGHCCRA - Social Housing Regulator &amp; Strategic Bus)</value>
    </field>
    <field name="Objective-Path">
      <value order="0">Objective Global Folder:#Business File Plan:WG Organisational Groups:Local Government, Housing, Rural Resilience and Sustainability Group (LGHRRSG):Local Government, Housing, Rural Resilience and Sustainability Group (LGHRRSG) - Housing &amp; Regeneration - Housing Policy:1 - Save:Housing Strategy and Legislation:Legislation:Renting Homes (Wales) Act 2016:Renting Homes (Wales) Act 2016 -Amendments, Guidance, Correspondence and Advice 2025-2030:RR Act MWS amendments</value>
    </field>
    <field name="Objective-Parent">
      <value order="0">RR Act MWS amendments</value>
    </field>
    <field name="Objective-State">
      <value order="0">Being Drafted</value>
    </field>
    <field name="Objective-VersionId">
      <value order="0">vA113341539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qA2376410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2026-05-27T23:00:00Z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A1FE488D-704E-42E6-A358-A072F1D2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10971</Words>
  <Characters>53542</Characters>
  <Application>Microsoft Office Word</Application>
  <DocSecurity>0</DocSecurity>
  <Lines>1574</Lines>
  <Paragraphs>716</Paragraphs>
  <ScaleCrop>false</ScaleCrop>
  <Company/>
  <LinksUpToDate>false</LinksUpToDate>
  <CharactersWithSpaces>63797</CharactersWithSpaces>
  <SharedDoc>false</SharedDoc>
  <HLinks>
    <vt:vector size="126" baseType="variant">
      <vt:variant>
        <vt:i4>1507388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_Toc93320564</vt:lpwstr>
      </vt:variant>
      <vt:variant>
        <vt:i4>1048636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_Toc93320563</vt:lpwstr>
      </vt:variant>
      <vt:variant>
        <vt:i4>1114172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_Toc93320562</vt:lpwstr>
      </vt:variant>
      <vt:variant>
        <vt:i4>1179708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_Toc93320561</vt:lpwstr>
      </vt:variant>
      <vt:variant>
        <vt:i4>1245244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_Toc93320560</vt:lpwstr>
      </vt:variant>
      <vt:variant>
        <vt:i4>1703999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_Toc93320559</vt:lpwstr>
      </vt:variant>
      <vt:variant>
        <vt:i4>1769535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_Toc93320558</vt:lpwstr>
      </vt:variant>
      <vt:variant>
        <vt:i4>1310783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_Toc93320557</vt:lpwstr>
      </vt:variant>
      <vt:variant>
        <vt:i4>1376319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_Toc93320556</vt:lpwstr>
      </vt:variant>
      <vt:variant>
        <vt:i4>1441855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_Toc93320555</vt:lpwstr>
      </vt:variant>
      <vt:variant>
        <vt:i4>1507391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_Toc93320554</vt:lpwstr>
      </vt:variant>
      <vt:variant>
        <vt:i4>1048639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_Toc93320553</vt:lpwstr>
      </vt:variant>
      <vt:variant>
        <vt:i4>1114175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_Toc93320552</vt:lpwstr>
      </vt:variant>
      <vt:variant>
        <vt:i4>1179711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_Toc93320551</vt:lpwstr>
      </vt:variant>
      <vt:variant>
        <vt:i4>1245247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_Toc93320550</vt:lpwstr>
      </vt:variant>
      <vt:variant>
        <vt:i4>1703998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_Toc93320549</vt:lpwstr>
      </vt:variant>
      <vt:variant>
        <vt:i4>1769534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_Toc93320548</vt:lpwstr>
      </vt:variant>
      <vt:variant>
        <vt:i4>1310782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_Toc93320547</vt:lpwstr>
      </vt:variant>
      <vt:variant>
        <vt:i4>1376318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_Toc93320546</vt:lpwstr>
      </vt:variant>
      <vt:variant>
        <vt:i4>1441854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_Toc93320545</vt:lpwstr>
      </vt:variant>
      <vt:variant>
        <vt:i4>4063278</vt:i4>
      </vt:variant>
      <vt:variant>
        <vt:i4>0</vt:i4>
      </vt:variant>
      <vt:variant>
        <vt:i4>0</vt:i4>
      </vt:variant>
      <vt:variant>
        <vt:i4>5</vt:i4>
      </vt:variant>
      <vt:variant>
        <vt:lpwstr>https://eur01.safelinks.protection.outlook.com/?url=https%3A%2F%2Fsenedd.wales%2Fmedia%2F2pppqhzk%2Fsub-ld14837-e.pdf&amp;data=04%7C01%7CPaul.Williams2%40gov.wales%7Ca7c34911429e402ef63208da01f75ded%7Ca2cc36c592804ae78887d06dab89216b%7C0%7C0%7C637824459177558171%7CUnknown%7CTWFpbGZsb3d8eyJWIjoiMC4wLjAwMDAiLCJQIjoiV2luMzIiLCJBTiI6Ik1haWwiLCJXVCI6Mn0%3D%7C3000&amp;sdata=KrDcQphJwNpTBu77dCPREI4dCQZl9%2Be0FmuqLN5mJW4%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2026-05-29T09:12:00Z</dcterms:created>
  <dcterms:modified xsi:type="dcterms:W3CDTF">2026-05-29T09:12:00Z</dcterms:modified>
</cp:coreProperties>
</file>