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5C3CD" w14:textId="77777777" w:rsidR="00105B6B" w:rsidRDefault="00105B6B" w:rsidP="00105B6B">
      <w:pPr>
        <w:keepNext/>
        <w:tabs>
          <w:tab w:val="center" w:pos="4167"/>
          <w:tab w:val="right" w:pos="8335"/>
        </w:tabs>
        <w:spacing w:before="120" w:after="100" w:line="240" w:lineRule="auto"/>
        <w:jc w:val="center"/>
        <w:rPr>
          <w:rFonts w:ascii="Times New Roman" w:eastAsia="Times New Roman" w:hAnsi="Times New Roman"/>
          <w:color w:val="000000"/>
          <w:sz w:val="28"/>
          <w:szCs w:val="20"/>
          <w:lang w:val="cy-GB"/>
        </w:rPr>
      </w:pPr>
    </w:p>
    <w:p w14:paraId="0D8584E4" w14:textId="77777777" w:rsidR="00105B6B" w:rsidRDefault="00105B6B" w:rsidP="00105B6B">
      <w:pPr>
        <w:keepNext/>
        <w:tabs>
          <w:tab w:val="center" w:pos="4167"/>
          <w:tab w:val="right" w:pos="8335"/>
        </w:tabs>
        <w:spacing w:before="120" w:after="100" w:line="240" w:lineRule="auto"/>
        <w:jc w:val="center"/>
        <w:rPr>
          <w:rFonts w:ascii="Times New Roman" w:eastAsia="Times New Roman" w:hAnsi="Times New Roman"/>
          <w:color w:val="000000"/>
          <w:sz w:val="28"/>
          <w:szCs w:val="20"/>
          <w:lang w:val="cy-GB"/>
        </w:rPr>
      </w:pPr>
    </w:p>
    <w:p w14:paraId="5647C437" w14:textId="77777777" w:rsidR="00105B6B" w:rsidRDefault="00105B6B" w:rsidP="00105B6B">
      <w:pPr>
        <w:keepNext/>
        <w:tabs>
          <w:tab w:val="center" w:pos="4167"/>
          <w:tab w:val="right" w:pos="8335"/>
        </w:tabs>
        <w:spacing w:before="120" w:after="100" w:line="240" w:lineRule="auto"/>
        <w:jc w:val="center"/>
        <w:rPr>
          <w:rFonts w:ascii="Times New Roman" w:eastAsia="Times New Roman" w:hAnsi="Times New Roman"/>
          <w:color w:val="000000"/>
          <w:sz w:val="28"/>
          <w:szCs w:val="20"/>
          <w:lang w:val="cy-GB"/>
        </w:rPr>
      </w:pPr>
    </w:p>
    <w:p w14:paraId="1A3F6453" w14:textId="77777777" w:rsidR="00105B6B" w:rsidRDefault="00105B6B" w:rsidP="00105B6B">
      <w:pPr>
        <w:keepNext/>
        <w:tabs>
          <w:tab w:val="center" w:pos="4167"/>
          <w:tab w:val="right" w:pos="8335"/>
        </w:tabs>
        <w:spacing w:before="120" w:after="100" w:line="240" w:lineRule="auto"/>
        <w:jc w:val="center"/>
        <w:rPr>
          <w:rFonts w:ascii="Times New Roman" w:eastAsia="Times New Roman" w:hAnsi="Times New Roman"/>
          <w:color w:val="000000"/>
          <w:sz w:val="28"/>
          <w:szCs w:val="20"/>
          <w:lang w:val="cy-GB"/>
        </w:rPr>
      </w:pPr>
    </w:p>
    <w:p w14:paraId="0CF87EAD" w14:textId="77777777" w:rsidR="00094D3A" w:rsidRDefault="00105B6B" w:rsidP="00094D3A">
      <w:pPr>
        <w:keepNext/>
        <w:tabs>
          <w:tab w:val="center" w:pos="4167"/>
          <w:tab w:val="right" w:pos="8335"/>
        </w:tabs>
        <w:spacing w:before="120" w:after="100" w:line="240" w:lineRule="auto"/>
        <w:jc w:val="center"/>
        <w:rPr>
          <w:rFonts w:ascii="Arial" w:eastAsia="Times New Roman" w:hAnsi="Arial" w:cs="Arial"/>
          <w:b/>
          <w:sz w:val="36"/>
          <w:szCs w:val="36"/>
        </w:rPr>
      </w:pPr>
      <w:r w:rsidRPr="00105B6B">
        <w:rPr>
          <w:rFonts w:ascii="Arial" w:eastAsia="Times New Roman" w:hAnsi="Arial" w:cs="Arial"/>
          <w:b/>
          <w:sz w:val="36"/>
          <w:szCs w:val="36"/>
        </w:rPr>
        <w:t>DATGANIAD YSGRIFENEDIG ENGHREIFFTIOL O GONTRACT MEDDIANNAETH SAFONOL CYFNODOL</w:t>
      </w:r>
    </w:p>
    <w:p w14:paraId="34206101" w14:textId="77777777" w:rsidR="002F6E4C" w:rsidRDefault="002F6E4C" w:rsidP="00094D3A">
      <w:pPr>
        <w:keepNext/>
        <w:tabs>
          <w:tab w:val="center" w:pos="4167"/>
          <w:tab w:val="right" w:pos="8335"/>
        </w:tabs>
        <w:spacing w:before="120" w:after="100" w:line="240" w:lineRule="auto"/>
        <w:rPr>
          <w:rFonts w:ascii="Arial" w:eastAsia="Times New Roman" w:hAnsi="Arial" w:cs="Arial"/>
          <w:i/>
          <w:sz w:val="24"/>
          <w:szCs w:val="24"/>
        </w:rPr>
      </w:pPr>
    </w:p>
    <w:p w14:paraId="59363901" w14:textId="77777777" w:rsidR="00094D3A" w:rsidRPr="00094D3A" w:rsidRDefault="00094D3A" w:rsidP="00094D3A">
      <w:pPr>
        <w:keepNext/>
        <w:tabs>
          <w:tab w:val="center" w:pos="4167"/>
          <w:tab w:val="right" w:pos="8335"/>
        </w:tabs>
        <w:spacing w:before="120" w:after="100" w:line="240" w:lineRule="auto"/>
        <w:rPr>
          <w:rFonts w:ascii="Arial" w:eastAsia="Times New Roman" w:hAnsi="Arial" w:cs="Arial"/>
          <w:i/>
          <w:sz w:val="24"/>
          <w:szCs w:val="24"/>
        </w:rPr>
      </w:pPr>
      <w:r>
        <w:rPr>
          <w:rFonts w:ascii="Arial" w:eastAsia="Times New Roman" w:hAnsi="Arial" w:cs="Arial"/>
          <w:i/>
          <w:sz w:val="24"/>
          <w:szCs w:val="24"/>
        </w:rPr>
        <w:t>[</w:t>
      </w:r>
      <w:r w:rsidRPr="00094D3A">
        <w:rPr>
          <w:rFonts w:ascii="Arial" w:eastAsia="Times New Roman" w:hAnsi="Arial" w:cs="Arial"/>
          <w:i/>
          <w:sz w:val="24"/>
          <w:szCs w:val="24"/>
        </w:rPr>
        <w:t xml:space="preserve">Sylwer: </w:t>
      </w:r>
      <w:r w:rsidR="0070104C">
        <w:rPr>
          <w:rFonts w:ascii="Arial" w:eastAsia="Times New Roman" w:hAnsi="Arial" w:cs="Arial"/>
          <w:i/>
          <w:sz w:val="24"/>
          <w:szCs w:val="24"/>
        </w:rPr>
        <w:t>Heb ei newid, n</w:t>
      </w:r>
      <w:r w:rsidRPr="00094D3A">
        <w:rPr>
          <w:rFonts w:ascii="Arial" w:eastAsia="Times New Roman" w:hAnsi="Arial" w:cs="Arial"/>
          <w:i/>
          <w:sz w:val="24"/>
          <w:szCs w:val="24"/>
        </w:rPr>
        <w:t>id yw’r datganiad ysgrifenedig enghreifftiol hwn o gontract meddiannaeth safonol cyfnodol yn addas ar gyfer contractau safonol cyfnodol sydd</w:t>
      </w:r>
      <w:r w:rsidR="002F6E4C">
        <w:rPr>
          <w:rFonts w:ascii="Arial" w:eastAsia="Times New Roman" w:hAnsi="Arial" w:cs="Arial"/>
          <w:i/>
          <w:sz w:val="24"/>
          <w:szCs w:val="24"/>
        </w:rPr>
        <w:t xml:space="preserve"> </w:t>
      </w:r>
      <w:r w:rsidRPr="00094D3A">
        <w:rPr>
          <w:rFonts w:ascii="Arial" w:eastAsia="Times New Roman" w:hAnsi="Arial" w:cs="Arial"/>
          <w:i/>
          <w:sz w:val="24"/>
          <w:szCs w:val="24"/>
        </w:rPr>
        <w:t>—</w:t>
      </w:r>
    </w:p>
    <w:p w14:paraId="1035CCCF" w14:textId="77777777" w:rsidR="00094D3A" w:rsidRPr="00094D3A" w:rsidRDefault="00094D3A" w:rsidP="00094D3A">
      <w:pPr>
        <w:pStyle w:val="ListParagraph"/>
        <w:keepNext/>
        <w:numPr>
          <w:ilvl w:val="0"/>
          <w:numId w:val="97"/>
        </w:numPr>
        <w:tabs>
          <w:tab w:val="center" w:pos="4167"/>
          <w:tab w:val="right" w:pos="8335"/>
        </w:tabs>
        <w:spacing w:before="120" w:after="100"/>
        <w:rPr>
          <w:rFonts w:ascii="Arial" w:eastAsia="Times New Roman" w:hAnsi="Arial" w:cs="Arial"/>
          <w:i/>
          <w:sz w:val="24"/>
          <w:szCs w:val="24"/>
        </w:rPr>
      </w:pPr>
      <w:r w:rsidRPr="00094D3A">
        <w:rPr>
          <w:rFonts w:ascii="Arial" w:eastAsia="Times New Roman" w:hAnsi="Arial" w:cs="Arial"/>
          <w:i/>
          <w:sz w:val="24"/>
          <w:szCs w:val="24"/>
        </w:rPr>
        <w:t>yn gontractau safonol â chymorth;</w:t>
      </w:r>
    </w:p>
    <w:p w14:paraId="7AFED4D2" w14:textId="77777777" w:rsidR="00094D3A" w:rsidRPr="00094D3A" w:rsidRDefault="00094D3A" w:rsidP="00094D3A">
      <w:pPr>
        <w:pStyle w:val="ListParagraph"/>
        <w:keepNext/>
        <w:numPr>
          <w:ilvl w:val="0"/>
          <w:numId w:val="97"/>
        </w:numPr>
        <w:tabs>
          <w:tab w:val="center" w:pos="4167"/>
          <w:tab w:val="right" w:pos="8335"/>
        </w:tabs>
        <w:spacing w:before="120" w:after="100"/>
        <w:rPr>
          <w:rFonts w:ascii="Arial" w:eastAsia="Times New Roman" w:hAnsi="Arial" w:cs="Arial"/>
          <w:i/>
          <w:sz w:val="24"/>
          <w:szCs w:val="24"/>
        </w:rPr>
      </w:pPr>
      <w:r w:rsidRPr="00094D3A">
        <w:rPr>
          <w:rFonts w:ascii="Arial" w:eastAsia="Times New Roman" w:hAnsi="Arial" w:cs="Arial"/>
          <w:i/>
          <w:sz w:val="24"/>
          <w:szCs w:val="24"/>
        </w:rPr>
        <w:t>yn gontractau safonol rhagarweiniol;</w:t>
      </w:r>
    </w:p>
    <w:p w14:paraId="1D378243" w14:textId="77777777" w:rsidR="00094D3A" w:rsidRPr="00094D3A" w:rsidRDefault="00094D3A" w:rsidP="00094D3A">
      <w:pPr>
        <w:pStyle w:val="ListParagraph"/>
        <w:keepNext/>
        <w:numPr>
          <w:ilvl w:val="0"/>
          <w:numId w:val="97"/>
        </w:numPr>
        <w:tabs>
          <w:tab w:val="center" w:pos="4167"/>
          <w:tab w:val="right" w:pos="8335"/>
        </w:tabs>
        <w:spacing w:before="120" w:after="100"/>
        <w:rPr>
          <w:rFonts w:ascii="Arial" w:eastAsia="Times New Roman" w:hAnsi="Arial" w:cs="Arial"/>
          <w:i/>
          <w:sz w:val="24"/>
          <w:szCs w:val="24"/>
        </w:rPr>
      </w:pPr>
      <w:r w:rsidRPr="00094D3A">
        <w:rPr>
          <w:rFonts w:ascii="Arial" w:eastAsia="Times New Roman" w:hAnsi="Arial" w:cs="Arial"/>
          <w:i/>
          <w:sz w:val="24"/>
          <w:szCs w:val="24"/>
        </w:rPr>
        <w:t>yn gontractau safonol gwaharddedig;</w:t>
      </w:r>
    </w:p>
    <w:p w14:paraId="758D157C" w14:textId="77777777" w:rsidR="00094D3A" w:rsidRPr="00B53DA3" w:rsidRDefault="002F6E4C" w:rsidP="00B53DA3">
      <w:pPr>
        <w:pStyle w:val="ListParagraph"/>
        <w:keepNext/>
        <w:numPr>
          <w:ilvl w:val="0"/>
          <w:numId w:val="97"/>
        </w:numPr>
        <w:tabs>
          <w:tab w:val="center" w:pos="4167"/>
          <w:tab w:val="right" w:pos="8335"/>
        </w:tabs>
        <w:spacing w:before="120" w:after="100"/>
        <w:rPr>
          <w:rFonts w:ascii="Arial" w:eastAsia="Times New Roman" w:hAnsi="Arial" w:cs="Arial"/>
          <w:i/>
          <w:sz w:val="24"/>
          <w:szCs w:val="24"/>
        </w:rPr>
      </w:pPr>
      <w:r>
        <w:rPr>
          <w:rFonts w:ascii="Arial" w:eastAsia="Times New Roman" w:hAnsi="Arial" w:cs="Arial"/>
          <w:i/>
          <w:sz w:val="24"/>
          <w:szCs w:val="24"/>
        </w:rPr>
        <w:t>fewn Atodlen 8A</w:t>
      </w:r>
      <w:r w:rsidR="00094D3A" w:rsidRPr="00B53DA3">
        <w:rPr>
          <w:rFonts w:ascii="Arial" w:eastAsia="Times New Roman" w:hAnsi="Arial" w:cs="Arial"/>
          <w:i/>
          <w:sz w:val="24"/>
          <w:szCs w:val="24"/>
        </w:rPr>
        <w:t xml:space="preserve"> (contractau safonol y gellir eu terfynu ar ôl cyfnod hysbysu o ddau fis o dan adran 173 neu o dan gymal te</w:t>
      </w:r>
      <w:r w:rsidR="00B53DA3">
        <w:rPr>
          <w:rFonts w:ascii="Arial" w:eastAsia="Times New Roman" w:hAnsi="Arial" w:cs="Arial"/>
          <w:i/>
          <w:sz w:val="24"/>
          <w:szCs w:val="24"/>
        </w:rPr>
        <w:t>rfynu’r landlord) neu Atodlen 9</w:t>
      </w:r>
      <w:r w:rsidR="00094D3A" w:rsidRPr="00B53DA3">
        <w:rPr>
          <w:rFonts w:ascii="Arial" w:eastAsia="Times New Roman" w:hAnsi="Arial" w:cs="Arial"/>
          <w:i/>
          <w:sz w:val="24"/>
          <w:szCs w:val="24"/>
        </w:rPr>
        <w:t xml:space="preserve"> (contractau safonol nad yw’r cyfyngiadau yn adrannau 175 a 196 (pryd y caniateir rhoi hysbysiad landlord) yn gymwys iddynt) i’r Ddeddf.</w:t>
      </w:r>
    </w:p>
    <w:p w14:paraId="407E2B63" w14:textId="77777777" w:rsidR="009E533C" w:rsidRDefault="009E533C" w:rsidP="009E533C">
      <w:pPr>
        <w:keepNext/>
        <w:tabs>
          <w:tab w:val="center" w:pos="4167"/>
          <w:tab w:val="right" w:pos="8335"/>
        </w:tabs>
        <w:spacing w:before="120" w:after="100" w:line="240" w:lineRule="auto"/>
        <w:rPr>
          <w:rFonts w:ascii="Arial" w:eastAsia="Times New Roman" w:hAnsi="Arial" w:cs="Arial"/>
          <w:i/>
          <w:color w:val="000000"/>
          <w:sz w:val="24"/>
          <w:szCs w:val="24"/>
          <w:lang w:val="cy-GB"/>
        </w:rPr>
      </w:pPr>
    </w:p>
    <w:p w14:paraId="435339D3" w14:textId="77777777" w:rsidR="009E533C" w:rsidRPr="0049360A" w:rsidRDefault="009E533C" w:rsidP="009E533C">
      <w:pPr>
        <w:keepNext/>
        <w:tabs>
          <w:tab w:val="center" w:pos="4167"/>
          <w:tab w:val="right" w:pos="8335"/>
        </w:tabs>
        <w:spacing w:before="120" w:after="100" w:line="240" w:lineRule="auto"/>
        <w:rPr>
          <w:rFonts w:ascii="Arial" w:eastAsia="Times New Roman" w:hAnsi="Arial" w:cs="Arial"/>
          <w:i/>
          <w:color w:val="000000"/>
          <w:sz w:val="24"/>
          <w:szCs w:val="24"/>
          <w:lang w:val="cy-GB"/>
        </w:rPr>
      </w:pPr>
      <w:r w:rsidRPr="0049360A">
        <w:rPr>
          <w:rFonts w:ascii="Arial" w:eastAsia="Times New Roman" w:hAnsi="Arial" w:cs="Arial"/>
          <w:i/>
          <w:color w:val="000000"/>
          <w:sz w:val="24"/>
          <w:szCs w:val="24"/>
          <w:lang w:val="cy-GB"/>
        </w:rPr>
        <w:t xml:space="preserve">Mae'r datganiad ysgrifenedig enghreifftiol hwn yn fersiwn y gellir ei lawrlwytho o Atodlen 2 i </w:t>
      </w:r>
      <w:hyperlink r:id="rId9" w:history="1">
        <w:r w:rsidR="002418F2" w:rsidRPr="00323816">
          <w:rPr>
            <w:rStyle w:val="Hyperlink"/>
            <w:rFonts w:ascii="Arial" w:hAnsi="Arial" w:cs="Arial"/>
            <w:i/>
            <w:iCs/>
            <w:color w:val="4472C4"/>
            <w:sz w:val="24"/>
            <w:szCs w:val="24"/>
            <w:u w:val="single"/>
          </w:rPr>
          <w:t>Rheoliadau Rhentu Cartrefi (Datganiadau Ysgrifenedig Enghreifftiol o Gontract) (Cymru) 2022 (legislation.gov.uk)</w:t>
        </w:r>
      </w:hyperlink>
      <w:r w:rsidR="00164212" w:rsidRPr="00323816">
        <w:rPr>
          <w:rFonts w:ascii="Arial" w:hAnsi="Arial" w:cs="Arial"/>
          <w:i/>
          <w:iCs/>
          <w:color w:val="4472C4"/>
          <w:sz w:val="24"/>
          <w:szCs w:val="24"/>
          <w:u w:val="single"/>
        </w:rPr>
        <w:t>.</w:t>
      </w:r>
      <w:r w:rsidR="00123339" w:rsidRPr="00323816">
        <w:rPr>
          <w:rFonts w:ascii="Arial" w:hAnsi="Arial" w:cs="Arial"/>
          <w:i/>
          <w:iCs/>
          <w:color w:val="4472C4"/>
          <w:sz w:val="24"/>
          <w:szCs w:val="24"/>
        </w:rPr>
        <w:t xml:space="preserve"> </w:t>
      </w:r>
      <w:r w:rsidR="00123339">
        <w:rPr>
          <w:rFonts w:ascii="Arial" w:eastAsia="Times New Roman" w:hAnsi="Arial" w:cs="Arial"/>
          <w:i/>
          <w:color w:val="000000"/>
          <w:sz w:val="24"/>
          <w:szCs w:val="24"/>
          <w:lang w:val="cy-GB"/>
        </w:rPr>
        <w:t xml:space="preserve"> </w:t>
      </w:r>
      <w:r w:rsidRPr="0049360A">
        <w:rPr>
          <w:rFonts w:ascii="Arial" w:eastAsia="Times New Roman" w:hAnsi="Arial" w:cs="Arial"/>
          <w:i/>
          <w:color w:val="000000"/>
          <w:sz w:val="24"/>
          <w:szCs w:val="24"/>
          <w:lang w:val="cy-GB"/>
        </w:rPr>
        <w:t xml:space="preserve">Y telerau sydd ynddo yw'r rhai a nodir yn y Ddeddf a'r rheoliadau a wneir o dan y Ddeddf. Efallai na fydd rhai o’r telerau’n cael eu newid o gwbl; gall eraill gael eu hepgor neu eu haddasu yn dilyn cael cytundeb gan ddeiliad y contract (ond mewn rhai achosion, dim ond pan fydd sefyllfa deiliad y contract wedi'i gwella). </w:t>
      </w:r>
    </w:p>
    <w:p w14:paraId="6ADE2AB7" w14:textId="77777777" w:rsidR="009E533C" w:rsidRPr="0049360A" w:rsidRDefault="009E533C" w:rsidP="009E533C">
      <w:pPr>
        <w:keepNext/>
        <w:tabs>
          <w:tab w:val="center" w:pos="4167"/>
          <w:tab w:val="right" w:pos="8335"/>
        </w:tabs>
        <w:spacing w:before="120" w:after="100" w:line="240" w:lineRule="auto"/>
        <w:rPr>
          <w:rFonts w:ascii="Arial" w:eastAsia="Times New Roman" w:hAnsi="Arial" w:cs="Arial"/>
          <w:i/>
          <w:color w:val="000000"/>
          <w:sz w:val="24"/>
          <w:szCs w:val="24"/>
          <w:lang w:val="cy-GB"/>
        </w:rPr>
      </w:pPr>
      <w:r w:rsidRPr="0049360A">
        <w:rPr>
          <w:rFonts w:ascii="Arial" w:eastAsia="Times New Roman" w:hAnsi="Arial" w:cs="Arial"/>
          <w:i/>
          <w:color w:val="000000"/>
          <w:sz w:val="24"/>
          <w:szCs w:val="24"/>
          <w:lang w:val="cy-GB"/>
        </w:rPr>
        <w:t>Gall landlordiaid neu asiantiaid ddefnyddio'r ddogfen y gellir ei lawrlwytho fel sail ar gyfer creu contract meddiannaeth safonol cyfnodol newydd ond efallai y bydd angen i delerau gael eu hepgor neu eu haddasu, neu y bydd angen cynnwys telerau ychwanegol, yn dibynnu ar amgylchiadau a gofynion unigol.</w:t>
      </w:r>
    </w:p>
    <w:p w14:paraId="6819B13A" w14:textId="77777777" w:rsidR="009E533C" w:rsidRPr="0049360A" w:rsidRDefault="009E533C" w:rsidP="009E533C">
      <w:pPr>
        <w:keepNext/>
        <w:tabs>
          <w:tab w:val="center" w:pos="4167"/>
          <w:tab w:val="right" w:pos="8335"/>
        </w:tabs>
        <w:spacing w:before="120" w:after="100" w:line="240" w:lineRule="auto"/>
        <w:rPr>
          <w:rFonts w:ascii="Arial" w:eastAsia="Times New Roman" w:hAnsi="Arial" w:cs="Arial"/>
          <w:i/>
          <w:color w:val="000000"/>
          <w:sz w:val="24"/>
          <w:szCs w:val="24"/>
          <w:lang w:val="cy-GB"/>
        </w:rPr>
      </w:pPr>
      <w:r w:rsidRPr="0049360A">
        <w:rPr>
          <w:rFonts w:ascii="Arial" w:eastAsia="Times New Roman" w:hAnsi="Arial" w:cs="Arial"/>
          <w:i/>
          <w:color w:val="000000"/>
          <w:sz w:val="24"/>
          <w:szCs w:val="24"/>
          <w:lang w:val="cy-GB"/>
        </w:rPr>
        <w:t>Os yw landlord neu asiant yn ansicr ynghylch addasu neu gynnwys unrhyw deler, dylid ceisio cyngor annibynnol.</w:t>
      </w:r>
      <w:r>
        <w:rPr>
          <w:rFonts w:ascii="Arial" w:eastAsia="Times New Roman" w:hAnsi="Arial" w:cs="Arial"/>
          <w:i/>
          <w:color w:val="000000"/>
          <w:sz w:val="24"/>
          <w:szCs w:val="24"/>
          <w:lang w:val="cy-GB"/>
        </w:rPr>
        <w:t>]</w:t>
      </w:r>
    </w:p>
    <w:p w14:paraId="3CB0FCED" w14:textId="77777777" w:rsidR="00094D3A" w:rsidRDefault="00094D3A" w:rsidP="00094D3A">
      <w:pPr>
        <w:keepNext/>
        <w:tabs>
          <w:tab w:val="center" w:pos="4167"/>
          <w:tab w:val="right" w:pos="8335"/>
        </w:tabs>
        <w:spacing w:before="120" w:after="100" w:line="240" w:lineRule="auto"/>
        <w:rPr>
          <w:rFonts w:ascii="Times New Roman" w:eastAsia="Times New Roman" w:hAnsi="Times New Roman"/>
          <w:color w:val="000000"/>
          <w:sz w:val="28"/>
          <w:szCs w:val="20"/>
          <w:lang w:val="cy-GB"/>
        </w:rPr>
      </w:pPr>
      <w:r>
        <w:rPr>
          <w:rFonts w:ascii="Times New Roman" w:eastAsia="Times New Roman" w:hAnsi="Times New Roman"/>
          <w:color w:val="000000"/>
          <w:sz w:val="28"/>
          <w:szCs w:val="20"/>
          <w:lang w:val="cy-GB"/>
        </w:rPr>
        <w:br w:type="page"/>
      </w:r>
    </w:p>
    <w:p w14:paraId="6CE3D76D" w14:textId="77777777" w:rsidR="00105B6B" w:rsidRPr="00105B6B" w:rsidRDefault="00105B6B" w:rsidP="00105B6B">
      <w:pPr>
        <w:keepNext/>
        <w:tabs>
          <w:tab w:val="center" w:pos="4167"/>
          <w:tab w:val="right" w:pos="8335"/>
        </w:tabs>
        <w:spacing w:after="0" w:line="240" w:lineRule="auto"/>
        <w:jc w:val="center"/>
        <w:rPr>
          <w:rFonts w:ascii="Arial" w:eastAsia="Times New Roman" w:hAnsi="Arial" w:cs="Arial"/>
          <w:b/>
          <w:sz w:val="24"/>
          <w:szCs w:val="24"/>
        </w:rPr>
      </w:pPr>
      <w:r w:rsidRPr="00105B6B">
        <w:rPr>
          <w:rFonts w:ascii="Times New Roman" w:eastAsia="Times New Roman" w:hAnsi="Times New Roman"/>
          <w:sz w:val="28"/>
          <w:szCs w:val="20"/>
          <w:lang w:val="cy-GB"/>
        </w:rPr>
        <w:lastRenderedPageBreak/>
        <w:t xml:space="preserve"> </w:t>
      </w:r>
      <w:r w:rsidRPr="00105B6B">
        <w:rPr>
          <w:rFonts w:ascii="Arial" w:eastAsia="Times New Roman" w:hAnsi="Arial" w:cs="Arial"/>
          <w:b/>
          <w:sz w:val="24"/>
          <w:szCs w:val="24"/>
        </w:rPr>
        <w:t>RHAN 1</w:t>
      </w:r>
    </w:p>
    <w:p w14:paraId="7BCC6DCD" w14:textId="77777777" w:rsidR="00105B6B" w:rsidRPr="00105B6B" w:rsidRDefault="00105B6B" w:rsidP="00105B6B">
      <w:pPr>
        <w:keepNext/>
        <w:tabs>
          <w:tab w:val="center" w:pos="4167"/>
          <w:tab w:val="right" w:pos="8335"/>
        </w:tabs>
        <w:spacing w:after="0" w:line="240" w:lineRule="auto"/>
        <w:jc w:val="center"/>
        <w:rPr>
          <w:rFonts w:ascii="Times New Roman" w:eastAsia="Times New Roman" w:hAnsi="Times New Roman"/>
          <w:color w:val="000000"/>
          <w:sz w:val="28"/>
          <w:szCs w:val="20"/>
          <w:lang w:val="cy-GB"/>
        </w:rPr>
      </w:pPr>
    </w:p>
    <w:p w14:paraId="6C9D3F64" w14:textId="77777777" w:rsidR="00105B6B" w:rsidRDefault="00105B6B" w:rsidP="00105B6B">
      <w:pPr>
        <w:keepNext/>
        <w:tabs>
          <w:tab w:val="center" w:pos="4167"/>
          <w:tab w:val="right" w:pos="8335"/>
        </w:tabs>
        <w:spacing w:after="0" w:line="240" w:lineRule="auto"/>
        <w:rPr>
          <w:rFonts w:ascii="Arial" w:hAnsi="Arial" w:cs="Arial"/>
          <w:b/>
          <w:sz w:val="24"/>
          <w:szCs w:val="24"/>
        </w:rPr>
      </w:pPr>
      <w:r w:rsidRPr="00105B6B">
        <w:rPr>
          <w:rFonts w:ascii="Arial" w:hAnsi="Arial" w:cs="Arial"/>
          <w:b/>
          <w:sz w:val="24"/>
          <w:szCs w:val="24"/>
        </w:rPr>
        <w:t>CONTRACT MEDDIANNAETH SAFONOL CYFNODOL – GWYBODAETH ESBONIADOL</w:t>
      </w:r>
    </w:p>
    <w:p w14:paraId="6795CB26" w14:textId="77777777" w:rsidR="00105B6B" w:rsidRPr="00105B6B" w:rsidRDefault="00105B6B" w:rsidP="00105B6B">
      <w:pPr>
        <w:keepNext/>
        <w:tabs>
          <w:tab w:val="center" w:pos="4167"/>
          <w:tab w:val="right" w:pos="8335"/>
        </w:tabs>
        <w:spacing w:after="0" w:line="240" w:lineRule="auto"/>
        <w:rPr>
          <w:rFonts w:ascii="Arial" w:hAnsi="Arial" w:cs="Arial"/>
          <w:b/>
          <w:sz w:val="24"/>
          <w:szCs w:val="24"/>
        </w:rPr>
      </w:pPr>
    </w:p>
    <w:p w14:paraId="789F5954" w14:textId="77777777" w:rsidR="00105B6B" w:rsidRDefault="00105B6B" w:rsidP="00105B6B">
      <w:pPr>
        <w:spacing w:after="0" w:line="220" w:lineRule="atLeast"/>
        <w:rPr>
          <w:rFonts w:ascii="Arial" w:hAnsi="Arial" w:cs="Arial"/>
          <w:sz w:val="24"/>
          <w:szCs w:val="24"/>
        </w:rPr>
      </w:pPr>
      <w:r w:rsidRPr="00105B6B">
        <w:rPr>
          <w:rFonts w:ascii="Arial" w:hAnsi="Arial" w:cs="Arial"/>
          <w:sz w:val="24"/>
          <w:szCs w:val="24"/>
        </w:rPr>
        <w:t xml:space="preserve">Dyma eich datganiad ysgrifenedig o’r contract meddiannaeth yr ydych wedi ei wneud o dan </w:t>
      </w:r>
      <w:r w:rsidR="002F6E4C" w:rsidRPr="00825724">
        <w:rPr>
          <w:rFonts w:ascii="Arial" w:hAnsi="Arial" w:cs="Arial"/>
          <w:sz w:val="24"/>
          <w:szCs w:val="24"/>
        </w:rPr>
        <w:t>Ddeddf Rhentu Cartrefi (Cymru) 2016 (“y Ddeddf”)</w:t>
      </w:r>
      <w:r w:rsidRPr="00105B6B">
        <w:rPr>
          <w:rFonts w:ascii="Arial" w:hAnsi="Arial" w:cs="Arial"/>
          <w:sz w:val="24"/>
          <w:szCs w:val="24"/>
        </w:rPr>
        <w:t>. Mae’r contract rhyngoch chi, fel “deiliad y contract”, a’r “landlord”.</w:t>
      </w:r>
    </w:p>
    <w:p w14:paraId="1432D445" w14:textId="77777777" w:rsidR="00105B6B" w:rsidRPr="00105B6B" w:rsidRDefault="00105B6B" w:rsidP="00105B6B">
      <w:pPr>
        <w:spacing w:after="0" w:line="220" w:lineRule="atLeast"/>
        <w:rPr>
          <w:rFonts w:ascii="Arial" w:hAnsi="Arial" w:cs="Arial"/>
          <w:sz w:val="24"/>
          <w:szCs w:val="24"/>
        </w:rPr>
      </w:pPr>
    </w:p>
    <w:p w14:paraId="7D060C24" w14:textId="5805BBC8" w:rsidR="00105B6B" w:rsidRDefault="00105B6B" w:rsidP="00105B6B">
      <w:pPr>
        <w:spacing w:after="0" w:line="220" w:lineRule="atLeast"/>
        <w:rPr>
          <w:rFonts w:ascii="Arial" w:hAnsi="Arial" w:cs="Arial"/>
          <w:sz w:val="24"/>
          <w:szCs w:val="24"/>
        </w:rPr>
      </w:pPr>
      <w:r w:rsidRPr="00105B6B">
        <w:rPr>
          <w:rFonts w:ascii="Arial" w:hAnsi="Arial" w:cs="Arial"/>
          <w:sz w:val="24"/>
          <w:szCs w:val="24"/>
        </w:rPr>
        <w:t>Rhaid i’ch landlord roi datganiad ysgrifenedig am ddim i chi</w:t>
      </w:r>
      <w:r w:rsidR="00B767A2">
        <w:rPr>
          <w:rFonts w:ascii="Arial" w:hAnsi="Arial" w:cs="Arial"/>
          <w:sz w:val="24"/>
          <w:szCs w:val="24"/>
        </w:rPr>
        <w:t>,</w:t>
      </w:r>
      <w:r w:rsidRPr="00105B6B">
        <w:rPr>
          <w:rFonts w:ascii="Arial" w:hAnsi="Arial" w:cs="Arial"/>
          <w:sz w:val="24"/>
          <w:szCs w:val="24"/>
        </w:rPr>
        <w:t xml:space="preserve"> </w:t>
      </w:r>
      <w:r w:rsidR="00B767A2">
        <w:rPr>
          <w:rFonts w:ascii="Arial" w:hAnsi="Arial" w:cs="Arial"/>
          <w:sz w:val="24"/>
          <w:szCs w:val="24"/>
        </w:rPr>
        <w:t>g</w:t>
      </w:r>
      <w:r w:rsidR="00B767A2" w:rsidRPr="00B767A2">
        <w:rPr>
          <w:rFonts w:ascii="Arial" w:hAnsi="Arial" w:cs="Arial"/>
          <w:sz w:val="24"/>
          <w:szCs w:val="24"/>
        </w:rPr>
        <w:t xml:space="preserve">ellir ei roi i chi cyn y dyddiad meddiannu ac, os nad ydyw, rhaid ei roi i chi </w:t>
      </w:r>
      <w:r w:rsidRPr="00105B6B">
        <w:rPr>
          <w:rFonts w:ascii="Arial" w:hAnsi="Arial" w:cs="Arial"/>
          <w:sz w:val="24"/>
          <w:szCs w:val="24"/>
        </w:rPr>
        <w:t>o fewn 14 o ddiwrnodau i’r “dyddiad meddiannu” (y diwrnod yr oedd gennych hawl i symud i mewn). Os na chawsoch gopi o’r datganiad ysgrifenedig hwn (gan gynnwys yn electronig os ydych wedi cytuno i gael y datganiad ysgrifenedig ar ffurf electronig) o fewn 14 o ddiwrnodau i’r dyddiad meddiannu,</w:t>
      </w:r>
      <w:r w:rsidR="00012218">
        <w:rPr>
          <w:rFonts w:ascii="Arial" w:hAnsi="Arial" w:cs="Arial"/>
          <w:sz w:val="24"/>
          <w:szCs w:val="24"/>
        </w:rPr>
        <w:t xml:space="preserve"> </w:t>
      </w:r>
      <w:r w:rsidR="00012218" w:rsidRPr="00694900">
        <w:rPr>
          <w:rFonts w:ascii="Arial" w:hAnsi="Arial" w:cs="Arial"/>
          <w:sz w:val="24"/>
          <w:szCs w:val="24"/>
        </w:rPr>
        <w:t xml:space="preserve">am bob diwrnod </w:t>
      </w:r>
      <w:r w:rsidR="00FA2B9F">
        <w:rPr>
          <w:rFonts w:ascii="Arial" w:hAnsi="Arial" w:cs="Arial"/>
          <w:sz w:val="24"/>
          <w:szCs w:val="24"/>
        </w:rPr>
        <w:t>(</w:t>
      </w:r>
      <w:r w:rsidR="00A610A5" w:rsidRPr="00694900">
        <w:rPr>
          <w:rFonts w:ascii="Arial" w:hAnsi="Arial" w:cs="Arial"/>
          <w:sz w:val="24"/>
          <w:szCs w:val="24"/>
        </w:rPr>
        <w:t>gan ddechrau</w:t>
      </w:r>
      <w:r w:rsidR="00A610A5">
        <w:rPr>
          <w:rFonts w:ascii="Arial" w:hAnsi="Arial" w:cs="Arial"/>
          <w:sz w:val="24"/>
          <w:szCs w:val="24"/>
        </w:rPr>
        <w:t xml:space="preserve"> </w:t>
      </w:r>
      <w:r w:rsidR="00A610A5" w:rsidRPr="00694900">
        <w:rPr>
          <w:rFonts w:ascii="Arial" w:hAnsi="Arial" w:cs="Arial"/>
          <w:sz w:val="24"/>
          <w:szCs w:val="24"/>
        </w:rPr>
        <w:t>gyda'r dyddiad meddiannu</w:t>
      </w:r>
      <w:r w:rsidR="00FA2B9F">
        <w:rPr>
          <w:rFonts w:ascii="Arial" w:hAnsi="Arial" w:cs="Arial"/>
          <w:sz w:val="24"/>
          <w:szCs w:val="24"/>
        </w:rPr>
        <w:t>)</w:t>
      </w:r>
      <w:r w:rsidR="00A610A5" w:rsidRPr="00694900">
        <w:rPr>
          <w:rFonts w:ascii="Arial" w:hAnsi="Arial" w:cs="Arial"/>
          <w:sz w:val="24"/>
          <w:szCs w:val="24"/>
        </w:rPr>
        <w:t xml:space="preserve"> </w:t>
      </w:r>
      <w:r w:rsidR="00012218" w:rsidRPr="00694900">
        <w:rPr>
          <w:rFonts w:ascii="Arial" w:hAnsi="Arial" w:cs="Arial"/>
          <w:sz w:val="24"/>
          <w:szCs w:val="24"/>
        </w:rPr>
        <w:t>na ddarperir y datganiad ysgrifenedig,</w:t>
      </w:r>
      <w:r w:rsidRPr="00105B6B">
        <w:rPr>
          <w:rFonts w:ascii="Arial" w:hAnsi="Arial" w:cs="Arial"/>
          <w:sz w:val="24"/>
          <w:szCs w:val="24"/>
        </w:rPr>
        <w:t xml:space="preserve"> </w:t>
      </w:r>
      <w:r w:rsidR="00694900">
        <w:rPr>
          <w:rFonts w:ascii="Arial" w:hAnsi="Arial" w:cs="Arial"/>
          <w:sz w:val="24"/>
          <w:szCs w:val="24"/>
        </w:rPr>
        <w:t>e</w:t>
      </w:r>
      <w:r w:rsidR="00694900" w:rsidRPr="00694900">
        <w:rPr>
          <w:rFonts w:ascii="Arial" w:hAnsi="Arial" w:cs="Arial"/>
          <w:sz w:val="24"/>
          <w:szCs w:val="24"/>
        </w:rPr>
        <w:t xml:space="preserve">fallai y bydd yn rhaid i'r landlord dalu iawndal i chi sy'n gyfwerth â diwrnod o rent, hyd at uchafswm o ddau fis o rent (oni bai bod methiant y landlord yn fwriadol ac os felly, </w:t>
      </w:r>
      <w:r w:rsidR="0061220F">
        <w:rPr>
          <w:rFonts w:ascii="Arial" w:hAnsi="Arial" w:cs="Arial"/>
          <w:sz w:val="24"/>
          <w:szCs w:val="24"/>
        </w:rPr>
        <w:t xml:space="preserve">cewch wneud cais </w:t>
      </w:r>
      <w:r w:rsidR="00E01B07">
        <w:rPr>
          <w:rFonts w:ascii="Arial" w:hAnsi="Arial" w:cs="Arial"/>
          <w:sz w:val="24"/>
          <w:szCs w:val="24"/>
        </w:rPr>
        <w:t>i</w:t>
      </w:r>
      <w:r w:rsidR="0061220F">
        <w:rPr>
          <w:rFonts w:ascii="Arial" w:hAnsi="Arial" w:cs="Arial"/>
          <w:sz w:val="24"/>
          <w:szCs w:val="24"/>
        </w:rPr>
        <w:t xml:space="preserve">’r llys gynyddu </w:t>
      </w:r>
      <w:r w:rsidR="007527CD">
        <w:rPr>
          <w:rFonts w:ascii="Arial" w:hAnsi="Arial" w:cs="Arial"/>
          <w:sz w:val="24"/>
          <w:szCs w:val="24"/>
        </w:rPr>
        <w:t>y swm yma</w:t>
      </w:r>
      <w:r w:rsidR="0061220F">
        <w:rPr>
          <w:rFonts w:ascii="Arial" w:hAnsi="Arial" w:cs="Arial"/>
          <w:sz w:val="24"/>
          <w:szCs w:val="24"/>
        </w:rPr>
        <w:t xml:space="preserve">. </w:t>
      </w:r>
    </w:p>
    <w:p w14:paraId="6C0CC04E" w14:textId="77777777" w:rsidR="00105B6B" w:rsidRPr="00105B6B" w:rsidRDefault="00105B6B" w:rsidP="00105B6B">
      <w:pPr>
        <w:spacing w:after="0" w:line="220" w:lineRule="atLeast"/>
        <w:rPr>
          <w:rFonts w:ascii="Arial" w:hAnsi="Arial" w:cs="Arial"/>
          <w:sz w:val="24"/>
          <w:szCs w:val="24"/>
        </w:rPr>
      </w:pPr>
    </w:p>
    <w:p w14:paraId="403A5AA9" w14:textId="77777777" w:rsidR="00105B6B" w:rsidRPr="00105B6B" w:rsidRDefault="00105B6B" w:rsidP="00105B6B">
      <w:pPr>
        <w:spacing w:after="0" w:line="220" w:lineRule="atLeast"/>
        <w:rPr>
          <w:rFonts w:ascii="Arial" w:hAnsi="Arial" w:cs="Arial"/>
          <w:sz w:val="24"/>
          <w:szCs w:val="24"/>
        </w:rPr>
      </w:pPr>
      <w:r w:rsidRPr="00105B6B">
        <w:rPr>
          <w:rFonts w:ascii="Arial" w:hAnsi="Arial" w:cs="Arial"/>
          <w:sz w:val="24"/>
          <w:szCs w:val="24"/>
        </w:rPr>
        <w:t>Rhaid i’r datganiad ysgrifenedig gynnwys telerau eich contract a’r wybodaeth esboniadol y mae’n ofynnol i’r landlord ei rhoi i chi. Mae’r telerau’n nodi eich hawliau a’ch cyfrifoldebau, a hawliau a chyfrifoldebau’r landlord (hynny yw, y pethau y mae rhaid i chi a’ch landlord eu gwneud, neu y cewch chi a’ch landlord eu gwneud, o dan y contract meddiannaeth). Dylech ddarllen y telerau er mwyn sicrhau eich bod yn eu deall yn llwyr ac yn fodlon â hwy ac yna dylech lofnodi yn y man lle y gofynnir i chi wneud hynny er mwyn cadarnhau eich bod yn fodlon. Dylid cadw’r datganiad ysgrifenedig yn ddiogel oherwydd efallai y bydd angen i chi gyfeirio ato yn y dyfodol.</w:t>
      </w:r>
    </w:p>
    <w:p w14:paraId="19B4D5A5" w14:textId="77777777" w:rsidR="00105B6B" w:rsidRDefault="00105B6B" w:rsidP="00105B6B">
      <w:pPr>
        <w:spacing w:after="0" w:line="220" w:lineRule="atLeast"/>
        <w:rPr>
          <w:rFonts w:ascii="Arial" w:hAnsi="Arial" w:cs="Arial"/>
          <w:sz w:val="24"/>
          <w:szCs w:val="24"/>
        </w:rPr>
      </w:pPr>
    </w:p>
    <w:p w14:paraId="4974E306" w14:textId="77777777" w:rsidR="00105B6B" w:rsidRDefault="00105B6B" w:rsidP="00105B6B">
      <w:pPr>
        <w:spacing w:after="0" w:line="220" w:lineRule="atLeast"/>
        <w:rPr>
          <w:rFonts w:ascii="Arial" w:hAnsi="Arial" w:cs="Arial"/>
          <w:sz w:val="24"/>
          <w:szCs w:val="24"/>
        </w:rPr>
      </w:pPr>
      <w:r w:rsidRPr="00105B6B">
        <w:rPr>
          <w:rFonts w:ascii="Arial" w:hAnsi="Arial" w:cs="Arial"/>
          <w:sz w:val="24"/>
          <w:szCs w:val="24"/>
        </w:rPr>
        <w:t>Mae telerau eich contract yn cynnwys:</w:t>
      </w:r>
    </w:p>
    <w:p w14:paraId="24362CFB" w14:textId="77777777" w:rsidR="00105B6B" w:rsidRPr="00105B6B" w:rsidRDefault="00105B6B" w:rsidP="00105B6B">
      <w:pPr>
        <w:spacing w:after="0" w:line="220" w:lineRule="atLeast"/>
        <w:rPr>
          <w:rFonts w:ascii="Arial" w:hAnsi="Arial" w:cs="Arial"/>
          <w:b/>
          <w:sz w:val="24"/>
          <w:szCs w:val="24"/>
        </w:rPr>
      </w:pPr>
    </w:p>
    <w:p w14:paraId="4D685DD1" w14:textId="77777777" w:rsidR="00105B6B" w:rsidRDefault="00105B6B" w:rsidP="00105B6B">
      <w:pPr>
        <w:spacing w:after="0" w:line="220" w:lineRule="atLeast"/>
        <w:rPr>
          <w:rFonts w:ascii="Arial" w:hAnsi="Arial" w:cs="Arial"/>
          <w:sz w:val="24"/>
          <w:szCs w:val="24"/>
        </w:rPr>
      </w:pPr>
      <w:r w:rsidRPr="00105B6B">
        <w:rPr>
          <w:rFonts w:ascii="Arial" w:hAnsi="Arial" w:cs="Arial"/>
          <w:b/>
          <w:sz w:val="24"/>
          <w:szCs w:val="24"/>
        </w:rPr>
        <w:t>materion allweddol</w:t>
      </w:r>
      <w:r w:rsidRPr="00105B6B">
        <w:rPr>
          <w:rFonts w:ascii="Arial" w:hAnsi="Arial" w:cs="Arial"/>
          <w:sz w:val="24"/>
          <w:szCs w:val="24"/>
        </w:rPr>
        <w:t xml:space="preserve"> – hynny yw, cyfeiriad yr annedd, y dyddiad meddiannu, swm y </w:t>
      </w:r>
      <w:r w:rsidR="001561B1">
        <w:rPr>
          <w:rFonts w:ascii="Arial" w:hAnsi="Arial" w:cs="Arial"/>
          <w:sz w:val="24"/>
          <w:szCs w:val="24"/>
        </w:rPr>
        <w:t>rhent (neu gydnabyddiaeth arall</w:t>
      </w:r>
      <w:r w:rsidRPr="001561B1">
        <w:rPr>
          <w:rFonts w:ascii="Arial" w:hAnsi="Arial" w:cs="Arial"/>
          <w:sz w:val="24"/>
          <w:szCs w:val="24"/>
          <w:vertAlign w:val="superscript"/>
        </w:rPr>
        <w:footnoteReference w:id="1"/>
      </w:r>
      <w:r w:rsidRPr="00105B6B">
        <w:rPr>
          <w:rFonts w:ascii="Arial" w:hAnsi="Arial" w:cs="Arial"/>
          <w:sz w:val="24"/>
          <w:szCs w:val="24"/>
        </w:rPr>
        <w:t>) a’r cyfnod rhentu (h.y. y cyfnod y mae’r rhent yn daladwy mewn cysylltiad ag ef (e.e. yn wythnosol neu’n fisol)), y ffaith mai contract cyfnodol yw hwn ac os oes cyfnodau pan nad oes gan ddeiliad y contract hawl i feddiannu’r annedd fel cartref, manylion y cyfnodau hynny.</w:t>
      </w:r>
    </w:p>
    <w:p w14:paraId="37E40374" w14:textId="77777777" w:rsidR="00105B6B" w:rsidRPr="00105B6B" w:rsidRDefault="00105B6B" w:rsidP="00105B6B">
      <w:pPr>
        <w:spacing w:after="0" w:line="220" w:lineRule="atLeast"/>
        <w:rPr>
          <w:rFonts w:ascii="Arial" w:hAnsi="Arial" w:cs="Arial"/>
          <w:sz w:val="24"/>
          <w:szCs w:val="24"/>
        </w:rPr>
      </w:pPr>
    </w:p>
    <w:p w14:paraId="41653B87" w14:textId="77777777" w:rsidR="00105B6B" w:rsidRDefault="00105B6B" w:rsidP="00105B6B">
      <w:pPr>
        <w:spacing w:after="0" w:line="220" w:lineRule="atLeast"/>
        <w:rPr>
          <w:rFonts w:ascii="Arial" w:hAnsi="Arial" w:cs="Arial"/>
          <w:sz w:val="24"/>
          <w:szCs w:val="24"/>
        </w:rPr>
      </w:pPr>
      <w:r w:rsidRPr="00105B6B">
        <w:rPr>
          <w:rFonts w:ascii="Arial" w:hAnsi="Arial" w:cs="Arial"/>
          <w:b/>
          <w:sz w:val="24"/>
          <w:szCs w:val="24"/>
        </w:rPr>
        <w:t>telerau sylfaenol</w:t>
      </w:r>
      <w:r w:rsidRPr="00105B6B">
        <w:rPr>
          <w:rFonts w:ascii="Arial" w:hAnsi="Arial" w:cs="Arial"/>
          <w:sz w:val="24"/>
          <w:szCs w:val="24"/>
        </w:rPr>
        <w:t xml:space="preserve"> – darpariaethau o’r Ddeddf sydd wedi eu cynnwys yn awtomatig fel telerau contract meddiannaeth yw’r rhain. Ni ellir newid rhai ohonynt a rhaid iddynt a</w:t>
      </w:r>
      <w:r w:rsidR="001561B1">
        <w:rPr>
          <w:rFonts w:ascii="Arial" w:hAnsi="Arial" w:cs="Arial"/>
          <w:sz w:val="24"/>
          <w:szCs w:val="24"/>
        </w:rPr>
        <w:t>dlewyrchu’r geiriad yn y Ddeddf</w:t>
      </w:r>
      <w:r w:rsidRPr="001561B1">
        <w:rPr>
          <w:rFonts w:ascii="Arial" w:hAnsi="Arial" w:cs="Arial"/>
          <w:sz w:val="24"/>
          <w:szCs w:val="24"/>
          <w:vertAlign w:val="superscript"/>
        </w:rPr>
        <w:footnoteReference w:id="2"/>
      </w:r>
      <w:r w:rsidRPr="00105B6B">
        <w:rPr>
          <w:rFonts w:ascii="Arial" w:hAnsi="Arial" w:cs="Arial"/>
          <w:sz w:val="24"/>
          <w:szCs w:val="24"/>
        </w:rPr>
        <w:t>. Fodd bynnag, gellir hepgor neu newid eraill, ond dim ond os ydych chi a’r landlord yn cytuno i wneud hynny a’i fod o fudd i chi fel deiliad y contract.</w:t>
      </w:r>
    </w:p>
    <w:p w14:paraId="63A98155" w14:textId="77777777" w:rsidR="00105B6B" w:rsidRPr="00105B6B" w:rsidRDefault="00105B6B" w:rsidP="00105B6B">
      <w:pPr>
        <w:spacing w:after="0" w:line="220" w:lineRule="atLeast"/>
        <w:rPr>
          <w:rFonts w:ascii="Arial" w:hAnsi="Arial" w:cs="Arial"/>
          <w:sz w:val="24"/>
          <w:szCs w:val="24"/>
        </w:rPr>
      </w:pPr>
    </w:p>
    <w:p w14:paraId="78D38B2B" w14:textId="77777777" w:rsidR="00105B6B" w:rsidRPr="00105B6B" w:rsidRDefault="00105B6B" w:rsidP="00105B6B">
      <w:pPr>
        <w:spacing w:after="0" w:line="220" w:lineRule="atLeast"/>
        <w:rPr>
          <w:rFonts w:ascii="Arial" w:hAnsi="Arial" w:cs="Arial"/>
          <w:sz w:val="24"/>
          <w:szCs w:val="24"/>
        </w:rPr>
      </w:pPr>
      <w:r w:rsidRPr="00105B6B">
        <w:rPr>
          <w:rFonts w:ascii="Arial" w:hAnsi="Arial" w:cs="Arial"/>
          <w:b/>
          <w:sz w:val="24"/>
          <w:szCs w:val="24"/>
        </w:rPr>
        <w:t>telerau atodol</w:t>
      </w:r>
      <w:r w:rsidRPr="00105B6B">
        <w:rPr>
          <w:rFonts w:ascii="Arial" w:hAnsi="Arial" w:cs="Arial"/>
          <w:sz w:val="24"/>
          <w:szCs w:val="24"/>
        </w:rPr>
        <w:t xml:space="preserve"> – darpariaethau a nodir mewn rheoliadau a wneir gan Weinidogion Cymru yw’r rhain, sydd hefyd wedi eu cynnwys yn awtomatig fel telerau contract meddiannaeth. Fodd bynnag, ar yr amod eich bod chi a’r landlord yn cytuno i wneud </w:t>
      </w:r>
      <w:r w:rsidRPr="00105B6B">
        <w:rPr>
          <w:rFonts w:ascii="Arial" w:hAnsi="Arial" w:cs="Arial"/>
          <w:sz w:val="24"/>
          <w:szCs w:val="24"/>
        </w:rPr>
        <w:lastRenderedPageBreak/>
        <w:t>hynny, gellir hepgor neu newid y rhain, naill ai er eich budd chi neu er budd y landlord. Ni ellir hepgor nac addasu telerau atodol mewn modd a fyddai’n gwneud y telerau hynny’n anghydnaws â theler sylfaenol.</w:t>
      </w:r>
    </w:p>
    <w:p w14:paraId="668EE309" w14:textId="77777777" w:rsidR="00105B6B" w:rsidRDefault="00105B6B" w:rsidP="00105B6B">
      <w:pPr>
        <w:spacing w:after="0" w:line="220" w:lineRule="atLeast"/>
        <w:rPr>
          <w:rFonts w:ascii="Arial" w:hAnsi="Arial" w:cs="Arial"/>
          <w:sz w:val="24"/>
          <w:szCs w:val="24"/>
        </w:rPr>
      </w:pPr>
      <w:r w:rsidRPr="00105B6B">
        <w:rPr>
          <w:rFonts w:ascii="Arial" w:hAnsi="Arial" w:cs="Arial"/>
          <w:sz w:val="24"/>
          <w:szCs w:val="24"/>
        </w:rPr>
        <w:t>Pan fo teler sylfaenol neu atodol wedi ei hepgor neu ei newid, rhaid nodi hynny yn y datganiad ysgrifenedig hwn.</w:t>
      </w:r>
    </w:p>
    <w:p w14:paraId="12A8B833" w14:textId="77777777" w:rsidR="00105B6B" w:rsidRPr="00105B6B" w:rsidRDefault="00105B6B" w:rsidP="00105B6B">
      <w:pPr>
        <w:spacing w:after="0" w:line="220" w:lineRule="atLeast"/>
        <w:rPr>
          <w:rFonts w:ascii="Arial" w:hAnsi="Arial" w:cs="Arial"/>
          <w:sz w:val="24"/>
          <w:szCs w:val="24"/>
        </w:rPr>
      </w:pPr>
    </w:p>
    <w:p w14:paraId="6DAF2D87" w14:textId="77777777" w:rsidR="00105B6B" w:rsidRPr="004F496E" w:rsidRDefault="00105B6B" w:rsidP="00105B6B">
      <w:pPr>
        <w:spacing w:after="0" w:line="220" w:lineRule="atLeast"/>
        <w:rPr>
          <w:rFonts w:ascii="Arial" w:hAnsi="Arial" w:cs="Arial"/>
          <w:sz w:val="24"/>
          <w:szCs w:val="24"/>
        </w:rPr>
      </w:pPr>
      <w:r w:rsidRPr="004F496E">
        <w:rPr>
          <w:rFonts w:ascii="Arial" w:hAnsi="Arial" w:cs="Arial"/>
          <w:sz w:val="24"/>
          <w:szCs w:val="24"/>
        </w:rPr>
        <w:t>Gall telerau eich contract hefyd gynnwys:</w:t>
      </w:r>
    </w:p>
    <w:p w14:paraId="74728C4D" w14:textId="77777777" w:rsidR="004F496E" w:rsidRDefault="00105B6B" w:rsidP="00105B6B">
      <w:pPr>
        <w:spacing w:before="160" w:after="0" w:line="220" w:lineRule="atLeast"/>
        <w:jc w:val="both"/>
        <w:rPr>
          <w:rFonts w:ascii="Arial" w:hAnsi="Arial" w:cs="Arial"/>
          <w:sz w:val="24"/>
          <w:szCs w:val="24"/>
        </w:rPr>
      </w:pPr>
      <w:r w:rsidRPr="00105B6B">
        <w:rPr>
          <w:rFonts w:ascii="Arial" w:hAnsi="Arial" w:cs="Arial"/>
          <w:b/>
          <w:sz w:val="24"/>
          <w:szCs w:val="24"/>
        </w:rPr>
        <w:t>telerau ychwanegol</w:t>
      </w:r>
      <w:r w:rsidRPr="00105B6B">
        <w:rPr>
          <w:rFonts w:ascii="Times New Roman" w:hAnsi="Times New Roman"/>
          <w:sz w:val="21"/>
          <w:szCs w:val="20"/>
          <w:lang w:val="cy-GB"/>
        </w:rPr>
        <w:t xml:space="preserve"> </w:t>
      </w:r>
      <w:r w:rsidRPr="00105B6B">
        <w:rPr>
          <w:rFonts w:ascii="Arial" w:hAnsi="Arial" w:cs="Arial"/>
          <w:sz w:val="24"/>
          <w:szCs w:val="24"/>
        </w:rPr>
        <w:t>– darpariaethau yr ydych chi a’r landlord wedi cytuno arnynt yw’r rhain, a gallant ymdrin ag unrhyw fater arall, ar yr amod nad ydynt yn gwrthdaro â mater allweddol, teler sylfaenol neu deler atodol.</w:t>
      </w:r>
    </w:p>
    <w:p w14:paraId="697D5457" w14:textId="77777777" w:rsidR="004F496E" w:rsidRPr="00105B6B" w:rsidRDefault="004F496E" w:rsidP="004F496E">
      <w:pPr>
        <w:spacing w:after="0" w:line="220" w:lineRule="atLeast"/>
        <w:jc w:val="both"/>
        <w:rPr>
          <w:rFonts w:ascii="Arial" w:hAnsi="Arial" w:cs="Arial"/>
          <w:sz w:val="24"/>
          <w:szCs w:val="24"/>
        </w:rPr>
      </w:pPr>
    </w:p>
    <w:p w14:paraId="08197CE1" w14:textId="77777777" w:rsidR="00105B6B" w:rsidRDefault="00105B6B" w:rsidP="004F496E">
      <w:pPr>
        <w:spacing w:after="0" w:line="220" w:lineRule="atLeast"/>
        <w:rPr>
          <w:rFonts w:ascii="Arial" w:hAnsi="Arial" w:cs="Arial"/>
          <w:sz w:val="24"/>
          <w:szCs w:val="24"/>
        </w:rPr>
      </w:pPr>
      <w:r w:rsidRPr="004F496E">
        <w:rPr>
          <w:rFonts w:ascii="Arial" w:hAnsi="Arial" w:cs="Arial"/>
          <w:sz w:val="24"/>
          <w:szCs w:val="24"/>
        </w:rPr>
        <w:t>O dan adran 62 o</w:t>
      </w:r>
      <w:r w:rsidR="001561B1">
        <w:rPr>
          <w:rFonts w:ascii="Arial" w:hAnsi="Arial" w:cs="Arial"/>
          <w:sz w:val="24"/>
          <w:szCs w:val="24"/>
        </w:rPr>
        <w:t xml:space="preserve"> Ddeddf Hawliau Defnyddwyr 2015</w:t>
      </w:r>
      <w:r w:rsidRPr="004F496E">
        <w:rPr>
          <w:rFonts w:ascii="Arial" w:hAnsi="Arial" w:cs="Arial"/>
          <w:sz w:val="24"/>
          <w:szCs w:val="24"/>
        </w:rPr>
        <w:t>, nid yw teler ychwanegol, nac unrhyw newid i deler atodol, sy’n annheg (o fewn yr ystyr a roddir i “unfair” yn y Ddeddf honno), yn eich rhwymo.</w:t>
      </w:r>
    </w:p>
    <w:p w14:paraId="54D86D19" w14:textId="77777777" w:rsidR="004F496E" w:rsidRPr="004F496E" w:rsidRDefault="004F496E" w:rsidP="004F496E">
      <w:pPr>
        <w:spacing w:after="0" w:line="220" w:lineRule="atLeast"/>
        <w:rPr>
          <w:rFonts w:ascii="Arial" w:hAnsi="Arial" w:cs="Arial"/>
          <w:sz w:val="24"/>
          <w:szCs w:val="24"/>
        </w:rPr>
      </w:pPr>
    </w:p>
    <w:p w14:paraId="0DDE3C1D" w14:textId="77777777" w:rsidR="00105B6B" w:rsidRDefault="00105B6B" w:rsidP="004F496E">
      <w:pPr>
        <w:spacing w:after="0" w:line="220" w:lineRule="atLeast"/>
        <w:rPr>
          <w:rFonts w:ascii="Arial" w:hAnsi="Arial" w:cs="Arial"/>
          <w:sz w:val="24"/>
          <w:szCs w:val="24"/>
        </w:rPr>
      </w:pPr>
      <w:r w:rsidRPr="004F496E">
        <w:rPr>
          <w:rFonts w:ascii="Arial" w:hAnsi="Arial" w:cs="Arial"/>
          <w:sz w:val="24"/>
          <w:szCs w:val="24"/>
        </w:rPr>
        <w:t>Gall datganiad ysgrifenedig anghywir neu anghyflawn olygu bod y landlord yn atebol i dalu tâl digolledu i chi.</w:t>
      </w:r>
    </w:p>
    <w:p w14:paraId="21B4EAD2" w14:textId="77777777" w:rsidR="004F496E" w:rsidRPr="004F496E" w:rsidRDefault="004F496E" w:rsidP="004F496E">
      <w:pPr>
        <w:spacing w:after="0" w:line="220" w:lineRule="atLeast"/>
        <w:rPr>
          <w:rFonts w:ascii="Arial" w:hAnsi="Arial" w:cs="Arial"/>
          <w:sz w:val="24"/>
          <w:szCs w:val="24"/>
        </w:rPr>
      </w:pPr>
    </w:p>
    <w:p w14:paraId="34A13C4D" w14:textId="77777777" w:rsidR="00105B6B" w:rsidRDefault="00105B6B" w:rsidP="004F496E">
      <w:pPr>
        <w:spacing w:after="0" w:line="220" w:lineRule="atLeast"/>
        <w:rPr>
          <w:rFonts w:ascii="Arial" w:hAnsi="Arial" w:cs="Arial"/>
          <w:sz w:val="24"/>
          <w:szCs w:val="24"/>
        </w:rPr>
      </w:pPr>
      <w:r w:rsidRPr="004F496E">
        <w:rPr>
          <w:rFonts w:ascii="Arial" w:hAnsi="Arial" w:cs="Arial"/>
          <w:sz w:val="24"/>
          <w:szCs w:val="24"/>
        </w:rPr>
        <w:t>Pan gytunir ar unrhyw newidiadau i’r contract hwn ar ôl iddo ddechrau, rhaid i’r landlord roi copi ysgrifenedig o’r teler neu’r telerau newydd neu ddatganiad ysgrifenedig newydd o’r contract hwn i chi o fewn 14 o ddiwrnodau i gytuno ar y newid.</w:t>
      </w:r>
    </w:p>
    <w:p w14:paraId="289330CA" w14:textId="77777777" w:rsidR="004F496E" w:rsidRPr="004F496E" w:rsidRDefault="004F496E" w:rsidP="004F496E">
      <w:pPr>
        <w:spacing w:after="0" w:line="220" w:lineRule="atLeast"/>
        <w:rPr>
          <w:rFonts w:ascii="Arial" w:hAnsi="Arial" w:cs="Arial"/>
          <w:sz w:val="24"/>
          <w:szCs w:val="24"/>
        </w:rPr>
      </w:pPr>
    </w:p>
    <w:p w14:paraId="31C36E8E" w14:textId="77777777" w:rsidR="00105B6B" w:rsidRDefault="00105B6B" w:rsidP="004F496E">
      <w:pPr>
        <w:spacing w:after="0" w:line="220" w:lineRule="atLeast"/>
        <w:rPr>
          <w:rFonts w:ascii="Arial" w:hAnsi="Arial" w:cs="Arial"/>
          <w:sz w:val="24"/>
          <w:szCs w:val="24"/>
        </w:rPr>
      </w:pPr>
      <w:r w:rsidRPr="004F496E">
        <w:rPr>
          <w:rFonts w:ascii="Arial" w:hAnsi="Arial" w:cs="Arial"/>
          <w:sz w:val="24"/>
          <w:szCs w:val="24"/>
        </w:rPr>
        <w:t>Mae eich contract yn gontract safonol cyfnodol, sy’n golygu ei fod yn parhau o un cyfnod rhentu i’r nesaf (fel arfer o fis i fis neu weithiau o wythnos i wythnos). Mae hefyd yn golygu na ellir eich troi allan heb orchymyn llys, oni bai eich bod yn cefnu ar yr annedd.</w:t>
      </w:r>
    </w:p>
    <w:p w14:paraId="317507C4" w14:textId="77777777" w:rsidR="004F496E" w:rsidRPr="004F496E" w:rsidRDefault="004F496E" w:rsidP="004F496E">
      <w:pPr>
        <w:spacing w:after="0" w:line="220" w:lineRule="atLeast"/>
        <w:rPr>
          <w:rFonts w:ascii="Arial" w:hAnsi="Arial" w:cs="Arial"/>
          <w:sz w:val="24"/>
          <w:szCs w:val="24"/>
        </w:rPr>
      </w:pPr>
    </w:p>
    <w:p w14:paraId="71B7BD4C" w14:textId="77777777" w:rsidR="00105B6B" w:rsidRDefault="00105B6B" w:rsidP="004F496E">
      <w:pPr>
        <w:spacing w:after="0" w:line="220" w:lineRule="atLeast"/>
        <w:rPr>
          <w:rFonts w:ascii="Arial" w:hAnsi="Arial" w:cs="Arial"/>
          <w:sz w:val="24"/>
          <w:szCs w:val="24"/>
        </w:rPr>
      </w:pPr>
      <w:r w:rsidRPr="004F496E">
        <w:rPr>
          <w:rFonts w:ascii="Arial" w:hAnsi="Arial" w:cs="Arial"/>
          <w:sz w:val="24"/>
          <w:szCs w:val="24"/>
        </w:rPr>
        <w:t>Cyn i lys wneud gorchymyn o’r fath bydd rhaid i’r landlord ddangos bod y gweithdrefnau cywir wedi eu dilyn a bod o leiaf un o’r canlynol wedi ei fodloni</w:t>
      </w:r>
      <w:r w:rsidR="004F496E">
        <w:rPr>
          <w:rFonts w:ascii="Arial" w:hAnsi="Arial" w:cs="Arial"/>
          <w:sz w:val="24"/>
          <w:szCs w:val="24"/>
        </w:rPr>
        <w:t xml:space="preserve"> </w:t>
      </w:r>
      <w:r w:rsidRPr="004F496E">
        <w:rPr>
          <w:rFonts w:ascii="Arial" w:hAnsi="Arial" w:cs="Arial"/>
          <w:sz w:val="24"/>
          <w:szCs w:val="24"/>
        </w:rPr>
        <w:t>—</w:t>
      </w:r>
    </w:p>
    <w:p w14:paraId="30E5F74F" w14:textId="77777777" w:rsidR="004F496E" w:rsidRPr="004F496E" w:rsidRDefault="004F496E" w:rsidP="004F496E">
      <w:pPr>
        <w:spacing w:after="0" w:line="220" w:lineRule="atLeast"/>
        <w:rPr>
          <w:rFonts w:ascii="Arial" w:hAnsi="Arial" w:cs="Arial"/>
          <w:sz w:val="24"/>
          <w:szCs w:val="24"/>
        </w:rPr>
      </w:pPr>
    </w:p>
    <w:p w14:paraId="014D5E5B" w14:textId="77777777" w:rsidR="00105B6B" w:rsidRDefault="00105B6B" w:rsidP="00442632">
      <w:pPr>
        <w:numPr>
          <w:ilvl w:val="2"/>
          <w:numId w:val="7"/>
        </w:numPr>
        <w:spacing w:after="0" w:line="220" w:lineRule="atLeast"/>
        <w:rPr>
          <w:rFonts w:ascii="Arial" w:hAnsi="Arial" w:cs="Arial"/>
          <w:sz w:val="24"/>
          <w:szCs w:val="24"/>
        </w:rPr>
      </w:pPr>
      <w:r w:rsidRPr="004F496E">
        <w:rPr>
          <w:rFonts w:ascii="Arial" w:hAnsi="Arial" w:cs="Arial"/>
          <w:sz w:val="24"/>
          <w:szCs w:val="24"/>
        </w:rPr>
        <w:t>y rhoddwyd o leiaf chwe mis o rybudd i chi (o dan deler 55 o’r contract hwn) fod rhaid i chi ildio meddiant ac na ddyroddwyd yr hysbysiad yn ystod y chwe mis cyntaf yn dilyn y dyddiad meddiannu ac nad oedd unrhyw gyfyngiadau eraill ar roi hysbysiad yn gymwys, gan gynnwys y cyfyngiadau a nodir yn adr</w:t>
      </w:r>
      <w:r w:rsidR="00CE70B7">
        <w:rPr>
          <w:rFonts w:ascii="Arial" w:hAnsi="Arial" w:cs="Arial"/>
          <w:sz w:val="24"/>
          <w:szCs w:val="24"/>
        </w:rPr>
        <w:t xml:space="preserve">annau 75 a 98 o Ddeddf Tai 2004 </w:t>
      </w:r>
      <w:r w:rsidRPr="004F496E">
        <w:rPr>
          <w:rFonts w:ascii="Arial" w:hAnsi="Arial" w:cs="Arial"/>
          <w:sz w:val="24"/>
          <w:szCs w:val="24"/>
        </w:rPr>
        <w:t>ac adr</w:t>
      </w:r>
      <w:r w:rsidR="00CE70B7">
        <w:rPr>
          <w:rFonts w:ascii="Arial" w:hAnsi="Arial" w:cs="Arial"/>
          <w:sz w:val="24"/>
          <w:szCs w:val="24"/>
        </w:rPr>
        <w:t>an 44 o Ddeddf Tai (Cymru) 2014</w:t>
      </w:r>
      <w:r w:rsidRPr="004F496E">
        <w:rPr>
          <w:rFonts w:ascii="Arial" w:hAnsi="Arial" w:cs="Arial"/>
          <w:sz w:val="24"/>
          <w:szCs w:val="24"/>
        </w:rPr>
        <w:t>,</w:t>
      </w:r>
    </w:p>
    <w:p w14:paraId="10297592" w14:textId="77777777" w:rsidR="004F496E" w:rsidRPr="004F496E" w:rsidRDefault="004F496E" w:rsidP="004F496E">
      <w:pPr>
        <w:spacing w:after="0" w:line="220" w:lineRule="atLeast"/>
        <w:ind w:left="737"/>
        <w:rPr>
          <w:rFonts w:ascii="Arial" w:hAnsi="Arial" w:cs="Arial"/>
          <w:sz w:val="24"/>
          <w:szCs w:val="24"/>
        </w:rPr>
      </w:pPr>
    </w:p>
    <w:p w14:paraId="21901179" w14:textId="77777777" w:rsidR="00105B6B" w:rsidRPr="004F496E" w:rsidRDefault="00105B6B" w:rsidP="00442632">
      <w:pPr>
        <w:numPr>
          <w:ilvl w:val="2"/>
          <w:numId w:val="7"/>
        </w:numPr>
        <w:spacing w:after="0" w:line="220" w:lineRule="atLeast"/>
        <w:rPr>
          <w:rFonts w:ascii="Arial" w:hAnsi="Arial" w:cs="Arial"/>
          <w:sz w:val="24"/>
          <w:szCs w:val="24"/>
          <w:lang w:val="cy-GB"/>
        </w:rPr>
      </w:pPr>
      <w:r w:rsidRPr="004F496E">
        <w:rPr>
          <w:rFonts w:ascii="Arial" w:hAnsi="Arial" w:cs="Arial"/>
          <w:sz w:val="24"/>
          <w:szCs w:val="24"/>
          <w:lang w:val="cy-GB"/>
        </w:rPr>
        <w:t>eich bod wedi torri un neu ragor o delerau’r contract hwn (sy’n cynnwys unrhyw ôl-ddyledion rhent, ymgymryd ag ymddygiad gwrthgymdeithasol neu ymddygiad gwaharddedig arall, a methu â gofalu’n briodol am yr annedd) a’i bod yn rhesymol eich troi allan,</w:t>
      </w:r>
    </w:p>
    <w:p w14:paraId="2EFB0D1D" w14:textId="77777777" w:rsidR="004F496E" w:rsidRPr="004F496E" w:rsidRDefault="004F496E" w:rsidP="004F496E">
      <w:pPr>
        <w:spacing w:after="0" w:line="220" w:lineRule="atLeast"/>
        <w:rPr>
          <w:rFonts w:ascii="Arial" w:hAnsi="Arial" w:cs="Arial"/>
          <w:sz w:val="24"/>
          <w:szCs w:val="24"/>
          <w:lang w:val="cy-GB"/>
        </w:rPr>
      </w:pPr>
    </w:p>
    <w:p w14:paraId="7032CB91" w14:textId="77777777" w:rsidR="00105B6B" w:rsidRPr="004F496E" w:rsidRDefault="00105B6B" w:rsidP="00442632">
      <w:pPr>
        <w:numPr>
          <w:ilvl w:val="2"/>
          <w:numId w:val="7"/>
        </w:numPr>
        <w:spacing w:after="0" w:line="220" w:lineRule="atLeast"/>
        <w:rPr>
          <w:rFonts w:ascii="Arial" w:hAnsi="Arial" w:cs="Arial"/>
          <w:sz w:val="24"/>
          <w:szCs w:val="24"/>
          <w:lang w:val="cy-GB"/>
        </w:rPr>
      </w:pPr>
      <w:r w:rsidRPr="004F496E">
        <w:rPr>
          <w:rFonts w:ascii="Arial" w:hAnsi="Arial" w:cs="Arial"/>
          <w:sz w:val="24"/>
          <w:szCs w:val="24"/>
          <w:lang w:val="cy-GB"/>
        </w:rPr>
        <w:t>bod gennych ôl-ddyledion rhent difrifol (e.e. os mis yw’r cyfnod rhentu, fod o leiaf ddau fis o rent heb ei dalu), neu</w:t>
      </w:r>
    </w:p>
    <w:p w14:paraId="67B85A72" w14:textId="77777777" w:rsidR="004F496E" w:rsidRPr="004F496E" w:rsidRDefault="004F496E" w:rsidP="004F496E">
      <w:pPr>
        <w:spacing w:after="0" w:line="220" w:lineRule="atLeast"/>
        <w:rPr>
          <w:rFonts w:ascii="Arial" w:hAnsi="Arial" w:cs="Arial"/>
          <w:sz w:val="24"/>
          <w:szCs w:val="24"/>
          <w:lang w:val="cy-GB"/>
        </w:rPr>
      </w:pPr>
    </w:p>
    <w:p w14:paraId="2672A4B4" w14:textId="77777777" w:rsidR="00105B6B" w:rsidRPr="004F496E" w:rsidRDefault="00105B6B" w:rsidP="00442632">
      <w:pPr>
        <w:numPr>
          <w:ilvl w:val="2"/>
          <w:numId w:val="7"/>
        </w:numPr>
        <w:spacing w:after="0" w:line="220" w:lineRule="atLeast"/>
        <w:rPr>
          <w:rFonts w:ascii="Arial" w:hAnsi="Arial" w:cs="Arial"/>
          <w:sz w:val="24"/>
          <w:szCs w:val="24"/>
          <w:lang w:val="cy-GB"/>
        </w:rPr>
      </w:pPr>
      <w:r w:rsidRPr="004F496E">
        <w:rPr>
          <w:rFonts w:ascii="Arial" w:hAnsi="Arial" w:cs="Arial"/>
          <w:sz w:val="24"/>
          <w:szCs w:val="24"/>
          <w:lang w:val="cy-GB"/>
        </w:rPr>
        <w:t xml:space="preserve">bod angen i’ch landlord eich symud, </w:t>
      </w:r>
      <w:r w:rsidRPr="004F496E">
        <w:rPr>
          <w:rFonts w:ascii="Arial" w:eastAsia="Times New Roman" w:hAnsi="Arial" w:cs="Arial"/>
          <w:sz w:val="24"/>
          <w:szCs w:val="24"/>
          <w:lang w:val="cy-GB"/>
        </w:rPr>
        <w:t>a bod un o’r seiliau rheoli ystad o dan adran 160 (seiliau rheoli ystad) o’r Ddeddf yn gymwys,</w:t>
      </w:r>
      <w:r w:rsidRPr="004F496E">
        <w:rPr>
          <w:rFonts w:ascii="Arial" w:hAnsi="Arial" w:cs="Arial"/>
          <w:sz w:val="24"/>
          <w:szCs w:val="24"/>
          <w:lang w:val="cy-GB"/>
        </w:rPr>
        <w:t xml:space="preserve"> bod llety arall addas ar </w:t>
      </w:r>
      <w:r w:rsidRPr="004F496E">
        <w:rPr>
          <w:rFonts w:ascii="Arial" w:hAnsi="Arial" w:cs="Arial"/>
          <w:sz w:val="24"/>
          <w:szCs w:val="24"/>
          <w:lang w:val="cy-GB"/>
        </w:rPr>
        <w:lastRenderedPageBreak/>
        <w:t>gael</w:t>
      </w:r>
      <w:r w:rsidRPr="004F496E">
        <w:rPr>
          <w:rFonts w:ascii="Arial" w:eastAsia="Times New Roman" w:hAnsi="Arial" w:cs="Arial"/>
          <w:sz w:val="24"/>
          <w:szCs w:val="24"/>
          <w:lang w:val="cy-GB"/>
        </w:rPr>
        <w:t xml:space="preserve"> (neu y bydd ar gael pan fydd y gorchymyn yn cael effaith</w:t>
      </w:r>
      <w:r w:rsidRPr="004F496E">
        <w:rPr>
          <w:rFonts w:ascii="Arial" w:hAnsi="Arial" w:cs="Arial"/>
          <w:sz w:val="24"/>
          <w:szCs w:val="24"/>
          <w:lang w:val="cy-GB"/>
        </w:rPr>
        <w:t>), a’i bod yn rhesymol eich troi allan.</w:t>
      </w:r>
    </w:p>
    <w:p w14:paraId="17254657" w14:textId="77777777" w:rsidR="00105B6B" w:rsidRDefault="00105B6B" w:rsidP="004F496E">
      <w:pPr>
        <w:spacing w:after="0" w:line="220" w:lineRule="atLeast"/>
        <w:jc w:val="both"/>
        <w:rPr>
          <w:rFonts w:ascii="Arial" w:hAnsi="Arial" w:cs="Arial"/>
          <w:color w:val="000000"/>
          <w:sz w:val="24"/>
          <w:szCs w:val="24"/>
          <w:lang w:val="cy-GB"/>
        </w:rPr>
      </w:pPr>
      <w:r w:rsidRPr="004F496E">
        <w:rPr>
          <w:rFonts w:ascii="Arial" w:hAnsi="Arial" w:cs="Arial"/>
          <w:color w:val="000000"/>
          <w:sz w:val="24"/>
          <w:szCs w:val="24"/>
          <w:lang w:val="cy-GB"/>
        </w:rPr>
        <w:t>Mae</w:t>
      </w:r>
      <w:r w:rsidRPr="004F496E">
        <w:rPr>
          <w:rFonts w:ascii="Arial" w:hAnsi="Arial" w:cs="Arial"/>
          <w:sz w:val="24"/>
          <w:szCs w:val="24"/>
          <w:lang w:val="cy-GB"/>
        </w:rPr>
        <w:t xml:space="preserve"> </w:t>
      </w:r>
      <w:r w:rsidRPr="004F496E">
        <w:rPr>
          <w:rFonts w:ascii="Arial" w:hAnsi="Arial" w:cs="Arial"/>
          <w:color w:val="000000"/>
          <w:sz w:val="24"/>
          <w:szCs w:val="24"/>
          <w:lang w:val="cy-GB"/>
        </w:rPr>
        <w:t>gennych</w:t>
      </w:r>
      <w:r w:rsidRPr="004F496E">
        <w:rPr>
          <w:rFonts w:ascii="Arial" w:hAnsi="Arial" w:cs="Arial"/>
          <w:sz w:val="24"/>
          <w:szCs w:val="24"/>
          <w:lang w:val="cy-GB"/>
        </w:rPr>
        <w:t xml:space="preserve"> </w:t>
      </w:r>
      <w:r w:rsidRPr="004F496E">
        <w:rPr>
          <w:rFonts w:ascii="Arial" w:hAnsi="Arial" w:cs="Arial"/>
          <w:color w:val="000000"/>
          <w:sz w:val="24"/>
          <w:szCs w:val="24"/>
          <w:lang w:val="cy-GB"/>
        </w:rPr>
        <w:t>hawliau</w:t>
      </w:r>
      <w:r w:rsidRPr="004F496E">
        <w:rPr>
          <w:rFonts w:ascii="Arial" w:hAnsi="Arial" w:cs="Arial"/>
          <w:sz w:val="24"/>
          <w:szCs w:val="24"/>
          <w:lang w:val="cy-GB"/>
        </w:rPr>
        <w:t xml:space="preserve"> </w:t>
      </w:r>
      <w:r w:rsidRPr="004F496E">
        <w:rPr>
          <w:rFonts w:ascii="Arial" w:hAnsi="Arial" w:cs="Arial"/>
          <w:color w:val="000000"/>
          <w:sz w:val="24"/>
          <w:szCs w:val="24"/>
          <w:lang w:val="cy-GB"/>
        </w:rPr>
        <w:t>pwysig</w:t>
      </w:r>
      <w:r w:rsidRPr="004F496E">
        <w:rPr>
          <w:rFonts w:ascii="Arial" w:hAnsi="Arial" w:cs="Arial"/>
          <w:sz w:val="24"/>
          <w:szCs w:val="24"/>
          <w:lang w:val="cy-GB"/>
        </w:rPr>
        <w:t xml:space="preserve"> </w:t>
      </w:r>
      <w:r w:rsidRPr="004F496E">
        <w:rPr>
          <w:rFonts w:ascii="Arial" w:hAnsi="Arial" w:cs="Arial"/>
          <w:color w:val="000000"/>
          <w:sz w:val="24"/>
          <w:szCs w:val="24"/>
          <w:lang w:val="cy-GB"/>
        </w:rPr>
        <w:t>o</w:t>
      </w:r>
      <w:r w:rsidRPr="004F496E">
        <w:rPr>
          <w:rFonts w:ascii="Arial" w:hAnsi="Arial" w:cs="Arial"/>
          <w:sz w:val="24"/>
          <w:szCs w:val="24"/>
          <w:lang w:val="cy-GB"/>
        </w:rPr>
        <w:t xml:space="preserve"> </w:t>
      </w:r>
      <w:r w:rsidRPr="004F496E">
        <w:rPr>
          <w:rFonts w:ascii="Arial" w:hAnsi="Arial" w:cs="Arial"/>
          <w:color w:val="000000"/>
          <w:sz w:val="24"/>
          <w:szCs w:val="24"/>
          <w:lang w:val="cy-GB"/>
        </w:rPr>
        <w:t>ran</w:t>
      </w:r>
      <w:r w:rsidRPr="004F496E">
        <w:rPr>
          <w:rFonts w:ascii="Arial" w:hAnsi="Arial" w:cs="Arial"/>
          <w:sz w:val="24"/>
          <w:szCs w:val="24"/>
          <w:lang w:val="cy-GB"/>
        </w:rPr>
        <w:t xml:space="preserve"> </w:t>
      </w:r>
      <w:r w:rsidRPr="004F496E">
        <w:rPr>
          <w:rFonts w:ascii="Arial" w:hAnsi="Arial" w:cs="Arial"/>
          <w:color w:val="000000"/>
          <w:sz w:val="24"/>
          <w:szCs w:val="24"/>
          <w:lang w:val="cy-GB"/>
        </w:rPr>
        <w:t>sut</w:t>
      </w:r>
      <w:r w:rsidRPr="004F496E">
        <w:rPr>
          <w:rFonts w:ascii="Arial" w:hAnsi="Arial" w:cs="Arial"/>
          <w:sz w:val="24"/>
          <w:szCs w:val="24"/>
          <w:lang w:val="cy-GB"/>
        </w:rPr>
        <w:t xml:space="preserve"> </w:t>
      </w:r>
      <w:r w:rsidRPr="004F496E">
        <w:rPr>
          <w:rFonts w:ascii="Arial" w:hAnsi="Arial" w:cs="Arial"/>
          <w:color w:val="000000"/>
          <w:sz w:val="24"/>
          <w:szCs w:val="24"/>
          <w:lang w:val="cy-GB"/>
        </w:rPr>
        <w:t>y</w:t>
      </w:r>
      <w:r w:rsidRPr="004F496E">
        <w:rPr>
          <w:rFonts w:ascii="Arial" w:hAnsi="Arial" w:cs="Arial"/>
          <w:sz w:val="24"/>
          <w:szCs w:val="24"/>
          <w:lang w:val="cy-GB"/>
        </w:rPr>
        <w:t xml:space="preserve"> gallwch </w:t>
      </w:r>
      <w:r w:rsidRPr="004F496E">
        <w:rPr>
          <w:rFonts w:ascii="Arial" w:hAnsi="Arial" w:cs="Arial"/>
          <w:color w:val="000000"/>
          <w:sz w:val="24"/>
          <w:szCs w:val="24"/>
          <w:lang w:val="cy-GB"/>
        </w:rPr>
        <w:t>ddefnyddio’r</w:t>
      </w:r>
      <w:r w:rsidRPr="004F496E">
        <w:rPr>
          <w:rFonts w:ascii="Arial" w:hAnsi="Arial" w:cs="Arial"/>
          <w:sz w:val="24"/>
          <w:szCs w:val="24"/>
          <w:lang w:val="cy-GB"/>
        </w:rPr>
        <w:t xml:space="preserve"> </w:t>
      </w:r>
      <w:r w:rsidRPr="004F496E">
        <w:rPr>
          <w:rFonts w:ascii="Arial" w:hAnsi="Arial" w:cs="Arial"/>
          <w:color w:val="000000"/>
          <w:sz w:val="24"/>
          <w:szCs w:val="24"/>
          <w:lang w:val="cy-GB"/>
        </w:rPr>
        <w:t>annedd,</w:t>
      </w:r>
      <w:r w:rsidRPr="004F496E">
        <w:rPr>
          <w:rFonts w:ascii="Arial" w:hAnsi="Arial" w:cs="Arial"/>
          <w:sz w:val="24"/>
          <w:szCs w:val="24"/>
          <w:lang w:val="cy-GB"/>
        </w:rPr>
        <w:t xml:space="preserve"> </w:t>
      </w:r>
      <w:r w:rsidRPr="004F496E">
        <w:rPr>
          <w:rFonts w:ascii="Arial" w:hAnsi="Arial" w:cs="Arial"/>
          <w:color w:val="000000"/>
          <w:sz w:val="24"/>
          <w:szCs w:val="24"/>
          <w:lang w:val="cy-GB"/>
        </w:rPr>
        <w:t>er</w:t>
      </w:r>
      <w:r w:rsidRPr="004F496E">
        <w:rPr>
          <w:rFonts w:ascii="Arial" w:hAnsi="Arial" w:cs="Arial"/>
          <w:sz w:val="24"/>
          <w:szCs w:val="24"/>
          <w:lang w:val="cy-GB"/>
        </w:rPr>
        <w:t xml:space="preserve"> </w:t>
      </w:r>
      <w:r w:rsidRPr="004F496E">
        <w:rPr>
          <w:rFonts w:ascii="Arial" w:hAnsi="Arial" w:cs="Arial"/>
          <w:color w:val="000000"/>
          <w:sz w:val="24"/>
          <w:szCs w:val="24"/>
          <w:lang w:val="cy-GB"/>
        </w:rPr>
        <w:t>bod</w:t>
      </w:r>
      <w:r w:rsidRPr="004F496E">
        <w:rPr>
          <w:rFonts w:ascii="Arial" w:hAnsi="Arial" w:cs="Arial"/>
          <w:sz w:val="24"/>
          <w:szCs w:val="24"/>
          <w:lang w:val="cy-GB"/>
        </w:rPr>
        <w:t xml:space="preserve"> </w:t>
      </w:r>
      <w:r w:rsidRPr="004F496E">
        <w:rPr>
          <w:rFonts w:ascii="Arial" w:hAnsi="Arial" w:cs="Arial"/>
          <w:color w:val="000000"/>
          <w:sz w:val="24"/>
          <w:szCs w:val="24"/>
          <w:lang w:val="cy-GB"/>
        </w:rPr>
        <w:t>angen</w:t>
      </w:r>
      <w:r w:rsidRPr="004F496E">
        <w:rPr>
          <w:rFonts w:ascii="Arial" w:hAnsi="Arial" w:cs="Arial"/>
          <w:sz w:val="24"/>
          <w:szCs w:val="24"/>
          <w:lang w:val="cy-GB"/>
        </w:rPr>
        <w:t xml:space="preserve"> </w:t>
      </w:r>
      <w:r w:rsidRPr="004F496E">
        <w:rPr>
          <w:rFonts w:ascii="Arial" w:hAnsi="Arial" w:cs="Arial"/>
          <w:color w:val="000000"/>
          <w:sz w:val="24"/>
          <w:szCs w:val="24"/>
          <w:lang w:val="cy-GB"/>
        </w:rPr>
        <w:t>cydsyniad</w:t>
      </w:r>
      <w:r w:rsidRPr="004F496E">
        <w:rPr>
          <w:rFonts w:ascii="Arial" w:hAnsi="Arial" w:cs="Arial"/>
          <w:sz w:val="24"/>
          <w:szCs w:val="24"/>
          <w:lang w:val="cy-GB"/>
        </w:rPr>
        <w:t xml:space="preserve"> </w:t>
      </w:r>
      <w:r w:rsidRPr="004F496E">
        <w:rPr>
          <w:rFonts w:ascii="Arial" w:hAnsi="Arial" w:cs="Arial"/>
          <w:color w:val="000000"/>
          <w:sz w:val="24"/>
          <w:szCs w:val="24"/>
          <w:lang w:val="cy-GB"/>
        </w:rPr>
        <w:t>eich</w:t>
      </w:r>
      <w:r w:rsidRPr="004F496E">
        <w:rPr>
          <w:rFonts w:ascii="Arial" w:hAnsi="Arial" w:cs="Arial"/>
          <w:sz w:val="24"/>
          <w:szCs w:val="24"/>
          <w:lang w:val="cy-GB"/>
        </w:rPr>
        <w:t xml:space="preserve"> </w:t>
      </w:r>
      <w:r w:rsidRPr="004F496E">
        <w:rPr>
          <w:rFonts w:ascii="Arial" w:hAnsi="Arial" w:cs="Arial"/>
          <w:color w:val="000000"/>
          <w:sz w:val="24"/>
          <w:szCs w:val="24"/>
          <w:lang w:val="cy-GB"/>
        </w:rPr>
        <w:t>landlord</w:t>
      </w:r>
      <w:r w:rsidRPr="004F496E">
        <w:rPr>
          <w:rFonts w:ascii="Arial" w:hAnsi="Arial" w:cs="Arial"/>
          <w:sz w:val="24"/>
          <w:szCs w:val="24"/>
          <w:lang w:val="cy-GB"/>
        </w:rPr>
        <w:t xml:space="preserve"> </w:t>
      </w:r>
      <w:r w:rsidRPr="004F496E">
        <w:rPr>
          <w:rFonts w:ascii="Arial" w:hAnsi="Arial" w:cs="Arial"/>
          <w:color w:val="000000"/>
          <w:sz w:val="24"/>
          <w:szCs w:val="24"/>
          <w:lang w:val="cy-GB"/>
        </w:rPr>
        <w:t>ar</w:t>
      </w:r>
      <w:r w:rsidRPr="004F496E">
        <w:rPr>
          <w:rFonts w:ascii="Arial" w:hAnsi="Arial" w:cs="Arial"/>
          <w:sz w:val="24"/>
          <w:szCs w:val="24"/>
          <w:lang w:val="cy-GB"/>
        </w:rPr>
        <w:t xml:space="preserve"> </w:t>
      </w:r>
      <w:r w:rsidRPr="004F496E">
        <w:rPr>
          <w:rFonts w:ascii="Arial" w:hAnsi="Arial" w:cs="Arial"/>
          <w:color w:val="000000"/>
          <w:sz w:val="24"/>
          <w:szCs w:val="24"/>
          <w:lang w:val="cy-GB"/>
        </w:rPr>
        <w:t>gyfer</w:t>
      </w:r>
      <w:r w:rsidRPr="004F496E">
        <w:rPr>
          <w:rFonts w:ascii="Arial" w:hAnsi="Arial" w:cs="Arial"/>
          <w:sz w:val="24"/>
          <w:szCs w:val="24"/>
          <w:lang w:val="cy-GB"/>
        </w:rPr>
        <w:t xml:space="preserve"> </w:t>
      </w:r>
      <w:r w:rsidRPr="004F496E">
        <w:rPr>
          <w:rFonts w:ascii="Arial" w:hAnsi="Arial" w:cs="Arial"/>
          <w:color w:val="000000"/>
          <w:sz w:val="24"/>
          <w:szCs w:val="24"/>
          <w:lang w:val="cy-GB"/>
        </w:rPr>
        <w:t>rhai</w:t>
      </w:r>
      <w:r w:rsidRPr="004F496E">
        <w:rPr>
          <w:rFonts w:ascii="Arial" w:hAnsi="Arial" w:cs="Arial"/>
          <w:sz w:val="24"/>
          <w:szCs w:val="24"/>
          <w:lang w:val="cy-GB"/>
        </w:rPr>
        <w:t xml:space="preserve"> ohonynt</w:t>
      </w:r>
      <w:r w:rsidRPr="004F496E">
        <w:rPr>
          <w:rFonts w:ascii="Arial" w:hAnsi="Arial" w:cs="Arial"/>
          <w:color w:val="000000"/>
          <w:sz w:val="24"/>
          <w:szCs w:val="24"/>
          <w:lang w:val="cy-GB"/>
        </w:rPr>
        <w:t>.</w:t>
      </w:r>
      <w:r w:rsidRPr="004F496E">
        <w:rPr>
          <w:rFonts w:ascii="Arial" w:hAnsi="Arial" w:cs="Arial"/>
          <w:sz w:val="24"/>
          <w:szCs w:val="24"/>
          <w:lang w:val="cy-GB"/>
        </w:rPr>
        <w:t xml:space="preserve"> </w:t>
      </w:r>
      <w:r w:rsidRPr="004F496E">
        <w:rPr>
          <w:rFonts w:ascii="Arial" w:hAnsi="Arial" w:cs="Arial"/>
          <w:color w:val="000000"/>
          <w:sz w:val="24"/>
          <w:szCs w:val="24"/>
          <w:lang w:val="cy-GB"/>
        </w:rPr>
        <w:t>Gall</w:t>
      </w:r>
      <w:r w:rsidRPr="004F496E">
        <w:rPr>
          <w:rFonts w:ascii="Arial" w:hAnsi="Arial" w:cs="Arial"/>
          <w:sz w:val="24"/>
          <w:szCs w:val="24"/>
          <w:lang w:val="cy-GB"/>
        </w:rPr>
        <w:t xml:space="preserve"> </w:t>
      </w:r>
      <w:r w:rsidRPr="004F496E">
        <w:rPr>
          <w:rFonts w:ascii="Arial" w:hAnsi="Arial" w:cs="Arial"/>
          <w:color w:val="000000"/>
          <w:sz w:val="24"/>
          <w:szCs w:val="24"/>
          <w:lang w:val="cy-GB"/>
        </w:rPr>
        <w:t>rhywun</w:t>
      </w:r>
      <w:r w:rsidRPr="004F496E">
        <w:rPr>
          <w:rFonts w:ascii="Arial" w:hAnsi="Arial" w:cs="Arial"/>
          <w:sz w:val="24"/>
          <w:szCs w:val="24"/>
          <w:lang w:val="cy-GB"/>
        </w:rPr>
        <w:t xml:space="preserve"> </w:t>
      </w:r>
      <w:r w:rsidRPr="004F496E">
        <w:rPr>
          <w:rFonts w:ascii="Arial" w:hAnsi="Arial" w:cs="Arial"/>
          <w:color w:val="000000"/>
          <w:sz w:val="24"/>
          <w:szCs w:val="24"/>
          <w:lang w:val="cy-GB"/>
        </w:rPr>
        <w:t>sy’n</w:t>
      </w:r>
      <w:r w:rsidRPr="004F496E">
        <w:rPr>
          <w:rFonts w:ascii="Arial" w:hAnsi="Arial" w:cs="Arial"/>
          <w:sz w:val="24"/>
          <w:szCs w:val="24"/>
          <w:lang w:val="cy-GB"/>
        </w:rPr>
        <w:t xml:space="preserve"> </w:t>
      </w:r>
      <w:r w:rsidRPr="004F496E">
        <w:rPr>
          <w:rFonts w:ascii="Arial" w:hAnsi="Arial" w:cs="Arial"/>
          <w:color w:val="000000"/>
          <w:sz w:val="24"/>
          <w:szCs w:val="24"/>
          <w:lang w:val="cy-GB"/>
        </w:rPr>
        <w:t>byw</w:t>
      </w:r>
      <w:r w:rsidRPr="004F496E">
        <w:rPr>
          <w:rFonts w:ascii="Arial" w:hAnsi="Arial" w:cs="Arial"/>
          <w:sz w:val="24"/>
          <w:szCs w:val="24"/>
          <w:lang w:val="cy-GB"/>
        </w:rPr>
        <w:t xml:space="preserve"> </w:t>
      </w:r>
      <w:r w:rsidRPr="004F496E">
        <w:rPr>
          <w:rFonts w:ascii="Arial" w:hAnsi="Arial" w:cs="Arial"/>
          <w:color w:val="000000"/>
          <w:sz w:val="24"/>
          <w:szCs w:val="24"/>
          <w:lang w:val="cy-GB"/>
        </w:rPr>
        <w:t>gyda</w:t>
      </w:r>
      <w:r w:rsidRPr="004F496E">
        <w:rPr>
          <w:rFonts w:ascii="Arial" w:hAnsi="Arial" w:cs="Arial"/>
          <w:sz w:val="24"/>
          <w:szCs w:val="24"/>
          <w:lang w:val="cy-GB"/>
        </w:rPr>
        <w:t xml:space="preserve"> </w:t>
      </w:r>
      <w:r w:rsidRPr="004F496E">
        <w:rPr>
          <w:rFonts w:ascii="Arial" w:hAnsi="Arial" w:cs="Arial"/>
          <w:color w:val="000000"/>
          <w:sz w:val="24"/>
          <w:szCs w:val="24"/>
          <w:lang w:val="cy-GB"/>
        </w:rPr>
        <w:t>chi</w:t>
      </w:r>
      <w:r w:rsidRPr="004F496E">
        <w:rPr>
          <w:rFonts w:ascii="Arial" w:hAnsi="Arial" w:cs="Arial"/>
          <w:sz w:val="24"/>
          <w:szCs w:val="24"/>
          <w:lang w:val="cy-GB"/>
        </w:rPr>
        <w:t xml:space="preserve"> </w:t>
      </w:r>
      <w:r w:rsidRPr="004F496E">
        <w:rPr>
          <w:rFonts w:ascii="Arial" w:hAnsi="Arial" w:cs="Arial"/>
          <w:color w:val="000000"/>
          <w:sz w:val="24"/>
          <w:szCs w:val="24"/>
          <w:lang w:val="cy-GB"/>
        </w:rPr>
        <w:t>yn</w:t>
      </w:r>
      <w:r w:rsidRPr="004F496E">
        <w:rPr>
          <w:rFonts w:ascii="Arial" w:hAnsi="Arial" w:cs="Arial"/>
          <w:sz w:val="24"/>
          <w:szCs w:val="24"/>
          <w:lang w:val="cy-GB"/>
        </w:rPr>
        <w:t xml:space="preserve"> </w:t>
      </w:r>
      <w:r w:rsidRPr="004F496E">
        <w:rPr>
          <w:rFonts w:ascii="Arial" w:hAnsi="Arial" w:cs="Arial"/>
          <w:color w:val="000000"/>
          <w:sz w:val="24"/>
          <w:szCs w:val="24"/>
          <w:lang w:val="cy-GB"/>
        </w:rPr>
        <w:t>yr</w:t>
      </w:r>
      <w:r w:rsidRPr="004F496E">
        <w:rPr>
          <w:rFonts w:ascii="Arial" w:hAnsi="Arial" w:cs="Arial"/>
          <w:sz w:val="24"/>
          <w:szCs w:val="24"/>
          <w:lang w:val="cy-GB"/>
        </w:rPr>
        <w:t xml:space="preserve"> </w:t>
      </w:r>
      <w:r w:rsidRPr="004F496E">
        <w:rPr>
          <w:rFonts w:ascii="Arial" w:hAnsi="Arial" w:cs="Arial"/>
          <w:color w:val="000000"/>
          <w:sz w:val="24"/>
          <w:szCs w:val="24"/>
          <w:lang w:val="cy-GB"/>
        </w:rPr>
        <w:t>annedd</w:t>
      </w:r>
      <w:r w:rsidRPr="004F496E">
        <w:rPr>
          <w:rFonts w:ascii="Arial" w:hAnsi="Arial" w:cs="Arial"/>
          <w:sz w:val="24"/>
          <w:szCs w:val="24"/>
          <w:lang w:val="cy-GB"/>
        </w:rPr>
        <w:t xml:space="preserve"> </w:t>
      </w:r>
      <w:r w:rsidRPr="004F496E">
        <w:rPr>
          <w:rFonts w:ascii="Arial" w:hAnsi="Arial" w:cs="Arial"/>
          <w:color w:val="000000"/>
          <w:sz w:val="24"/>
          <w:szCs w:val="24"/>
          <w:lang w:val="cy-GB"/>
        </w:rPr>
        <w:t>fod</w:t>
      </w:r>
      <w:r w:rsidRPr="004F496E">
        <w:rPr>
          <w:rFonts w:ascii="Arial" w:hAnsi="Arial" w:cs="Arial"/>
          <w:sz w:val="24"/>
          <w:szCs w:val="24"/>
          <w:lang w:val="cy-GB"/>
        </w:rPr>
        <w:t xml:space="preserve"> </w:t>
      </w:r>
      <w:r w:rsidRPr="004F496E">
        <w:rPr>
          <w:rFonts w:ascii="Arial" w:hAnsi="Arial" w:cs="Arial"/>
          <w:color w:val="000000"/>
          <w:sz w:val="24"/>
          <w:szCs w:val="24"/>
          <w:lang w:val="cy-GB"/>
        </w:rPr>
        <w:t>â</w:t>
      </w:r>
      <w:r w:rsidRPr="004F496E">
        <w:rPr>
          <w:rFonts w:ascii="Arial" w:hAnsi="Arial" w:cs="Arial"/>
          <w:sz w:val="24"/>
          <w:szCs w:val="24"/>
          <w:lang w:val="cy-GB"/>
        </w:rPr>
        <w:t xml:space="preserve"> </w:t>
      </w:r>
      <w:r w:rsidRPr="004F496E">
        <w:rPr>
          <w:rFonts w:ascii="Arial" w:hAnsi="Arial" w:cs="Arial"/>
          <w:color w:val="000000"/>
          <w:sz w:val="24"/>
          <w:szCs w:val="24"/>
          <w:lang w:val="cy-GB"/>
        </w:rPr>
        <w:t>hawl</w:t>
      </w:r>
      <w:r w:rsidRPr="004F496E">
        <w:rPr>
          <w:rFonts w:ascii="Arial" w:hAnsi="Arial" w:cs="Arial"/>
          <w:sz w:val="24"/>
          <w:szCs w:val="24"/>
          <w:lang w:val="cy-GB"/>
        </w:rPr>
        <w:t xml:space="preserve"> </w:t>
      </w:r>
      <w:r w:rsidRPr="004F496E">
        <w:rPr>
          <w:rFonts w:ascii="Arial" w:hAnsi="Arial" w:cs="Arial"/>
          <w:color w:val="000000"/>
          <w:sz w:val="24"/>
          <w:szCs w:val="24"/>
          <w:lang w:val="cy-GB"/>
        </w:rPr>
        <w:t>i</w:t>
      </w:r>
      <w:r w:rsidRPr="004F496E">
        <w:rPr>
          <w:rFonts w:ascii="Arial" w:hAnsi="Arial" w:cs="Arial"/>
          <w:sz w:val="24"/>
          <w:szCs w:val="24"/>
          <w:lang w:val="cy-GB"/>
        </w:rPr>
        <w:t xml:space="preserve"> </w:t>
      </w:r>
      <w:r w:rsidRPr="004F496E">
        <w:rPr>
          <w:rFonts w:ascii="Arial" w:hAnsi="Arial" w:cs="Arial"/>
          <w:color w:val="000000"/>
          <w:sz w:val="24"/>
          <w:szCs w:val="24"/>
          <w:lang w:val="cy-GB"/>
        </w:rPr>
        <w:t>olynu</w:t>
      </w:r>
      <w:r w:rsidRPr="004F496E">
        <w:rPr>
          <w:rFonts w:ascii="Arial" w:hAnsi="Arial" w:cs="Arial"/>
          <w:sz w:val="24"/>
          <w:szCs w:val="24"/>
          <w:lang w:val="cy-GB"/>
        </w:rPr>
        <w:t xml:space="preserve"> </w:t>
      </w:r>
      <w:r w:rsidRPr="004F496E">
        <w:rPr>
          <w:rFonts w:ascii="Arial" w:hAnsi="Arial" w:cs="Arial"/>
          <w:color w:val="000000"/>
          <w:sz w:val="24"/>
          <w:szCs w:val="24"/>
          <w:lang w:val="cy-GB"/>
        </w:rPr>
        <w:t>i’r</w:t>
      </w:r>
      <w:r w:rsidRPr="004F496E">
        <w:rPr>
          <w:rFonts w:ascii="Arial" w:hAnsi="Arial" w:cs="Arial"/>
          <w:sz w:val="24"/>
          <w:szCs w:val="24"/>
          <w:lang w:val="cy-GB"/>
        </w:rPr>
        <w:t xml:space="preserve"> </w:t>
      </w:r>
      <w:r w:rsidRPr="004F496E">
        <w:rPr>
          <w:rFonts w:ascii="Arial" w:hAnsi="Arial" w:cs="Arial"/>
          <w:color w:val="000000"/>
          <w:sz w:val="24"/>
          <w:szCs w:val="24"/>
          <w:lang w:val="cy-GB"/>
        </w:rPr>
        <w:t>contract</w:t>
      </w:r>
      <w:r w:rsidRPr="004F496E">
        <w:rPr>
          <w:rFonts w:ascii="Arial" w:hAnsi="Arial" w:cs="Arial"/>
          <w:sz w:val="24"/>
          <w:szCs w:val="24"/>
          <w:lang w:val="cy-GB"/>
        </w:rPr>
        <w:t xml:space="preserve"> </w:t>
      </w:r>
      <w:r w:rsidRPr="004F496E">
        <w:rPr>
          <w:rFonts w:ascii="Arial" w:hAnsi="Arial" w:cs="Arial"/>
          <w:color w:val="000000"/>
          <w:sz w:val="24"/>
          <w:szCs w:val="24"/>
          <w:lang w:val="cy-GB"/>
        </w:rPr>
        <w:t>hwn</w:t>
      </w:r>
      <w:r w:rsidRPr="004F496E">
        <w:rPr>
          <w:rFonts w:ascii="Arial" w:hAnsi="Arial" w:cs="Arial"/>
          <w:sz w:val="24"/>
          <w:szCs w:val="24"/>
          <w:lang w:val="cy-GB"/>
        </w:rPr>
        <w:t xml:space="preserve"> </w:t>
      </w:r>
      <w:r w:rsidRPr="004F496E">
        <w:rPr>
          <w:rFonts w:ascii="Arial" w:hAnsi="Arial" w:cs="Arial"/>
          <w:color w:val="000000"/>
          <w:sz w:val="24"/>
          <w:szCs w:val="24"/>
          <w:lang w:val="cy-GB"/>
        </w:rPr>
        <w:t>os</w:t>
      </w:r>
      <w:r w:rsidRPr="004F496E">
        <w:rPr>
          <w:rFonts w:ascii="Arial" w:hAnsi="Arial" w:cs="Arial"/>
          <w:sz w:val="24"/>
          <w:szCs w:val="24"/>
          <w:lang w:val="cy-GB"/>
        </w:rPr>
        <w:t xml:space="preserve"> </w:t>
      </w:r>
      <w:r w:rsidRPr="004F496E">
        <w:rPr>
          <w:rFonts w:ascii="Arial" w:hAnsi="Arial" w:cs="Arial"/>
          <w:color w:val="000000"/>
          <w:sz w:val="24"/>
          <w:szCs w:val="24"/>
          <w:lang w:val="cy-GB"/>
        </w:rPr>
        <w:t>ydych</w:t>
      </w:r>
      <w:r w:rsidRPr="004F496E">
        <w:rPr>
          <w:rFonts w:ascii="Arial" w:hAnsi="Arial" w:cs="Arial"/>
          <w:sz w:val="24"/>
          <w:szCs w:val="24"/>
          <w:lang w:val="cy-GB"/>
        </w:rPr>
        <w:t xml:space="preserve"> </w:t>
      </w:r>
      <w:r w:rsidRPr="004F496E">
        <w:rPr>
          <w:rFonts w:ascii="Arial" w:hAnsi="Arial" w:cs="Arial"/>
          <w:color w:val="000000"/>
          <w:sz w:val="24"/>
          <w:szCs w:val="24"/>
          <w:lang w:val="cy-GB"/>
        </w:rPr>
        <w:t>yn</w:t>
      </w:r>
      <w:r w:rsidRPr="004F496E">
        <w:rPr>
          <w:rFonts w:ascii="Arial" w:hAnsi="Arial" w:cs="Arial"/>
          <w:sz w:val="24"/>
          <w:szCs w:val="24"/>
          <w:lang w:val="cy-GB"/>
        </w:rPr>
        <w:t xml:space="preserve"> </w:t>
      </w:r>
      <w:r w:rsidRPr="004F496E">
        <w:rPr>
          <w:rFonts w:ascii="Arial" w:hAnsi="Arial" w:cs="Arial"/>
          <w:color w:val="000000"/>
          <w:sz w:val="24"/>
          <w:szCs w:val="24"/>
          <w:lang w:val="cy-GB"/>
        </w:rPr>
        <w:t>marw.</w:t>
      </w:r>
    </w:p>
    <w:p w14:paraId="0C082CE2" w14:textId="77777777" w:rsidR="004F496E" w:rsidRPr="004F496E" w:rsidRDefault="004F496E" w:rsidP="004F496E">
      <w:pPr>
        <w:spacing w:after="0" w:line="220" w:lineRule="atLeast"/>
        <w:jc w:val="both"/>
        <w:rPr>
          <w:rFonts w:ascii="Arial" w:hAnsi="Arial" w:cs="Arial"/>
          <w:color w:val="000000"/>
          <w:sz w:val="24"/>
          <w:szCs w:val="24"/>
          <w:lang w:val="cy-GB"/>
        </w:rPr>
      </w:pPr>
    </w:p>
    <w:p w14:paraId="30AE9333" w14:textId="77777777" w:rsidR="00105B6B" w:rsidRDefault="00105B6B" w:rsidP="004F496E">
      <w:pPr>
        <w:spacing w:after="0" w:line="220" w:lineRule="atLeast"/>
        <w:rPr>
          <w:rFonts w:ascii="Arial" w:hAnsi="Arial" w:cs="Arial"/>
          <w:sz w:val="24"/>
          <w:szCs w:val="24"/>
        </w:rPr>
      </w:pPr>
      <w:r w:rsidRPr="004F496E">
        <w:rPr>
          <w:rFonts w:ascii="Arial" w:hAnsi="Arial" w:cs="Arial"/>
          <w:sz w:val="24"/>
          <w:szCs w:val="24"/>
        </w:rPr>
        <w:t>Ni chewch ganiatáu i’r annedd ddod yn orlawn drwy ganiatáu i fwy o bobl fyw ynddi na’r uchafswm a ganiateir. Mae Rhan 10 o Ddeddf Tai 1985 yn darparu’r sail ar gyfer pennu’r uchafswm o bobl y caniateir iddynt fyw yn yr annedd.</w:t>
      </w:r>
    </w:p>
    <w:p w14:paraId="3451CEBD" w14:textId="77777777" w:rsidR="004F496E" w:rsidRPr="004F496E" w:rsidRDefault="004F496E" w:rsidP="004F496E">
      <w:pPr>
        <w:spacing w:after="0" w:line="220" w:lineRule="atLeast"/>
        <w:rPr>
          <w:rFonts w:ascii="Arial" w:hAnsi="Arial" w:cs="Arial"/>
          <w:sz w:val="24"/>
          <w:szCs w:val="24"/>
        </w:rPr>
      </w:pPr>
    </w:p>
    <w:p w14:paraId="4174FFE0" w14:textId="77777777" w:rsidR="00105B6B" w:rsidRDefault="00105B6B" w:rsidP="004F496E">
      <w:pPr>
        <w:spacing w:after="0" w:line="220" w:lineRule="atLeast"/>
        <w:rPr>
          <w:rFonts w:ascii="Arial" w:hAnsi="Arial" w:cs="Arial"/>
          <w:sz w:val="24"/>
          <w:szCs w:val="24"/>
        </w:rPr>
      </w:pPr>
      <w:r w:rsidRPr="004F496E">
        <w:rPr>
          <w:rFonts w:ascii="Arial" w:hAnsi="Arial" w:cs="Arial"/>
          <w:sz w:val="24"/>
          <w:szCs w:val="24"/>
        </w:rPr>
        <w:t>Gellir eich dal yn gyfrifol am ymddygiad pawb sy’n byw yn yr annedd ac sy’n ymweld â hi. Gall ymddygiad gwrthgymdeithasol ac ymddygiad gwaharddedig arall gynnwys gormod o sŵn, cam-drin geiriol ac ymosod corfforol. Gall hefyd gynnwys cam-drin domestig (gan gynnwys cam-drin corfforol, emosiynol a rhywiol, seicolegol, emosiynol neu ariannol).</w:t>
      </w:r>
    </w:p>
    <w:p w14:paraId="40891EB3" w14:textId="77777777" w:rsidR="004F496E" w:rsidRPr="004F496E" w:rsidRDefault="004F496E" w:rsidP="004F496E">
      <w:pPr>
        <w:spacing w:after="0" w:line="220" w:lineRule="atLeast"/>
        <w:rPr>
          <w:rFonts w:ascii="Arial" w:hAnsi="Arial" w:cs="Arial"/>
          <w:sz w:val="24"/>
          <w:szCs w:val="24"/>
        </w:rPr>
      </w:pPr>
    </w:p>
    <w:p w14:paraId="676B8933" w14:textId="77777777" w:rsidR="00105B6B" w:rsidRDefault="00105B6B" w:rsidP="004F496E">
      <w:pPr>
        <w:spacing w:after="0" w:line="220" w:lineRule="atLeast"/>
        <w:rPr>
          <w:rFonts w:ascii="Arial" w:hAnsi="Arial" w:cs="Arial"/>
          <w:sz w:val="24"/>
          <w:szCs w:val="24"/>
        </w:rPr>
      </w:pPr>
      <w:r w:rsidRPr="004F496E">
        <w:rPr>
          <w:rFonts w:ascii="Arial" w:hAnsi="Arial" w:cs="Arial"/>
          <w:sz w:val="24"/>
          <w:szCs w:val="24"/>
        </w:rPr>
        <w:t>Os bydd problem gyda’ch cartref, dylech gysylltu â’ch landlord yn gyntaf. Gall llawer o broblemau gael eu datrys yn gyflym drwy eu codi’n syth. Os na allwch ddod i gytundeb â’ch landlord, efallai y byddwch am gysylltu ag asiantaeth gynghori (megis Cyngor ar Bopeth Cymru neu Shelter Cymru) neu gynghorwyr cyfreithiol annibynnol. Mae’n bosibl mai drwy’r llysoedd sirol y caiff anghydfodau ynghylch eich contract eu setlo yn y pen draw.</w:t>
      </w:r>
    </w:p>
    <w:p w14:paraId="237B5101" w14:textId="77777777" w:rsidR="004F496E" w:rsidRPr="004F496E" w:rsidRDefault="004F496E" w:rsidP="004F496E">
      <w:pPr>
        <w:spacing w:after="0" w:line="220" w:lineRule="atLeast"/>
        <w:rPr>
          <w:rFonts w:ascii="Arial" w:hAnsi="Arial" w:cs="Arial"/>
          <w:sz w:val="24"/>
          <w:szCs w:val="24"/>
        </w:rPr>
      </w:pPr>
    </w:p>
    <w:p w14:paraId="4CDF6748" w14:textId="77777777" w:rsidR="00105B6B" w:rsidRPr="004F496E" w:rsidRDefault="00105B6B" w:rsidP="004F496E">
      <w:pPr>
        <w:spacing w:after="0" w:line="220" w:lineRule="atLeast"/>
        <w:rPr>
          <w:rFonts w:ascii="Arial" w:hAnsi="Arial" w:cs="Arial"/>
          <w:sz w:val="24"/>
          <w:szCs w:val="24"/>
        </w:rPr>
      </w:pPr>
      <w:r w:rsidRPr="004F496E">
        <w:rPr>
          <w:rFonts w:ascii="Arial" w:hAnsi="Arial" w:cs="Arial"/>
          <w:sz w:val="24"/>
          <w:szCs w:val="24"/>
        </w:rPr>
        <w:t>Os oes gennych unrhyw gwestiynau am y contract hwn efallai y bydd yr ateb ar wefan Llywodraeth Cymru ynghyd â gwybodaeth berthnasol, megis gwybodaeth ynghylch datrys anghydfodau. Fel arall, efallai y byddwch am gysylltu ag asiantaeth gynghori (megis Cyngor ar Bopeth Cymru neu Shelter Cymru) neu gynghorwyr cyfreithiol annibynnol.</w:t>
      </w:r>
    </w:p>
    <w:p w14:paraId="318A1FC8" w14:textId="77777777" w:rsidR="004F496E" w:rsidRDefault="004F496E" w:rsidP="00105B6B">
      <w:pPr>
        <w:keepNext/>
        <w:tabs>
          <w:tab w:val="center" w:pos="4167"/>
          <w:tab w:val="right" w:pos="8335"/>
        </w:tabs>
        <w:spacing w:before="480" w:after="0" w:line="240" w:lineRule="auto"/>
        <w:jc w:val="center"/>
        <w:rPr>
          <w:rFonts w:ascii="Times New Roman" w:eastAsia="Times New Roman" w:hAnsi="Times New Roman"/>
          <w:color w:val="000000"/>
          <w:sz w:val="28"/>
          <w:szCs w:val="20"/>
          <w:lang w:val="cy-GB"/>
        </w:rPr>
      </w:pPr>
      <w:r>
        <w:rPr>
          <w:rFonts w:ascii="Times New Roman" w:eastAsia="Times New Roman" w:hAnsi="Times New Roman"/>
          <w:color w:val="000000"/>
          <w:sz w:val="28"/>
          <w:szCs w:val="20"/>
          <w:lang w:val="cy-GB"/>
        </w:rPr>
        <w:br w:type="page"/>
      </w:r>
    </w:p>
    <w:p w14:paraId="1AF20158" w14:textId="77777777" w:rsidR="00105B6B" w:rsidRDefault="00105B6B" w:rsidP="004F496E">
      <w:pPr>
        <w:keepNext/>
        <w:tabs>
          <w:tab w:val="center" w:pos="4167"/>
          <w:tab w:val="right" w:pos="8335"/>
        </w:tabs>
        <w:spacing w:after="0" w:line="240" w:lineRule="auto"/>
        <w:jc w:val="center"/>
        <w:rPr>
          <w:rFonts w:ascii="Arial" w:eastAsia="Times New Roman" w:hAnsi="Arial" w:cs="Arial"/>
          <w:b/>
          <w:sz w:val="24"/>
          <w:szCs w:val="24"/>
        </w:rPr>
      </w:pPr>
      <w:r w:rsidRPr="004F496E">
        <w:rPr>
          <w:rFonts w:ascii="Arial" w:eastAsia="Times New Roman" w:hAnsi="Arial" w:cs="Arial"/>
          <w:b/>
          <w:sz w:val="24"/>
          <w:szCs w:val="24"/>
        </w:rPr>
        <w:lastRenderedPageBreak/>
        <w:t xml:space="preserve">RHAN </w:t>
      </w:r>
      <w:r w:rsidRPr="004F496E">
        <w:rPr>
          <w:rFonts w:ascii="Arial" w:eastAsia="Times New Roman" w:hAnsi="Arial" w:cs="Arial"/>
          <w:b/>
          <w:sz w:val="24"/>
          <w:szCs w:val="24"/>
        </w:rPr>
        <w:fldChar w:fldCharType="begin"/>
      </w:r>
      <w:r w:rsidRPr="004F496E">
        <w:rPr>
          <w:rFonts w:ascii="Arial" w:eastAsia="Times New Roman" w:hAnsi="Arial" w:cs="Arial"/>
          <w:b/>
          <w:sz w:val="24"/>
          <w:szCs w:val="24"/>
        </w:rPr>
        <w:instrText xml:space="preserve"> SEQ Part_ \* arabic </w:instrText>
      </w:r>
      <w:r w:rsidRPr="004F496E">
        <w:rPr>
          <w:rFonts w:ascii="Arial" w:eastAsia="Times New Roman" w:hAnsi="Arial" w:cs="Arial"/>
          <w:b/>
          <w:sz w:val="24"/>
          <w:szCs w:val="24"/>
        </w:rPr>
        <w:fldChar w:fldCharType="separate"/>
      </w:r>
      <w:r w:rsidRPr="004F496E">
        <w:rPr>
          <w:rFonts w:ascii="Arial" w:eastAsia="Times New Roman" w:hAnsi="Arial" w:cs="Arial"/>
          <w:b/>
          <w:sz w:val="24"/>
          <w:szCs w:val="24"/>
        </w:rPr>
        <w:t>2</w:t>
      </w:r>
      <w:r w:rsidRPr="004F496E">
        <w:rPr>
          <w:rFonts w:ascii="Arial" w:eastAsia="Times New Roman" w:hAnsi="Arial" w:cs="Arial"/>
          <w:b/>
          <w:sz w:val="24"/>
          <w:szCs w:val="24"/>
        </w:rPr>
        <w:fldChar w:fldCharType="end"/>
      </w:r>
    </w:p>
    <w:p w14:paraId="512A3D99" w14:textId="77777777" w:rsidR="004F496E" w:rsidRPr="004F496E" w:rsidRDefault="004F496E" w:rsidP="004F496E">
      <w:pPr>
        <w:keepNext/>
        <w:tabs>
          <w:tab w:val="center" w:pos="4167"/>
          <w:tab w:val="right" w:pos="8335"/>
        </w:tabs>
        <w:spacing w:after="0" w:line="240" w:lineRule="auto"/>
        <w:jc w:val="center"/>
        <w:rPr>
          <w:rFonts w:ascii="Arial" w:eastAsia="Times New Roman" w:hAnsi="Arial" w:cs="Arial"/>
          <w:b/>
          <w:sz w:val="24"/>
          <w:szCs w:val="24"/>
        </w:rPr>
      </w:pPr>
    </w:p>
    <w:p w14:paraId="5C89EC00" w14:textId="77777777" w:rsidR="00105B6B" w:rsidRPr="00105B6B" w:rsidRDefault="00105B6B" w:rsidP="004F496E">
      <w:pPr>
        <w:keepNext/>
        <w:tabs>
          <w:tab w:val="center" w:pos="4167"/>
          <w:tab w:val="right" w:pos="8335"/>
        </w:tabs>
        <w:spacing w:after="0" w:line="240" w:lineRule="auto"/>
        <w:jc w:val="center"/>
        <w:rPr>
          <w:rFonts w:ascii="Times New Roman" w:hAnsi="Times New Roman"/>
          <w:color w:val="000000"/>
          <w:sz w:val="24"/>
          <w:szCs w:val="20"/>
          <w:lang w:val="cy-GB"/>
        </w:rPr>
      </w:pPr>
      <w:r w:rsidRPr="004F496E">
        <w:rPr>
          <w:rFonts w:ascii="Arial" w:eastAsia="Times New Roman" w:hAnsi="Arial" w:cs="Arial"/>
          <w:b/>
          <w:sz w:val="24"/>
          <w:szCs w:val="24"/>
        </w:rPr>
        <w:t>CONTRACT MEDDIANNAETH SAFONOL CYFNODOL – MATERION ALLWEDDOL</w:t>
      </w:r>
    </w:p>
    <w:p w14:paraId="322F988A"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Mae’r contract hwn</w:t>
      </w:r>
    </w:p>
    <w:p w14:paraId="66FBA61F"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rhwng: ____________________________________ (landlord neu landlordiaid)</w:t>
      </w:r>
    </w:p>
    <w:p w14:paraId="5F20D1BF"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a:</w:t>
      </w:r>
      <w:r w:rsidRPr="004F496E">
        <w:rPr>
          <w:rFonts w:ascii="Arial" w:hAnsi="Arial" w:cs="Arial"/>
          <w:sz w:val="24"/>
          <w:szCs w:val="24"/>
        </w:rPr>
        <w:tab/>
        <w:t>___________________________________</w:t>
      </w:r>
    </w:p>
    <w:p w14:paraId="091B681A" w14:textId="77777777" w:rsidR="00105B6B" w:rsidRPr="004F496E" w:rsidRDefault="00105B6B" w:rsidP="003D4BE9">
      <w:pPr>
        <w:spacing w:after="0" w:line="220" w:lineRule="atLeast"/>
        <w:ind w:firstLine="720"/>
        <w:jc w:val="both"/>
        <w:rPr>
          <w:rFonts w:ascii="Arial" w:hAnsi="Arial" w:cs="Arial"/>
          <w:sz w:val="24"/>
          <w:szCs w:val="24"/>
        </w:rPr>
      </w:pPr>
      <w:r w:rsidRPr="004F496E">
        <w:rPr>
          <w:rFonts w:ascii="Arial" w:hAnsi="Arial" w:cs="Arial"/>
          <w:sz w:val="24"/>
          <w:szCs w:val="24"/>
        </w:rPr>
        <w:t>___________________________________________ (deiliad neu ddeiliaid y contract)</w:t>
      </w:r>
    </w:p>
    <w:p w14:paraId="7B756D81" w14:textId="77777777" w:rsidR="00105B6B" w:rsidRPr="004F496E" w:rsidRDefault="00105B6B" w:rsidP="004F496E">
      <w:pPr>
        <w:spacing w:after="0" w:line="220" w:lineRule="atLeast"/>
        <w:jc w:val="both"/>
        <w:rPr>
          <w:rFonts w:ascii="Arial" w:hAnsi="Arial" w:cs="Arial"/>
          <w:sz w:val="24"/>
          <w:szCs w:val="24"/>
        </w:rPr>
      </w:pPr>
    </w:p>
    <w:p w14:paraId="62F6F9AD" w14:textId="77777777" w:rsidR="003D4BE9" w:rsidRPr="004F496E" w:rsidRDefault="00105B6B" w:rsidP="003D4BE9">
      <w:pPr>
        <w:spacing w:after="0" w:line="220" w:lineRule="atLeast"/>
        <w:jc w:val="both"/>
        <w:rPr>
          <w:rFonts w:ascii="Arial" w:hAnsi="Arial" w:cs="Arial"/>
          <w:sz w:val="24"/>
          <w:szCs w:val="24"/>
        </w:rPr>
      </w:pPr>
      <w:r w:rsidRPr="004F496E">
        <w:rPr>
          <w:rFonts w:ascii="Arial" w:hAnsi="Arial" w:cs="Arial"/>
          <w:sz w:val="24"/>
          <w:szCs w:val="24"/>
        </w:rPr>
        <w:t>Mae’n ymwneud â:</w:t>
      </w:r>
      <w:r w:rsidR="003D4BE9">
        <w:rPr>
          <w:rFonts w:ascii="Arial" w:hAnsi="Arial" w:cs="Arial"/>
          <w:sz w:val="24"/>
          <w:szCs w:val="24"/>
        </w:rPr>
        <w:tab/>
      </w:r>
      <w:r w:rsidRPr="004F496E">
        <w:rPr>
          <w:rFonts w:ascii="Arial" w:hAnsi="Arial" w:cs="Arial"/>
          <w:sz w:val="24"/>
          <w:szCs w:val="24"/>
        </w:rPr>
        <w:t>__________________________________</w:t>
      </w:r>
      <w:r w:rsidR="003D4BE9" w:rsidRPr="004F496E">
        <w:rPr>
          <w:rFonts w:ascii="Arial" w:hAnsi="Arial" w:cs="Arial"/>
          <w:sz w:val="24"/>
          <w:szCs w:val="24"/>
        </w:rPr>
        <w:t>(yr annedd)</w:t>
      </w:r>
    </w:p>
    <w:p w14:paraId="37D55FF4" w14:textId="77777777" w:rsidR="00105B6B" w:rsidRPr="004F496E" w:rsidRDefault="00105B6B" w:rsidP="004F496E">
      <w:pPr>
        <w:spacing w:after="0" w:line="220" w:lineRule="atLeast"/>
        <w:jc w:val="both"/>
        <w:rPr>
          <w:rFonts w:ascii="Arial" w:hAnsi="Arial" w:cs="Arial"/>
          <w:sz w:val="24"/>
          <w:szCs w:val="24"/>
        </w:rPr>
      </w:pPr>
    </w:p>
    <w:p w14:paraId="0FCEE205" w14:textId="77777777" w:rsidR="00105B6B" w:rsidRPr="004F496E" w:rsidRDefault="00105B6B" w:rsidP="003D4BE9">
      <w:pPr>
        <w:spacing w:after="0" w:line="220" w:lineRule="atLeast"/>
        <w:ind w:left="1440" w:firstLine="720"/>
        <w:jc w:val="both"/>
        <w:rPr>
          <w:rFonts w:ascii="Arial" w:hAnsi="Arial" w:cs="Arial"/>
          <w:sz w:val="24"/>
          <w:szCs w:val="24"/>
        </w:rPr>
      </w:pPr>
      <w:r w:rsidRPr="004F496E">
        <w:rPr>
          <w:rFonts w:ascii="Arial" w:hAnsi="Arial" w:cs="Arial"/>
          <w:sz w:val="24"/>
          <w:szCs w:val="24"/>
        </w:rPr>
        <w:t>__________________________________________</w:t>
      </w:r>
    </w:p>
    <w:p w14:paraId="0EC18D25" w14:textId="77777777" w:rsidR="00105B6B" w:rsidRPr="004F496E" w:rsidRDefault="00105B6B" w:rsidP="003D4BE9">
      <w:pPr>
        <w:spacing w:after="0" w:line="220" w:lineRule="atLeast"/>
        <w:ind w:left="1440" w:firstLine="720"/>
        <w:jc w:val="both"/>
        <w:rPr>
          <w:rFonts w:ascii="Arial" w:hAnsi="Arial" w:cs="Arial"/>
          <w:sz w:val="24"/>
          <w:szCs w:val="24"/>
        </w:rPr>
      </w:pPr>
      <w:r w:rsidRPr="004F496E">
        <w:rPr>
          <w:rFonts w:ascii="Arial" w:hAnsi="Arial" w:cs="Arial"/>
          <w:sz w:val="24"/>
          <w:szCs w:val="24"/>
        </w:rPr>
        <w:t>__________________________________________</w:t>
      </w:r>
    </w:p>
    <w:p w14:paraId="3250882E" w14:textId="77777777" w:rsidR="00105B6B" w:rsidRPr="004F496E" w:rsidRDefault="00105B6B" w:rsidP="004F496E">
      <w:pPr>
        <w:spacing w:after="0" w:line="220" w:lineRule="atLeast"/>
        <w:jc w:val="both"/>
        <w:rPr>
          <w:rFonts w:ascii="Arial" w:hAnsi="Arial" w:cs="Arial"/>
          <w:sz w:val="24"/>
          <w:szCs w:val="24"/>
        </w:rPr>
      </w:pPr>
    </w:p>
    <w:p w14:paraId="568507FA"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Y rhent cychwynnol yw £______ yr wythnos / y mis /________________</w:t>
      </w:r>
      <w:r w:rsidR="00CE70B7">
        <w:rPr>
          <w:rFonts w:ascii="Arial" w:hAnsi="Arial" w:cs="Arial"/>
          <w:sz w:val="24"/>
          <w:szCs w:val="24"/>
        </w:rPr>
        <w:t>____ (dileer fel y bo’n gymwys)</w:t>
      </w:r>
      <w:r w:rsidRPr="00CE70B7">
        <w:rPr>
          <w:rFonts w:ascii="Arial" w:hAnsi="Arial" w:cs="Arial"/>
          <w:sz w:val="24"/>
          <w:szCs w:val="24"/>
          <w:vertAlign w:val="superscript"/>
        </w:rPr>
        <w:footnoteReference w:id="3"/>
      </w:r>
    </w:p>
    <w:p w14:paraId="488FF5A9" w14:textId="77777777" w:rsidR="003D4BE9" w:rsidRDefault="003D4BE9" w:rsidP="004F496E">
      <w:pPr>
        <w:spacing w:after="0" w:line="220" w:lineRule="atLeast"/>
        <w:jc w:val="both"/>
        <w:rPr>
          <w:rFonts w:ascii="Arial" w:hAnsi="Arial" w:cs="Arial"/>
          <w:sz w:val="24"/>
          <w:szCs w:val="24"/>
        </w:rPr>
      </w:pPr>
    </w:p>
    <w:p w14:paraId="55D02730"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Rhaid gwneud y taliad cyntaf ar ______________________________</w:t>
      </w:r>
    </w:p>
    <w:p w14:paraId="2D7C51A0"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A rhaid gwneud taliadau pellach ar ____________________________</w:t>
      </w:r>
    </w:p>
    <w:p w14:paraId="15544444" w14:textId="77777777" w:rsidR="00105B6B" w:rsidRPr="004F496E" w:rsidRDefault="00105B6B" w:rsidP="004F496E">
      <w:pPr>
        <w:spacing w:after="0" w:line="220" w:lineRule="atLeast"/>
        <w:jc w:val="both"/>
        <w:rPr>
          <w:rFonts w:ascii="Arial" w:hAnsi="Arial" w:cs="Arial"/>
          <w:sz w:val="24"/>
          <w:szCs w:val="24"/>
        </w:rPr>
      </w:pPr>
    </w:p>
    <w:p w14:paraId="5CCB8FB6" w14:textId="77777777" w:rsidR="00105B6B" w:rsidRPr="004F496E" w:rsidRDefault="00105B6B" w:rsidP="004F496E">
      <w:pPr>
        <w:spacing w:after="0" w:line="220" w:lineRule="atLeast"/>
        <w:jc w:val="both"/>
        <w:rPr>
          <w:rFonts w:ascii="Arial" w:hAnsi="Arial" w:cs="Arial"/>
          <w:sz w:val="24"/>
          <w:szCs w:val="24"/>
        </w:rPr>
      </w:pPr>
    </w:p>
    <w:p w14:paraId="08551D00"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Nid oes gennych hawl i feddiannu’r annedd fel cartref yn ystod y cyfnod o _______________ hyd _________________</w:t>
      </w:r>
    </w:p>
    <w:p w14:paraId="44464159"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w:t>
      </w:r>
      <w:r w:rsidRPr="003D4BE9">
        <w:rPr>
          <w:rFonts w:ascii="Arial" w:hAnsi="Arial" w:cs="Arial"/>
          <w:i/>
          <w:sz w:val="24"/>
          <w:szCs w:val="24"/>
        </w:rPr>
        <w:t>dileer y paragraff hwn os nad yw’n gymwys</w:t>
      </w:r>
      <w:r w:rsidRPr="004F496E">
        <w:rPr>
          <w:rFonts w:ascii="Arial" w:hAnsi="Arial" w:cs="Arial"/>
          <w:sz w:val="24"/>
          <w:szCs w:val="24"/>
        </w:rPr>
        <w:t>)</w:t>
      </w:r>
    </w:p>
    <w:p w14:paraId="5645BD96" w14:textId="77777777" w:rsidR="00105B6B" w:rsidRPr="004F496E" w:rsidRDefault="00105B6B" w:rsidP="004F496E">
      <w:pPr>
        <w:spacing w:after="0" w:line="220" w:lineRule="atLeast"/>
        <w:jc w:val="both"/>
        <w:rPr>
          <w:rFonts w:ascii="Arial" w:hAnsi="Arial" w:cs="Arial"/>
          <w:sz w:val="24"/>
          <w:szCs w:val="24"/>
        </w:rPr>
      </w:pPr>
    </w:p>
    <w:p w14:paraId="4C86FD8E"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Gallwch gysylltu â’r landlord</w:t>
      </w:r>
    </w:p>
    <w:p w14:paraId="71BA1729" w14:textId="77777777" w:rsidR="003D4BE9" w:rsidRDefault="003D4BE9" w:rsidP="004F496E">
      <w:pPr>
        <w:spacing w:after="0" w:line="220" w:lineRule="atLeast"/>
        <w:jc w:val="both"/>
        <w:rPr>
          <w:rFonts w:ascii="Arial" w:hAnsi="Arial" w:cs="Arial"/>
          <w:sz w:val="24"/>
          <w:szCs w:val="24"/>
        </w:rPr>
      </w:pPr>
    </w:p>
    <w:p w14:paraId="0B17734A"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drwy’r post:</w:t>
      </w:r>
      <w:r w:rsidRPr="004F496E">
        <w:rPr>
          <w:rFonts w:ascii="Arial" w:hAnsi="Arial" w:cs="Arial"/>
          <w:sz w:val="24"/>
          <w:szCs w:val="24"/>
        </w:rPr>
        <w:tab/>
        <w:t>___________________________________</w:t>
      </w:r>
    </w:p>
    <w:p w14:paraId="1DAE86DF" w14:textId="77777777" w:rsidR="00105B6B" w:rsidRPr="004F496E" w:rsidRDefault="00105B6B" w:rsidP="003D4BE9">
      <w:pPr>
        <w:spacing w:after="0" w:line="220" w:lineRule="atLeast"/>
        <w:ind w:left="720" w:firstLine="720"/>
        <w:jc w:val="both"/>
        <w:rPr>
          <w:rFonts w:ascii="Arial" w:hAnsi="Arial" w:cs="Arial"/>
          <w:sz w:val="24"/>
          <w:szCs w:val="24"/>
        </w:rPr>
      </w:pPr>
      <w:r w:rsidRPr="004F496E">
        <w:rPr>
          <w:rFonts w:ascii="Arial" w:hAnsi="Arial" w:cs="Arial"/>
          <w:sz w:val="24"/>
          <w:szCs w:val="24"/>
        </w:rPr>
        <w:t>__________________________________________</w:t>
      </w:r>
    </w:p>
    <w:p w14:paraId="4B78DA33" w14:textId="77777777" w:rsidR="003D4BE9" w:rsidRDefault="003D4BE9" w:rsidP="004F496E">
      <w:pPr>
        <w:spacing w:after="0" w:line="220" w:lineRule="atLeast"/>
        <w:jc w:val="both"/>
        <w:rPr>
          <w:rFonts w:ascii="Arial" w:hAnsi="Arial" w:cs="Arial"/>
          <w:sz w:val="24"/>
          <w:szCs w:val="24"/>
        </w:rPr>
      </w:pPr>
    </w:p>
    <w:p w14:paraId="7657B16A"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dros y ffôn:_________________________________</w:t>
      </w:r>
    </w:p>
    <w:p w14:paraId="1D3E1603" w14:textId="77777777" w:rsidR="003D4BE9" w:rsidRDefault="003D4BE9" w:rsidP="004F496E">
      <w:pPr>
        <w:spacing w:after="0" w:line="220" w:lineRule="atLeast"/>
        <w:jc w:val="both"/>
        <w:rPr>
          <w:rFonts w:ascii="Arial" w:hAnsi="Arial" w:cs="Arial"/>
          <w:sz w:val="24"/>
          <w:szCs w:val="24"/>
        </w:rPr>
      </w:pPr>
    </w:p>
    <w:p w14:paraId="71DF3725"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drwy e-bost: ___________________________________</w:t>
      </w:r>
    </w:p>
    <w:p w14:paraId="1B538047" w14:textId="77777777" w:rsidR="003D4BE9" w:rsidRDefault="003D4BE9" w:rsidP="004F496E">
      <w:pPr>
        <w:spacing w:after="0" w:line="220" w:lineRule="atLeast"/>
        <w:jc w:val="both"/>
        <w:rPr>
          <w:rFonts w:ascii="Arial" w:hAnsi="Arial" w:cs="Arial"/>
          <w:sz w:val="24"/>
          <w:szCs w:val="24"/>
        </w:rPr>
      </w:pPr>
    </w:p>
    <w:p w14:paraId="6D6CE4C1"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Rydych wedi talu blaendal o £ _______</w:t>
      </w:r>
    </w:p>
    <w:p w14:paraId="0590AC77"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Am ragor o wybodaeth am y ffordd y delir eich blaendal:</w:t>
      </w:r>
    </w:p>
    <w:p w14:paraId="1A34F785" w14:textId="77777777" w:rsidR="00105B6B" w:rsidRPr="004F496E" w:rsidRDefault="00105B6B" w:rsidP="004F496E">
      <w:pPr>
        <w:spacing w:after="0" w:line="220" w:lineRule="atLeast"/>
        <w:jc w:val="both"/>
        <w:rPr>
          <w:rFonts w:ascii="Arial" w:hAnsi="Arial" w:cs="Arial"/>
          <w:sz w:val="24"/>
          <w:szCs w:val="24"/>
        </w:rPr>
      </w:pPr>
    </w:p>
    <w:p w14:paraId="7D087C2F" w14:textId="77777777" w:rsidR="00105B6B" w:rsidRPr="004F496E" w:rsidRDefault="00105B6B" w:rsidP="004F496E">
      <w:pPr>
        <w:spacing w:after="0" w:line="220" w:lineRule="atLeast"/>
        <w:jc w:val="both"/>
        <w:rPr>
          <w:rFonts w:ascii="Arial" w:hAnsi="Arial" w:cs="Arial"/>
          <w:sz w:val="24"/>
          <w:szCs w:val="24"/>
        </w:rPr>
      </w:pPr>
    </w:p>
    <w:p w14:paraId="4991133B"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Y dyddiad meddiannu (pan gewch ddechrau meddiannu’r annedd) yw:</w:t>
      </w:r>
    </w:p>
    <w:p w14:paraId="5D9B9786"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__________________________________________</w:t>
      </w:r>
    </w:p>
    <w:p w14:paraId="3510C865" w14:textId="77777777" w:rsidR="00105B6B" w:rsidRPr="004F496E" w:rsidRDefault="00105B6B" w:rsidP="004F496E">
      <w:pPr>
        <w:spacing w:after="0" w:line="220" w:lineRule="atLeast"/>
        <w:jc w:val="both"/>
        <w:rPr>
          <w:rFonts w:ascii="Arial" w:hAnsi="Arial" w:cs="Arial"/>
          <w:sz w:val="24"/>
          <w:szCs w:val="24"/>
        </w:rPr>
      </w:pPr>
    </w:p>
    <w:p w14:paraId="5FE4A6ED" w14:textId="77777777" w:rsidR="00105B6B" w:rsidRPr="004F496E" w:rsidRDefault="00105B6B" w:rsidP="004F496E">
      <w:pPr>
        <w:spacing w:after="0" w:line="220" w:lineRule="atLeast"/>
        <w:jc w:val="both"/>
        <w:rPr>
          <w:rFonts w:ascii="Arial" w:hAnsi="Arial" w:cs="Arial"/>
          <w:sz w:val="24"/>
          <w:szCs w:val="24"/>
        </w:rPr>
      </w:pPr>
    </w:p>
    <w:p w14:paraId="61E4C2F0" w14:textId="77777777" w:rsidR="00105B6B" w:rsidRDefault="00105B6B" w:rsidP="004F496E">
      <w:pPr>
        <w:spacing w:after="0" w:line="220" w:lineRule="atLeast"/>
        <w:jc w:val="both"/>
        <w:rPr>
          <w:rFonts w:ascii="Arial" w:hAnsi="Arial" w:cs="Arial"/>
          <w:sz w:val="24"/>
          <w:szCs w:val="24"/>
        </w:rPr>
      </w:pPr>
      <w:r w:rsidRPr="004F496E">
        <w:rPr>
          <w:rFonts w:ascii="Arial" w:hAnsi="Arial" w:cs="Arial"/>
          <w:sz w:val="24"/>
          <w:szCs w:val="24"/>
        </w:rPr>
        <w:t>Llofnodwch isod i ddangos eich bod yn cytuno i’r contract hwn</w:t>
      </w:r>
    </w:p>
    <w:p w14:paraId="20176029" w14:textId="77777777" w:rsidR="003D4BE9" w:rsidRPr="004F496E" w:rsidRDefault="003D4BE9" w:rsidP="004F496E">
      <w:pPr>
        <w:spacing w:after="0" w:line="220" w:lineRule="atLeast"/>
        <w:jc w:val="both"/>
        <w:rPr>
          <w:rFonts w:ascii="Arial" w:hAnsi="Arial" w:cs="Arial"/>
          <w:sz w:val="24"/>
          <w:szCs w:val="24"/>
        </w:rPr>
      </w:pPr>
    </w:p>
    <w:p w14:paraId="3BD0B8BF"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Deiliad neu ddeiliaid y contract</w:t>
      </w:r>
    </w:p>
    <w:p w14:paraId="514C4589"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Enw</w:t>
      </w:r>
      <w:r w:rsidRPr="004F496E">
        <w:rPr>
          <w:rFonts w:ascii="Arial" w:hAnsi="Arial" w:cs="Arial"/>
          <w:sz w:val="24"/>
          <w:szCs w:val="24"/>
        </w:rPr>
        <w:tab/>
      </w:r>
      <w:r w:rsidR="003D4BE9">
        <w:rPr>
          <w:rFonts w:ascii="Arial" w:hAnsi="Arial" w:cs="Arial"/>
          <w:sz w:val="24"/>
          <w:szCs w:val="24"/>
        </w:rPr>
        <w:tab/>
      </w:r>
      <w:r w:rsidRPr="004F496E">
        <w:rPr>
          <w:rFonts w:ascii="Arial" w:hAnsi="Arial" w:cs="Arial"/>
          <w:sz w:val="24"/>
          <w:szCs w:val="24"/>
        </w:rPr>
        <w:t>___________________________________</w:t>
      </w:r>
    </w:p>
    <w:p w14:paraId="761483EA"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Llofnod</w:t>
      </w:r>
      <w:r w:rsidR="003D4BE9">
        <w:rPr>
          <w:rFonts w:ascii="Arial" w:hAnsi="Arial" w:cs="Arial"/>
          <w:sz w:val="24"/>
          <w:szCs w:val="24"/>
        </w:rPr>
        <w:tab/>
      </w:r>
      <w:r w:rsidRPr="004F496E">
        <w:rPr>
          <w:rFonts w:ascii="Arial" w:hAnsi="Arial" w:cs="Arial"/>
          <w:sz w:val="24"/>
          <w:szCs w:val="24"/>
        </w:rPr>
        <w:t>__________________________________</w:t>
      </w:r>
    </w:p>
    <w:p w14:paraId="0C159E79"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lastRenderedPageBreak/>
        <w:t xml:space="preserve">Dyddiad </w:t>
      </w:r>
      <w:r w:rsidR="003D4BE9">
        <w:rPr>
          <w:rFonts w:ascii="Arial" w:hAnsi="Arial" w:cs="Arial"/>
          <w:sz w:val="24"/>
          <w:szCs w:val="24"/>
        </w:rPr>
        <w:tab/>
      </w:r>
      <w:r w:rsidRPr="004F496E">
        <w:rPr>
          <w:rFonts w:ascii="Arial" w:hAnsi="Arial" w:cs="Arial"/>
          <w:sz w:val="24"/>
          <w:szCs w:val="24"/>
        </w:rPr>
        <w:t>___________________________________</w:t>
      </w:r>
    </w:p>
    <w:p w14:paraId="346D422D"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Enw</w:t>
      </w:r>
      <w:r w:rsidRPr="004F496E">
        <w:rPr>
          <w:rFonts w:ascii="Arial" w:hAnsi="Arial" w:cs="Arial"/>
          <w:sz w:val="24"/>
          <w:szCs w:val="24"/>
        </w:rPr>
        <w:tab/>
        <w:t>___________________________________</w:t>
      </w:r>
    </w:p>
    <w:p w14:paraId="5E90975B"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Llofnod__________________________________</w:t>
      </w:r>
    </w:p>
    <w:p w14:paraId="6C0B642F"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Dyddiad ___________________________________</w:t>
      </w:r>
    </w:p>
    <w:p w14:paraId="0C0F4F05" w14:textId="77777777" w:rsidR="00105B6B" w:rsidRPr="004F496E" w:rsidRDefault="00105B6B" w:rsidP="004F496E">
      <w:pPr>
        <w:spacing w:after="0" w:line="220" w:lineRule="atLeast"/>
        <w:jc w:val="both"/>
        <w:rPr>
          <w:rFonts w:ascii="Arial" w:hAnsi="Arial" w:cs="Arial"/>
          <w:sz w:val="24"/>
          <w:szCs w:val="24"/>
        </w:rPr>
      </w:pPr>
    </w:p>
    <w:p w14:paraId="425734AE" w14:textId="77777777" w:rsidR="00105B6B" w:rsidRPr="004F496E" w:rsidRDefault="00105B6B" w:rsidP="004F496E">
      <w:pPr>
        <w:spacing w:after="0" w:line="220" w:lineRule="atLeast"/>
        <w:jc w:val="both"/>
        <w:rPr>
          <w:rFonts w:ascii="Arial" w:hAnsi="Arial" w:cs="Arial"/>
          <w:sz w:val="24"/>
          <w:szCs w:val="24"/>
        </w:rPr>
      </w:pPr>
    </w:p>
    <w:p w14:paraId="268CC417"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Landlord neu landlordiaid</w:t>
      </w:r>
    </w:p>
    <w:p w14:paraId="014B67C6"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Enw</w:t>
      </w:r>
      <w:r w:rsidRPr="004F496E">
        <w:rPr>
          <w:rFonts w:ascii="Arial" w:hAnsi="Arial" w:cs="Arial"/>
          <w:sz w:val="24"/>
          <w:szCs w:val="24"/>
        </w:rPr>
        <w:tab/>
        <w:t>___________________________________</w:t>
      </w:r>
    </w:p>
    <w:p w14:paraId="44D8B9FF"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Llofnod__________________________________</w:t>
      </w:r>
    </w:p>
    <w:p w14:paraId="496445C7"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Dyddiad ___________________________________</w:t>
      </w:r>
    </w:p>
    <w:p w14:paraId="26D5B5F1" w14:textId="77777777" w:rsidR="00105B6B" w:rsidRPr="004F496E" w:rsidRDefault="00105B6B" w:rsidP="004F496E">
      <w:pPr>
        <w:spacing w:after="0" w:line="220" w:lineRule="atLeast"/>
        <w:jc w:val="both"/>
        <w:rPr>
          <w:rFonts w:ascii="Arial" w:hAnsi="Arial" w:cs="Arial"/>
          <w:sz w:val="24"/>
          <w:szCs w:val="24"/>
        </w:rPr>
      </w:pPr>
    </w:p>
    <w:p w14:paraId="6FB19F70" w14:textId="77777777" w:rsidR="00105B6B" w:rsidRPr="004F496E" w:rsidRDefault="00105B6B" w:rsidP="004F496E">
      <w:pPr>
        <w:spacing w:after="0" w:line="220" w:lineRule="atLeast"/>
        <w:jc w:val="both"/>
        <w:rPr>
          <w:rFonts w:ascii="Arial" w:hAnsi="Arial" w:cs="Arial"/>
          <w:sz w:val="24"/>
          <w:szCs w:val="24"/>
        </w:rPr>
      </w:pPr>
      <w:hyperlink r:id="rId10" w:history="1">
        <w:r w:rsidRPr="004F496E">
          <w:rPr>
            <w:rFonts w:ascii="Arial" w:hAnsi="Arial" w:cs="Arial"/>
            <w:sz w:val="24"/>
            <w:szCs w:val="24"/>
          </w:rPr>
          <w:t>Rhentu Doeth Cymru</w:t>
        </w:r>
      </w:hyperlink>
    </w:p>
    <w:p w14:paraId="0C3E7112"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Rhif Cofrestru _________________________</w:t>
      </w:r>
    </w:p>
    <w:p w14:paraId="528469DF"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(os yw’n gymwys)</w:t>
      </w:r>
    </w:p>
    <w:p w14:paraId="3CDE81E7" w14:textId="77777777" w:rsidR="00105B6B" w:rsidRPr="004F496E" w:rsidRDefault="00105B6B" w:rsidP="004F496E">
      <w:pPr>
        <w:spacing w:after="0" w:line="220" w:lineRule="atLeast"/>
        <w:jc w:val="both"/>
        <w:rPr>
          <w:rFonts w:ascii="Arial" w:hAnsi="Arial" w:cs="Arial"/>
          <w:sz w:val="24"/>
          <w:szCs w:val="24"/>
        </w:rPr>
      </w:pPr>
    </w:p>
    <w:p w14:paraId="3F2A585B"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Rhif Trwydded _____________________________</w:t>
      </w:r>
    </w:p>
    <w:p w14:paraId="568C61F1" w14:textId="77777777" w:rsidR="00105B6B" w:rsidRPr="004F496E" w:rsidRDefault="00105B6B" w:rsidP="004F496E">
      <w:pPr>
        <w:spacing w:after="0" w:line="220" w:lineRule="atLeast"/>
        <w:jc w:val="both"/>
        <w:rPr>
          <w:rFonts w:ascii="Arial" w:hAnsi="Arial" w:cs="Arial"/>
          <w:sz w:val="24"/>
          <w:szCs w:val="24"/>
        </w:rPr>
      </w:pPr>
      <w:r w:rsidRPr="004F496E">
        <w:rPr>
          <w:rFonts w:ascii="Arial" w:hAnsi="Arial" w:cs="Arial"/>
          <w:sz w:val="24"/>
          <w:szCs w:val="24"/>
        </w:rPr>
        <w:t>(os yw’n gymwys)</w:t>
      </w:r>
    </w:p>
    <w:p w14:paraId="62962DF2" w14:textId="77777777" w:rsidR="004F496E" w:rsidRDefault="004F496E" w:rsidP="00105B6B">
      <w:pPr>
        <w:keepNext/>
        <w:tabs>
          <w:tab w:val="center" w:pos="4167"/>
          <w:tab w:val="right" w:pos="8335"/>
        </w:tabs>
        <w:spacing w:before="480" w:after="0" w:line="240" w:lineRule="auto"/>
        <w:jc w:val="center"/>
        <w:rPr>
          <w:rFonts w:ascii="Times New Roman" w:eastAsia="Times New Roman" w:hAnsi="Times New Roman"/>
          <w:color w:val="000000"/>
          <w:sz w:val="28"/>
          <w:szCs w:val="20"/>
          <w:lang w:val="cy-GB"/>
        </w:rPr>
      </w:pPr>
      <w:r>
        <w:rPr>
          <w:rFonts w:ascii="Times New Roman" w:eastAsia="Times New Roman" w:hAnsi="Times New Roman"/>
          <w:color w:val="000000"/>
          <w:sz w:val="28"/>
          <w:szCs w:val="20"/>
          <w:lang w:val="cy-GB"/>
        </w:rPr>
        <w:br w:type="page"/>
      </w:r>
    </w:p>
    <w:p w14:paraId="366D7D1F" w14:textId="77777777" w:rsidR="00105B6B" w:rsidRDefault="00105B6B" w:rsidP="004F496E">
      <w:pPr>
        <w:keepNext/>
        <w:tabs>
          <w:tab w:val="center" w:pos="4167"/>
          <w:tab w:val="right" w:pos="8335"/>
        </w:tabs>
        <w:spacing w:after="0" w:line="240" w:lineRule="auto"/>
        <w:jc w:val="center"/>
        <w:rPr>
          <w:rFonts w:ascii="Arial" w:eastAsia="Times New Roman" w:hAnsi="Arial" w:cs="Arial"/>
          <w:b/>
          <w:sz w:val="24"/>
          <w:szCs w:val="24"/>
        </w:rPr>
      </w:pPr>
      <w:r w:rsidRPr="004F496E">
        <w:rPr>
          <w:rFonts w:ascii="Arial" w:eastAsia="Times New Roman" w:hAnsi="Arial" w:cs="Arial"/>
          <w:b/>
          <w:sz w:val="24"/>
          <w:szCs w:val="24"/>
        </w:rPr>
        <w:lastRenderedPageBreak/>
        <w:t xml:space="preserve">RHAN </w:t>
      </w:r>
      <w:r w:rsidRPr="004F496E">
        <w:rPr>
          <w:rFonts w:ascii="Arial" w:eastAsia="Times New Roman" w:hAnsi="Arial" w:cs="Arial"/>
          <w:b/>
          <w:sz w:val="24"/>
          <w:szCs w:val="24"/>
        </w:rPr>
        <w:fldChar w:fldCharType="begin"/>
      </w:r>
      <w:r w:rsidRPr="004F496E">
        <w:rPr>
          <w:rFonts w:ascii="Arial" w:eastAsia="Times New Roman" w:hAnsi="Arial" w:cs="Arial"/>
          <w:b/>
          <w:sz w:val="24"/>
          <w:szCs w:val="24"/>
        </w:rPr>
        <w:instrText xml:space="preserve"> SEQ Part_ \* arabic </w:instrText>
      </w:r>
      <w:r w:rsidRPr="004F496E">
        <w:rPr>
          <w:rFonts w:ascii="Arial" w:eastAsia="Times New Roman" w:hAnsi="Arial" w:cs="Arial"/>
          <w:b/>
          <w:sz w:val="24"/>
          <w:szCs w:val="24"/>
        </w:rPr>
        <w:fldChar w:fldCharType="separate"/>
      </w:r>
      <w:r w:rsidRPr="004F496E">
        <w:rPr>
          <w:rFonts w:ascii="Arial" w:eastAsia="Times New Roman" w:hAnsi="Arial" w:cs="Arial"/>
          <w:b/>
          <w:sz w:val="24"/>
          <w:szCs w:val="24"/>
        </w:rPr>
        <w:t>3</w:t>
      </w:r>
      <w:r w:rsidRPr="004F496E">
        <w:rPr>
          <w:rFonts w:ascii="Arial" w:eastAsia="Times New Roman" w:hAnsi="Arial" w:cs="Arial"/>
          <w:b/>
          <w:sz w:val="24"/>
          <w:szCs w:val="24"/>
        </w:rPr>
        <w:fldChar w:fldCharType="end"/>
      </w:r>
    </w:p>
    <w:p w14:paraId="2165F0CB" w14:textId="77777777" w:rsidR="004F496E" w:rsidRPr="004F496E" w:rsidRDefault="004F496E" w:rsidP="004F496E">
      <w:pPr>
        <w:keepNext/>
        <w:tabs>
          <w:tab w:val="center" w:pos="4167"/>
          <w:tab w:val="right" w:pos="8335"/>
        </w:tabs>
        <w:spacing w:after="0" w:line="240" w:lineRule="auto"/>
        <w:jc w:val="center"/>
        <w:rPr>
          <w:rFonts w:ascii="Arial" w:eastAsia="Times New Roman" w:hAnsi="Arial" w:cs="Arial"/>
          <w:b/>
          <w:sz w:val="24"/>
          <w:szCs w:val="24"/>
        </w:rPr>
      </w:pPr>
    </w:p>
    <w:p w14:paraId="5ED3701D" w14:textId="77777777" w:rsidR="00105B6B" w:rsidRPr="004F496E" w:rsidRDefault="00105B6B" w:rsidP="004F496E">
      <w:pPr>
        <w:keepNext/>
        <w:tabs>
          <w:tab w:val="center" w:pos="4167"/>
          <w:tab w:val="right" w:pos="8335"/>
        </w:tabs>
        <w:spacing w:after="0" w:line="240" w:lineRule="auto"/>
        <w:jc w:val="center"/>
        <w:rPr>
          <w:rFonts w:ascii="Arial" w:eastAsia="Times New Roman" w:hAnsi="Arial" w:cs="Arial"/>
          <w:b/>
          <w:sz w:val="24"/>
          <w:szCs w:val="24"/>
        </w:rPr>
      </w:pPr>
      <w:r w:rsidRPr="004F496E">
        <w:rPr>
          <w:rFonts w:ascii="Arial" w:eastAsia="Times New Roman" w:hAnsi="Arial" w:cs="Arial"/>
          <w:b/>
          <w:sz w:val="24"/>
          <w:szCs w:val="24"/>
        </w:rPr>
        <w:t>CONTRACT MEDDIANNAETH SAFONOL CYFNODOL – TELERAU SYLFAENOL AC ATODOL</w:t>
      </w:r>
    </w:p>
    <w:p w14:paraId="7080F69A" w14:textId="77777777" w:rsidR="00105B6B" w:rsidRPr="00105B6B" w:rsidRDefault="00105B6B" w:rsidP="00105B6B">
      <w:pPr>
        <w:spacing w:after="0" w:line="240" w:lineRule="exact"/>
        <w:rPr>
          <w:rFonts w:ascii="Times New Roman" w:hAnsi="Times New Roman"/>
          <w:noProof/>
          <w:color w:val="000000"/>
          <w:sz w:val="20"/>
          <w:szCs w:val="20"/>
          <w:lang w:val="cy-GB"/>
        </w:rPr>
      </w:pPr>
    </w:p>
    <w:p w14:paraId="1E816BA2" w14:textId="77777777" w:rsidR="00105B6B" w:rsidRDefault="00105B6B" w:rsidP="004F496E">
      <w:pPr>
        <w:spacing w:after="0" w:line="220" w:lineRule="atLeast"/>
        <w:rPr>
          <w:rFonts w:ascii="Arial" w:hAnsi="Arial" w:cs="Arial"/>
          <w:sz w:val="24"/>
          <w:szCs w:val="24"/>
        </w:rPr>
      </w:pPr>
      <w:r w:rsidRPr="004F496E">
        <w:rPr>
          <w:rFonts w:ascii="Arial" w:hAnsi="Arial" w:cs="Arial"/>
          <w:sz w:val="24"/>
          <w:szCs w:val="24"/>
        </w:rPr>
        <w:t xml:space="preserve">Nodir telerau sylfaenol ac atodol y contract safonol cyfnodol hwn yn y Rhan hon. Mae </w:t>
      </w:r>
      <w:r w:rsidRPr="004F496E">
        <w:rPr>
          <w:rFonts w:ascii="Arial" w:hAnsi="Arial" w:cs="Arial"/>
          <w:b/>
          <w:sz w:val="24"/>
          <w:szCs w:val="24"/>
        </w:rPr>
        <w:t>(F)</w:t>
      </w:r>
      <w:r w:rsidRPr="004F496E">
        <w:rPr>
          <w:rFonts w:ascii="Arial" w:hAnsi="Arial" w:cs="Arial"/>
          <w:sz w:val="24"/>
          <w:szCs w:val="24"/>
        </w:rPr>
        <w:t xml:space="preserve"> wedi ei ychwanegu ar ôl is-bennawd y teler ar gyfer y telerau sylfaenol na ellir eu hepgor o’r contract hwn na’u newid</w:t>
      </w:r>
      <w:r w:rsidRPr="0015487E">
        <w:rPr>
          <w:rFonts w:ascii="Arial" w:hAnsi="Arial" w:cs="Arial"/>
          <w:sz w:val="24"/>
          <w:szCs w:val="24"/>
          <w:vertAlign w:val="superscript"/>
        </w:rPr>
        <w:footnoteReference w:id="4"/>
      </w:r>
      <w:r w:rsidRPr="004F496E">
        <w:rPr>
          <w:rFonts w:ascii="Arial" w:hAnsi="Arial" w:cs="Arial"/>
          <w:sz w:val="24"/>
          <w:szCs w:val="24"/>
        </w:rPr>
        <w:t xml:space="preserve">. Mae </w:t>
      </w:r>
      <w:r w:rsidRPr="004F496E">
        <w:rPr>
          <w:rFonts w:ascii="Arial" w:hAnsi="Arial" w:cs="Arial"/>
          <w:b/>
          <w:sz w:val="24"/>
          <w:szCs w:val="24"/>
        </w:rPr>
        <w:t>(F+)</w:t>
      </w:r>
      <w:r w:rsidRPr="004F496E">
        <w:rPr>
          <w:rFonts w:ascii="Arial" w:hAnsi="Arial" w:cs="Arial"/>
          <w:sz w:val="24"/>
          <w:szCs w:val="24"/>
        </w:rPr>
        <w:t xml:space="preserve"> wedi ei ychwanegu at y telerau sylfaenol y gellir eu hepgor neu eu newid. Mae </w:t>
      </w:r>
      <w:r w:rsidRPr="004F496E">
        <w:rPr>
          <w:rFonts w:ascii="Arial" w:hAnsi="Arial" w:cs="Arial"/>
          <w:b/>
          <w:sz w:val="24"/>
          <w:szCs w:val="24"/>
        </w:rPr>
        <w:t>(S)</w:t>
      </w:r>
      <w:r w:rsidRPr="004F496E">
        <w:rPr>
          <w:rFonts w:ascii="Arial" w:hAnsi="Arial" w:cs="Arial"/>
          <w:sz w:val="24"/>
          <w:szCs w:val="24"/>
        </w:rPr>
        <w:t xml:space="preserve"> wedi ei ychwanegu at y telerau atodol.</w:t>
      </w:r>
    </w:p>
    <w:p w14:paraId="660AD8BA" w14:textId="77777777" w:rsidR="004F496E" w:rsidRPr="004F496E" w:rsidRDefault="004F496E" w:rsidP="004F496E">
      <w:pPr>
        <w:spacing w:after="0" w:line="220" w:lineRule="atLeast"/>
        <w:rPr>
          <w:rFonts w:ascii="Arial" w:hAnsi="Arial" w:cs="Arial"/>
          <w:sz w:val="24"/>
          <w:szCs w:val="24"/>
        </w:rPr>
      </w:pPr>
    </w:p>
    <w:p w14:paraId="49293E39" w14:textId="77777777" w:rsidR="00105B6B" w:rsidRDefault="00105B6B" w:rsidP="004F496E">
      <w:pPr>
        <w:spacing w:after="0" w:line="220" w:lineRule="atLeast"/>
        <w:rPr>
          <w:rFonts w:ascii="Arial" w:hAnsi="Arial" w:cs="Arial"/>
          <w:sz w:val="24"/>
          <w:szCs w:val="24"/>
        </w:rPr>
      </w:pPr>
      <w:r w:rsidRPr="004F496E">
        <w:rPr>
          <w:rFonts w:ascii="Arial" w:hAnsi="Arial" w:cs="Arial"/>
          <w:sz w:val="24"/>
          <w:szCs w:val="24"/>
        </w:rPr>
        <w:t>[</w:t>
      </w:r>
      <w:r w:rsidRPr="00EE2942">
        <w:rPr>
          <w:rFonts w:ascii="Arial" w:hAnsi="Arial" w:cs="Arial"/>
          <w:b/>
          <w:i/>
          <w:sz w:val="24"/>
          <w:szCs w:val="24"/>
        </w:rPr>
        <w:t>Pan fo telerau ychwanegol wedi eu cynnwys</w:t>
      </w:r>
      <w:r w:rsidRPr="004F496E">
        <w:rPr>
          <w:rFonts w:ascii="Arial" w:hAnsi="Arial" w:cs="Arial"/>
          <w:sz w:val="24"/>
          <w:szCs w:val="24"/>
        </w:rPr>
        <w:t xml:space="preserve">] Mae </w:t>
      </w:r>
      <w:r w:rsidRPr="00EE2942">
        <w:rPr>
          <w:rFonts w:ascii="Arial" w:hAnsi="Arial" w:cs="Arial"/>
          <w:b/>
          <w:sz w:val="24"/>
          <w:szCs w:val="24"/>
        </w:rPr>
        <w:t>(A)</w:t>
      </w:r>
      <w:r w:rsidRPr="004F496E">
        <w:rPr>
          <w:rFonts w:ascii="Arial" w:hAnsi="Arial" w:cs="Arial"/>
          <w:sz w:val="24"/>
          <w:szCs w:val="24"/>
        </w:rPr>
        <w:t xml:space="preserve"> wedi ei ychwanegu at y telerau ychwanegol.</w:t>
      </w:r>
    </w:p>
    <w:p w14:paraId="4E44E4B3" w14:textId="77777777" w:rsidR="004F496E" w:rsidRPr="004F496E" w:rsidRDefault="004F496E" w:rsidP="004F496E">
      <w:pPr>
        <w:spacing w:after="0" w:line="220" w:lineRule="atLeast"/>
        <w:rPr>
          <w:rFonts w:ascii="Arial" w:hAnsi="Arial" w:cs="Arial"/>
          <w:sz w:val="24"/>
          <w:szCs w:val="24"/>
        </w:rPr>
      </w:pPr>
    </w:p>
    <w:p w14:paraId="4406989E" w14:textId="77777777" w:rsidR="00105B6B" w:rsidRDefault="00105B6B" w:rsidP="004F496E">
      <w:pPr>
        <w:spacing w:after="0" w:line="220" w:lineRule="atLeast"/>
        <w:rPr>
          <w:rFonts w:ascii="Arial" w:hAnsi="Arial" w:cs="Arial"/>
          <w:sz w:val="24"/>
          <w:szCs w:val="24"/>
        </w:rPr>
      </w:pPr>
      <w:r w:rsidRPr="004F496E">
        <w:rPr>
          <w:rFonts w:ascii="Arial" w:hAnsi="Arial" w:cs="Arial"/>
          <w:sz w:val="24"/>
          <w:szCs w:val="24"/>
        </w:rPr>
        <w:t>[</w:t>
      </w:r>
      <w:r w:rsidRPr="00EE2942">
        <w:rPr>
          <w:rFonts w:ascii="Arial" w:hAnsi="Arial" w:cs="Arial"/>
          <w:b/>
          <w:i/>
          <w:sz w:val="24"/>
          <w:szCs w:val="24"/>
        </w:rPr>
        <w:t>Pan fo unrhyw deler sylfaenol neu atodol wedi ei hepgor o’r contract neu wedi ei newid fel arall</w:t>
      </w:r>
      <w:r w:rsidRPr="004F496E">
        <w:rPr>
          <w:rFonts w:ascii="Arial" w:hAnsi="Arial" w:cs="Arial"/>
          <w:sz w:val="24"/>
          <w:szCs w:val="24"/>
        </w:rPr>
        <w:t>] Tynnir llinell drwy destun sydd wedi ei hepgor o deler sylfaenol neu atodol a dangosir unrhyw destun newydd mewn PRIFLYTHRENNAU.</w:t>
      </w:r>
    </w:p>
    <w:p w14:paraId="4C19CD53" w14:textId="77777777" w:rsidR="00EE2942" w:rsidRPr="004F496E" w:rsidRDefault="00EE2942" w:rsidP="004F496E">
      <w:pPr>
        <w:spacing w:after="0" w:line="220" w:lineRule="atLeast"/>
        <w:rPr>
          <w:rFonts w:ascii="Arial" w:hAnsi="Arial" w:cs="Arial"/>
          <w:sz w:val="24"/>
          <w:szCs w:val="24"/>
        </w:rPr>
      </w:pPr>
    </w:p>
    <w:p w14:paraId="14E6C086" w14:textId="77777777" w:rsidR="00105B6B" w:rsidRDefault="00105B6B" w:rsidP="004F496E">
      <w:pPr>
        <w:spacing w:after="0" w:line="220" w:lineRule="atLeast"/>
        <w:rPr>
          <w:rFonts w:ascii="Arial" w:hAnsi="Arial" w:cs="Arial"/>
          <w:sz w:val="24"/>
          <w:szCs w:val="24"/>
        </w:rPr>
      </w:pPr>
      <w:r w:rsidRPr="004F496E">
        <w:rPr>
          <w:rFonts w:ascii="Arial" w:hAnsi="Arial" w:cs="Arial"/>
          <w:sz w:val="24"/>
          <w:szCs w:val="24"/>
        </w:rPr>
        <w:t>Pan fo teler yn cyfeirio at ddeiliad y contract, mae’n defnyddio “chi” fel arfer yn hytrach na “deiliad y contract”. Yn yr un modd, pan fo teler yn cyfeirio at rywbeth sy’n eiddo i ddeiliad y contract, mae’n defnyddio “eich” yn hytrach na “deiliad y contract” fel arfer.</w:t>
      </w:r>
    </w:p>
    <w:p w14:paraId="73748036" w14:textId="77777777" w:rsidR="00EE2942" w:rsidRPr="004F496E" w:rsidRDefault="00EE2942" w:rsidP="004F496E">
      <w:pPr>
        <w:spacing w:after="0" w:line="220" w:lineRule="atLeast"/>
        <w:rPr>
          <w:rFonts w:ascii="Arial" w:hAnsi="Arial" w:cs="Arial"/>
          <w:sz w:val="24"/>
          <w:szCs w:val="24"/>
        </w:rPr>
      </w:pPr>
    </w:p>
    <w:p w14:paraId="576785E9" w14:textId="77777777" w:rsidR="00105B6B" w:rsidRPr="004F496E" w:rsidRDefault="00105B6B" w:rsidP="004F496E">
      <w:pPr>
        <w:spacing w:after="0" w:line="220" w:lineRule="atLeast"/>
        <w:rPr>
          <w:rFonts w:ascii="Arial" w:hAnsi="Arial" w:cs="Arial"/>
          <w:sz w:val="24"/>
          <w:szCs w:val="24"/>
        </w:rPr>
      </w:pPr>
      <w:r w:rsidRPr="004F496E">
        <w:rPr>
          <w:rFonts w:ascii="Arial" w:hAnsi="Arial" w:cs="Arial"/>
          <w:sz w:val="24"/>
          <w:szCs w:val="24"/>
        </w:rPr>
        <w:t>[</w:t>
      </w:r>
      <w:r w:rsidRPr="00EE2942">
        <w:rPr>
          <w:rFonts w:ascii="Arial" w:hAnsi="Arial" w:cs="Arial"/>
          <w:b/>
          <w:i/>
          <w:sz w:val="24"/>
          <w:szCs w:val="24"/>
        </w:rPr>
        <w:t>Pan fo troednodiadau wedi eu cynnwys</w:t>
      </w:r>
      <w:r w:rsidRPr="004F496E">
        <w:rPr>
          <w:rFonts w:ascii="Arial" w:hAnsi="Arial" w:cs="Arial"/>
          <w:sz w:val="24"/>
          <w:szCs w:val="24"/>
        </w:rPr>
        <w:t>] Nid yw troednodiadau’n rhan o delerau’r contract hwn, ond maent wedi eu cynnwys pan fo hynny’n ddefnyddiol.</w:t>
      </w:r>
    </w:p>
    <w:p w14:paraId="398923DF" w14:textId="77777777" w:rsidR="00105B6B" w:rsidRPr="00105B6B" w:rsidRDefault="00105B6B" w:rsidP="00105B6B">
      <w:pPr>
        <w:spacing w:after="0" w:line="240" w:lineRule="exact"/>
        <w:rPr>
          <w:rFonts w:ascii="Times New Roman" w:hAnsi="Times New Roman"/>
          <w:noProof/>
          <w:sz w:val="20"/>
          <w:szCs w:val="20"/>
          <w:lang w:val="cy-GB"/>
        </w:rPr>
      </w:pPr>
    </w:p>
    <w:p w14:paraId="5D31EEE3" w14:textId="77777777" w:rsidR="00EE2942" w:rsidRDefault="00EE2942" w:rsidP="00105B6B">
      <w:pPr>
        <w:spacing w:before="160" w:after="0" w:line="220" w:lineRule="atLeast"/>
        <w:jc w:val="both"/>
        <w:rPr>
          <w:rFonts w:ascii="Times New Roman" w:hAnsi="Times New Roman"/>
          <w:b/>
          <w:sz w:val="21"/>
          <w:szCs w:val="20"/>
          <w:lang w:val="cy-GB"/>
        </w:rPr>
      </w:pPr>
      <w:r>
        <w:rPr>
          <w:rFonts w:ascii="Times New Roman" w:hAnsi="Times New Roman"/>
          <w:b/>
          <w:sz w:val="21"/>
          <w:szCs w:val="20"/>
          <w:lang w:val="cy-GB"/>
        </w:rPr>
        <w:br w:type="page"/>
      </w:r>
    </w:p>
    <w:p w14:paraId="5FA6623D" w14:textId="77777777" w:rsidR="00905333" w:rsidRDefault="00260256" w:rsidP="00260256">
      <w:pPr>
        <w:spacing w:before="160" w:after="0" w:line="220" w:lineRule="atLeast"/>
        <w:jc w:val="both"/>
        <w:rPr>
          <w:rFonts w:ascii="Times New Roman" w:hAnsi="Times New Roman"/>
          <w:b/>
          <w:sz w:val="21"/>
          <w:lang w:val="cy-GB"/>
        </w:rPr>
      </w:pPr>
      <w:r w:rsidRPr="00260256">
        <w:rPr>
          <w:rFonts w:ascii="Arial" w:hAnsi="Arial" w:cs="Arial"/>
          <w:b/>
          <w:sz w:val="28"/>
          <w:szCs w:val="28"/>
          <w:lang w:val="cy-GB"/>
        </w:rPr>
        <w:lastRenderedPageBreak/>
        <w:t>MYNEGAI</w:t>
      </w:r>
    </w:p>
    <w:p w14:paraId="0D13ADF5" w14:textId="77777777" w:rsidR="00905333" w:rsidRDefault="00905333">
      <w:pPr>
        <w:pStyle w:val="TOC1"/>
        <w:rPr>
          <w:rFonts w:ascii="Times New Roman" w:eastAsia="Calibri" w:hAnsi="Times New Roman"/>
          <w:b/>
          <w:sz w:val="21"/>
          <w:lang w:val="cy-GB"/>
        </w:rPr>
      </w:pPr>
    </w:p>
    <w:p w14:paraId="1D85E927" w14:textId="77777777" w:rsidR="00D568EA" w:rsidRPr="00323816" w:rsidRDefault="00D568EA" w:rsidP="00D568EA">
      <w:pPr>
        <w:pStyle w:val="TOC1"/>
        <w:rPr>
          <w:rFonts w:ascii="Calibri" w:hAnsi="Calibri"/>
          <w:sz w:val="22"/>
          <w:szCs w:val="22"/>
          <w:lang w:eastAsia="en-GB"/>
        </w:rPr>
      </w:pPr>
      <w:r>
        <w:rPr>
          <w:rFonts w:ascii="Times New Roman" w:eastAsia="Calibri" w:hAnsi="Times New Roman"/>
          <w:b/>
          <w:sz w:val="21"/>
          <w:lang w:val="cy-GB"/>
        </w:rPr>
        <w:fldChar w:fldCharType="begin"/>
      </w:r>
      <w:r>
        <w:rPr>
          <w:rFonts w:ascii="Times New Roman" w:eastAsia="Calibri" w:hAnsi="Times New Roman"/>
          <w:b/>
          <w:sz w:val="21"/>
          <w:lang w:val="cy-GB"/>
        </w:rPr>
        <w:instrText xml:space="preserve"> TOC \o "1-3" \h \z \u </w:instrText>
      </w:r>
      <w:r>
        <w:rPr>
          <w:rFonts w:ascii="Times New Roman" w:eastAsia="Calibri" w:hAnsi="Times New Roman"/>
          <w:b/>
          <w:sz w:val="21"/>
          <w:lang w:val="cy-GB"/>
        </w:rPr>
        <w:fldChar w:fldCharType="separate"/>
      </w:r>
      <w:hyperlink w:anchor="_Toc94116844" w:history="1">
        <w:r w:rsidRPr="00025F2C">
          <w:rPr>
            <w:rStyle w:val="Hyperlink"/>
            <w:rFonts w:eastAsia="Calibri"/>
            <w:lang w:val="cy-GB"/>
          </w:rPr>
          <w:t>Rhent a thaliadau eraill</w:t>
        </w:r>
        <w:r>
          <w:rPr>
            <w:webHidden/>
          </w:rPr>
          <w:tab/>
        </w:r>
        <w:r>
          <w:rPr>
            <w:webHidden/>
          </w:rPr>
          <w:tab/>
        </w:r>
        <w:r>
          <w:rPr>
            <w:webHidden/>
          </w:rPr>
          <w:fldChar w:fldCharType="begin"/>
        </w:r>
        <w:r>
          <w:rPr>
            <w:webHidden/>
          </w:rPr>
          <w:instrText xml:space="preserve"> PAGEREF _Toc94116844 \h </w:instrText>
        </w:r>
        <w:r>
          <w:rPr>
            <w:webHidden/>
          </w:rPr>
        </w:r>
        <w:r>
          <w:rPr>
            <w:webHidden/>
          </w:rPr>
          <w:fldChar w:fldCharType="separate"/>
        </w:r>
        <w:r>
          <w:rPr>
            <w:webHidden/>
          </w:rPr>
          <w:t>9</w:t>
        </w:r>
        <w:r>
          <w:rPr>
            <w:webHidden/>
          </w:rPr>
          <w:fldChar w:fldCharType="end"/>
        </w:r>
      </w:hyperlink>
    </w:p>
    <w:p w14:paraId="354E33A4" w14:textId="77777777" w:rsidR="00D568EA" w:rsidRDefault="00D568EA" w:rsidP="00D568EA">
      <w:pPr>
        <w:pStyle w:val="TOC1"/>
        <w:rPr>
          <w:rStyle w:val="Hyperlink"/>
        </w:rPr>
      </w:pPr>
    </w:p>
    <w:p w14:paraId="141FF671" w14:textId="77777777" w:rsidR="00D568EA" w:rsidRPr="00323816" w:rsidRDefault="00D568EA" w:rsidP="00D568EA">
      <w:pPr>
        <w:pStyle w:val="TOC1"/>
        <w:rPr>
          <w:rFonts w:ascii="Calibri" w:hAnsi="Calibri"/>
          <w:sz w:val="22"/>
          <w:szCs w:val="22"/>
          <w:lang w:eastAsia="en-GB"/>
        </w:rPr>
      </w:pPr>
      <w:hyperlink w:anchor="_Toc94116845" w:history="1">
        <w:r w:rsidRPr="00025F2C">
          <w:rPr>
            <w:rStyle w:val="Hyperlink"/>
            <w:rFonts w:eastAsia="Calibri"/>
            <w:lang w:val="cy-GB"/>
          </w:rPr>
          <w:t>Blaendal</w:t>
        </w:r>
        <w:r>
          <w:rPr>
            <w:webHidden/>
          </w:rPr>
          <w:tab/>
        </w:r>
        <w:r>
          <w:rPr>
            <w:webHidden/>
          </w:rPr>
          <w:tab/>
        </w:r>
        <w:r>
          <w:rPr>
            <w:webHidden/>
          </w:rPr>
          <w:fldChar w:fldCharType="begin"/>
        </w:r>
        <w:r>
          <w:rPr>
            <w:webHidden/>
          </w:rPr>
          <w:instrText xml:space="preserve"> PAGEREF _Toc94116845 \h </w:instrText>
        </w:r>
        <w:r>
          <w:rPr>
            <w:webHidden/>
          </w:rPr>
        </w:r>
        <w:r>
          <w:rPr>
            <w:webHidden/>
          </w:rPr>
          <w:fldChar w:fldCharType="separate"/>
        </w:r>
        <w:r>
          <w:rPr>
            <w:webHidden/>
          </w:rPr>
          <w:t>10</w:t>
        </w:r>
        <w:r>
          <w:rPr>
            <w:webHidden/>
          </w:rPr>
          <w:fldChar w:fldCharType="end"/>
        </w:r>
      </w:hyperlink>
    </w:p>
    <w:p w14:paraId="293E1B0E" w14:textId="77777777" w:rsidR="00D568EA" w:rsidRDefault="00D568EA" w:rsidP="00D568EA">
      <w:pPr>
        <w:pStyle w:val="TOC1"/>
        <w:rPr>
          <w:rStyle w:val="Hyperlink"/>
        </w:rPr>
      </w:pPr>
    </w:p>
    <w:p w14:paraId="4EA09EEF" w14:textId="77777777" w:rsidR="00D568EA" w:rsidRPr="00323816" w:rsidRDefault="00D568EA" w:rsidP="00D568EA">
      <w:pPr>
        <w:pStyle w:val="TOC1"/>
        <w:rPr>
          <w:rFonts w:ascii="Calibri" w:hAnsi="Calibri"/>
          <w:sz w:val="22"/>
          <w:szCs w:val="22"/>
          <w:lang w:eastAsia="en-GB"/>
        </w:rPr>
      </w:pPr>
      <w:hyperlink w:anchor="_Toc94116846" w:history="1">
        <w:r w:rsidRPr="00025F2C">
          <w:rPr>
            <w:rStyle w:val="Hyperlink"/>
            <w:rFonts w:eastAsia="Calibri"/>
            <w:lang w:val="cy-GB"/>
          </w:rPr>
          <w:t>Ymddygiad gwaharddedig</w:t>
        </w:r>
        <w:r>
          <w:rPr>
            <w:webHidden/>
          </w:rPr>
          <w:tab/>
        </w:r>
        <w:r>
          <w:rPr>
            <w:webHidden/>
          </w:rPr>
          <w:tab/>
        </w:r>
        <w:r>
          <w:rPr>
            <w:webHidden/>
          </w:rPr>
          <w:fldChar w:fldCharType="begin"/>
        </w:r>
        <w:r>
          <w:rPr>
            <w:webHidden/>
          </w:rPr>
          <w:instrText xml:space="preserve"> PAGEREF _Toc94116846 \h </w:instrText>
        </w:r>
        <w:r>
          <w:rPr>
            <w:webHidden/>
          </w:rPr>
        </w:r>
        <w:r>
          <w:rPr>
            <w:webHidden/>
          </w:rPr>
          <w:fldChar w:fldCharType="separate"/>
        </w:r>
        <w:r>
          <w:rPr>
            <w:webHidden/>
          </w:rPr>
          <w:t>11</w:t>
        </w:r>
        <w:r>
          <w:rPr>
            <w:webHidden/>
          </w:rPr>
          <w:fldChar w:fldCharType="end"/>
        </w:r>
      </w:hyperlink>
    </w:p>
    <w:p w14:paraId="02FE0F2B" w14:textId="77777777" w:rsidR="00D568EA" w:rsidRDefault="00D568EA" w:rsidP="00D568EA">
      <w:pPr>
        <w:pStyle w:val="TOC1"/>
        <w:rPr>
          <w:rStyle w:val="Hyperlink"/>
        </w:rPr>
      </w:pPr>
    </w:p>
    <w:p w14:paraId="67989E04" w14:textId="77777777" w:rsidR="00D568EA" w:rsidRDefault="00D568EA" w:rsidP="00D568EA">
      <w:pPr>
        <w:pStyle w:val="TOC1"/>
      </w:pPr>
      <w:hyperlink w:anchor="_Toc94116847" w:history="1">
        <w:r w:rsidRPr="00025F2C">
          <w:rPr>
            <w:rStyle w:val="Hyperlink"/>
          </w:rPr>
          <w:t>Rheoli’r annedd</w:t>
        </w:r>
        <w:r>
          <w:rPr>
            <w:webHidden/>
          </w:rPr>
          <w:tab/>
        </w:r>
        <w:r>
          <w:rPr>
            <w:webHidden/>
          </w:rPr>
          <w:tab/>
        </w:r>
        <w:r>
          <w:rPr>
            <w:webHidden/>
          </w:rPr>
          <w:fldChar w:fldCharType="begin"/>
        </w:r>
        <w:r>
          <w:rPr>
            <w:webHidden/>
          </w:rPr>
          <w:instrText xml:space="preserve"> PAGEREF _Toc94116847 \h </w:instrText>
        </w:r>
        <w:r>
          <w:rPr>
            <w:webHidden/>
          </w:rPr>
        </w:r>
        <w:r>
          <w:rPr>
            <w:webHidden/>
          </w:rPr>
          <w:fldChar w:fldCharType="separate"/>
        </w:r>
        <w:r>
          <w:rPr>
            <w:webHidden/>
          </w:rPr>
          <w:t>12</w:t>
        </w:r>
        <w:r>
          <w:rPr>
            <w:webHidden/>
          </w:rPr>
          <w:fldChar w:fldCharType="end"/>
        </w:r>
      </w:hyperlink>
    </w:p>
    <w:p w14:paraId="64F2DE8A" w14:textId="77777777" w:rsidR="00D568EA" w:rsidRDefault="00D568EA" w:rsidP="00D568EA"/>
    <w:p w14:paraId="545031DE" w14:textId="33C6960F" w:rsidR="00D568EA" w:rsidRDefault="00D568EA" w:rsidP="00D568EA">
      <w:pPr>
        <w:rPr>
          <w:rFonts w:ascii="Arial" w:hAnsi="Arial" w:cs="Arial"/>
          <w:sz w:val="24"/>
          <w:szCs w:val="24"/>
        </w:rPr>
      </w:pPr>
      <w:r w:rsidRPr="003C1E64">
        <w:rPr>
          <w:rFonts w:ascii="Arial" w:hAnsi="Arial" w:cs="Arial"/>
          <w:sz w:val="24"/>
          <w:szCs w:val="24"/>
        </w:rPr>
        <w:t>Gwahardd gwahaniaethu yn erbyn pobl â p</w:t>
      </w:r>
      <w:r>
        <w:rPr>
          <w:rFonts w:ascii="Arial" w:hAnsi="Arial" w:cs="Arial"/>
          <w:sz w:val="24"/>
          <w:szCs w:val="24"/>
        </w:rPr>
        <w:t>h</w:t>
      </w:r>
      <w:r w:rsidRPr="003C1E64">
        <w:rPr>
          <w:rFonts w:ascii="Arial" w:hAnsi="Arial" w:cs="Arial"/>
          <w:sz w:val="24"/>
          <w:szCs w:val="24"/>
        </w:rPr>
        <w:t>lant a hawlyddion budd-daliadau</w:t>
      </w:r>
      <w:r>
        <w:rPr>
          <w:rFonts w:ascii="Arial" w:hAnsi="Arial" w:cs="Arial"/>
          <w:sz w:val="24"/>
          <w:szCs w:val="24"/>
        </w:rPr>
        <w:t xml:space="preserve">    </w:t>
      </w:r>
      <w:r w:rsidR="00BF0E3A">
        <w:rPr>
          <w:rFonts w:ascii="Arial" w:hAnsi="Arial" w:cs="Arial"/>
          <w:sz w:val="24"/>
          <w:szCs w:val="24"/>
        </w:rPr>
        <w:t xml:space="preserve">   </w:t>
      </w:r>
      <w:r>
        <w:rPr>
          <w:rFonts w:ascii="Arial" w:hAnsi="Arial" w:cs="Arial"/>
          <w:sz w:val="24"/>
          <w:szCs w:val="24"/>
        </w:rPr>
        <w:t>1</w:t>
      </w:r>
      <w:r w:rsidR="00BF0E3A">
        <w:rPr>
          <w:rFonts w:ascii="Arial" w:hAnsi="Arial" w:cs="Arial"/>
          <w:sz w:val="24"/>
          <w:szCs w:val="24"/>
        </w:rPr>
        <w:t>5</w:t>
      </w:r>
    </w:p>
    <w:p w14:paraId="5B63F402" w14:textId="4BB3D50B" w:rsidR="00D568EA" w:rsidRPr="00323816" w:rsidRDefault="00D568EA" w:rsidP="00D568EA">
      <w:pPr>
        <w:pStyle w:val="TOC1"/>
        <w:rPr>
          <w:rFonts w:ascii="Calibri" w:hAnsi="Calibri"/>
          <w:sz w:val="22"/>
          <w:szCs w:val="22"/>
          <w:lang w:eastAsia="en-GB"/>
        </w:rPr>
      </w:pPr>
      <w:hyperlink w:anchor="_Toc94116849" w:history="1">
        <w:r w:rsidRPr="00025F2C">
          <w:rPr>
            <w:rStyle w:val="Hyperlink"/>
            <w:rFonts w:eastAsia="Calibri"/>
            <w:lang w:val="cy-GB"/>
          </w:rPr>
          <w:t>Gofalu am yr annedd – rhwymedigaethau’r landlord</w:t>
        </w:r>
        <w:r>
          <w:rPr>
            <w:webHidden/>
          </w:rPr>
          <w:tab/>
        </w:r>
        <w:r w:rsidR="00AE6C4D">
          <w:rPr>
            <w:webHidden/>
          </w:rPr>
          <w:t xml:space="preserve"> </w:t>
        </w:r>
        <w:r w:rsidR="00AE6C4D">
          <w:rPr>
            <w:webHidden/>
          </w:rPr>
          <w:tab/>
        </w:r>
        <w:r>
          <w:rPr>
            <w:webHidden/>
          </w:rPr>
          <w:fldChar w:fldCharType="begin"/>
        </w:r>
        <w:r>
          <w:rPr>
            <w:webHidden/>
          </w:rPr>
          <w:instrText xml:space="preserve"> PAGEREF _Toc94116849 \h </w:instrText>
        </w:r>
        <w:r>
          <w:rPr>
            <w:webHidden/>
          </w:rPr>
        </w:r>
        <w:r>
          <w:rPr>
            <w:webHidden/>
          </w:rPr>
          <w:fldChar w:fldCharType="separate"/>
        </w:r>
        <w:r>
          <w:rPr>
            <w:webHidden/>
          </w:rPr>
          <w:t>15</w:t>
        </w:r>
        <w:r>
          <w:rPr>
            <w:webHidden/>
          </w:rPr>
          <w:fldChar w:fldCharType="end"/>
        </w:r>
      </w:hyperlink>
    </w:p>
    <w:p w14:paraId="2494C52C" w14:textId="77777777" w:rsidR="00D568EA" w:rsidRDefault="00D568EA" w:rsidP="00D568EA">
      <w:pPr>
        <w:pStyle w:val="TOC1"/>
        <w:rPr>
          <w:rStyle w:val="Hyperlink"/>
        </w:rPr>
      </w:pPr>
    </w:p>
    <w:p w14:paraId="7A5CF7A8" w14:textId="77777777" w:rsidR="00D568EA" w:rsidRPr="00323816" w:rsidRDefault="00D568EA" w:rsidP="00D568EA">
      <w:pPr>
        <w:pStyle w:val="TOC1"/>
        <w:rPr>
          <w:rFonts w:ascii="Calibri" w:hAnsi="Calibri"/>
          <w:sz w:val="22"/>
          <w:szCs w:val="22"/>
          <w:lang w:eastAsia="en-GB"/>
        </w:rPr>
      </w:pPr>
      <w:hyperlink w:anchor="_Toc94116850" w:history="1">
        <w:r w:rsidRPr="00025F2C">
          <w:rPr>
            <w:rStyle w:val="Hyperlink"/>
            <w:rFonts w:eastAsia="Calibri"/>
            <w:lang w:val="cy-GB"/>
          </w:rPr>
          <w:t>Gwneud newidiadau i’r annedd neu i gyfleustodau</w:t>
        </w:r>
        <w:r>
          <w:rPr>
            <w:webHidden/>
          </w:rPr>
          <w:tab/>
        </w:r>
        <w:r>
          <w:rPr>
            <w:webHidden/>
          </w:rPr>
          <w:tab/>
        </w:r>
        <w:r>
          <w:rPr>
            <w:webHidden/>
          </w:rPr>
          <w:fldChar w:fldCharType="begin"/>
        </w:r>
        <w:r>
          <w:rPr>
            <w:webHidden/>
          </w:rPr>
          <w:instrText xml:space="preserve"> PAGEREF _Toc94116850 \h </w:instrText>
        </w:r>
        <w:r>
          <w:rPr>
            <w:webHidden/>
          </w:rPr>
        </w:r>
        <w:r>
          <w:rPr>
            <w:webHidden/>
          </w:rPr>
          <w:fldChar w:fldCharType="separate"/>
        </w:r>
        <w:r>
          <w:rPr>
            <w:webHidden/>
          </w:rPr>
          <w:t>18</w:t>
        </w:r>
        <w:r>
          <w:rPr>
            <w:webHidden/>
          </w:rPr>
          <w:fldChar w:fldCharType="end"/>
        </w:r>
      </w:hyperlink>
    </w:p>
    <w:p w14:paraId="5B95DD98" w14:textId="77777777" w:rsidR="00D568EA" w:rsidRDefault="00D568EA" w:rsidP="00D568EA">
      <w:pPr>
        <w:pStyle w:val="TOC1"/>
        <w:rPr>
          <w:rStyle w:val="Hyperlink"/>
        </w:rPr>
      </w:pPr>
    </w:p>
    <w:p w14:paraId="1F62E9E9" w14:textId="77777777" w:rsidR="00D568EA" w:rsidRPr="00323816" w:rsidRDefault="00D568EA" w:rsidP="00D568EA">
      <w:pPr>
        <w:pStyle w:val="TOC1"/>
        <w:rPr>
          <w:rFonts w:ascii="Calibri" w:hAnsi="Calibri"/>
          <w:sz w:val="22"/>
          <w:szCs w:val="22"/>
          <w:lang w:eastAsia="en-GB"/>
        </w:rPr>
      </w:pPr>
      <w:hyperlink w:anchor="_Toc94116851" w:history="1">
        <w:r w:rsidRPr="00025F2C">
          <w:rPr>
            <w:rStyle w:val="Hyperlink"/>
            <w:rFonts w:eastAsia="Calibri"/>
            <w:lang w:val="cy-GB"/>
          </w:rPr>
          <w:t>Diogelwch a diogeledd yr annedd: cyfrifoldebau deiliad y contract</w:t>
        </w:r>
        <w:r>
          <w:rPr>
            <w:webHidden/>
          </w:rPr>
          <w:tab/>
        </w:r>
        <w:r>
          <w:rPr>
            <w:webHidden/>
          </w:rPr>
          <w:tab/>
        </w:r>
        <w:r>
          <w:rPr>
            <w:webHidden/>
          </w:rPr>
          <w:fldChar w:fldCharType="begin"/>
        </w:r>
        <w:r>
          <w:rPr>
            <w:webHidden/>
          </w:rPr>
          <w:instrText xml:space="preserve"> PAGEREF _Toc94116851 \h </w:instrText>
        </w:r>
        <w:r>
          <w:rPr>
            <w:webHidden/>
          </w:rPr>
        </w:r>
        <w:r>
          <w:rPr>
            <w:webHidden/>
          </w:rPr>
          <w:fldChar w:fldCharType="separate"/>
        </w:r>
        <w:r>
          <w:rPr>
            <w:webHidden/>
          </w:rPr>
          <w:t>19</w:t>
        </w:r>
        <w:r>
          <w:rPr>
            <w:webHidden/>
          </w:rPr>
          <w:fldChar w:fldCharType="end"/>
        </w:r>
      </w:hyperlink>
    </w:p>
    <w:p w14:paraId="30B45362" w14:textId="77777777" w:rsidR="00D568EA" w:rsidRDefault="00D568EA" w:rsidP="00D568EA">
      <w:pPr>
        <w:pStyle w:val="TOC1"/>
        <w:rPr>
          <w:rStyle w:val="Hyperlink"/>
        </w:rPr>
      </w:pPr>
    </w:p>
    <w:p w14:paraId="10EF91DF" w14:textId="376F5121" w:rsidR="00D568EA" w:rsidRPr="00323816" w:rsidRDefault="00D568EA" w:rsidP="00D568EA">
      <w:pPr>
        <w:pStyle w:val="TOC1"/>
        <w:rPr>
          <w:rFonts w:ascii="Calibri" w:hAnsi="Calibri"/>
          <w:sz w:val="22"/>
          <w:szCs w:val="22"/>
          <w:lang w:eastAsia="en-GB"/>
        </w:rPr>
      </w:pPr>
      <w:hyperlink w:anchor="_Toc94116852" w:history="1">
        <w:r w:rsidRPr="00025F2C">
          <w:rPr>
            <w:rStyle w:val="Hyperlink"/>
            <w:rFonts w:eastAsia="Calibri"/>
            <w:lang w:val="cy-GB"/>
          </w:rPr>
          <w:t>Creu is-denantiaeth neu is-drwydded, trosglwyddo’r contract neu gymryd morgais</w:t>
        </w:r>
        <w:r w:rsidR="00246F6C">
          <w:rPr>
            <w:rStyle w:val="Hyperlink"/>
            <w:rFonts w:eastAsia="Calibri"/>
            <w:lang w:val="cy-GB"/>
          </w:rPr>
          <w:t xml:space="preserve"> 20</w:t>
        </w:r>
        <w:r w:rsidR="00B112EB">
          <w:rPr>
            <w:rStyle w:val="Hyperlink"/>
            <w:rFonts w:eastAsia="Calibri"/>
            <w:lang w:val="cy-GB"/>
          </w:rPr>
          <w:t xml:space="preserve"> </w:t>
        </w:r>
        <w:r>
          <w:rPr>
            <w:webHidden/>
          </w:rPr>
          <w:tab/>
        </w:r>
        <w:r w:rsidR="00B112EB">
          <w:rPr>
            <w:webHidden/>
          </w:rPr>
          <w:t xml:space="preserve"> </w:t>
        </w:r>
      </w:hyperlink>
    </w:p>
    <w:p w14:paraId="51BBE57D" w14:textId="77777777" w:rsidR="00D568EA" w:rsidRDefault="00D568EA" w:rsidP="00D568EA">
      <w:pPr>
        <w:pStyle w:val="TOC1"/>
        <w:rPr>
          <w:rStyle w:val="Hyperlink"/>
        </w:rPr>
      </w:pPr>
    </w:p>
    <w:p w14:paraId="305FBF35" w14:textId="12503B8C" w:rsidR="00D568EA" w:rsidRPr="00323816" w:rsidRDefault="00D568EA" w:rsidP="00D568EA">
      <w:pPr>
        <w:pStyle w:val="TOC1"/>
        <w:rPr>
          <w:rFonts w:ascii="Calibri" w:hAnsi="Calibri"/>
          <w:sz w:val="22"/>
          <w:szCs w:val="22"/>
          <w:lang w:eastAsia="en-GB"/>
        </w:rPr>
      </w:pPr>
      <w:hyperlink w:anchor="_Toc94116853" w:history="1">
        <w:r w:rsidRPr="00025F2C">
          <w:rPr>
            <w:rStyle w:val="Hyperlink"/>
            <w:rFonts w:eastAsia="Calibri"/>
            <w:lang w:val="cy-GB"/>
          </w:rPr>
          <w:t>Darpariaethau ynglŷn â chyd-ddeiliaid contract</w:t>
        </w:r>
        <w:r>
          <w:rPr>
            <w:webHidden/>
          </w:rPr>
          <w:tab/>
        </w:r>
        <w:r>
          <w:rPr>
            <w:webHidden/>
          </w:rPr>
          <w:tab/>
        </w:r>
        <w:r>
          <w:rPr>
            <w:webHidden/>
          </w:rPr>
          <w:fldChar w:fldCharType="begin"/>
        </w:r>
        <w:r>
          <w:rPr>
            <w:webHidden/>
          </w:rPr>
          <w:instrText xml:space="preserve"> PAGEREF _Toc94116853 \h </w:instrText>
        </w:r>
        <w:r>
          <w:rPr>
            <w:webHidden/>
          </w:rPr>
        </w:r>
        <w:r>
          <w:rPr>
            <w:webHidden/>
          </w:rPr>
          <w:fldChar w:fldCharType="separate"/>
        </w:r>
        <w:r>
          <w:rPr>
            <w:webHidden/>
          </w:rPr>
          <w:t>2</w:t>
        </w:r>
        <w:r>
          <w:rPr>
            <w:webHidden/>
          </w:rPr>
          <w:fldChar w:fldCharType="end"/>
        </w:r>
      </w:hyperlink>
      <w:r w:rsidR="00582F74">
        <w:t>1</w:t>
      </w:r>
    </w:p>
    <w:p w14:paraId="64372314" w14:textId="77777777" w:rsidR="00D568EA" w:rsidRDefault="00D568EA" w:rsidP="00D568EA">
      <w:pPr>
        <w:pStyle w:val="TOC1"/>
        <w:rPr>
          <w:rStyle w:val="Hyperlink"/>
        </w:rPr>
      </w:pPr>
    </w:p>
    <w:p w14:paraId="32499367" w14:textId="18CB3180" w:rsidR="00D568EA" w:rsidRPr="00323816" w:rsidRDefault="00D568EA" w:rsidP="00D568EA">
      <w:pPr>
        <w:pStyle w:val="TOC1"/>
        <w:rPr>
          <w:rFonts w:ascii="Calibri" w:hAnsi="Calibri"/>
          <w:sz w:val="22"/>
          <w:szCs w:val="22"/>
          <w:lang w:eastAsia="en-GB"/>
        </w:rPr>
      </w:pPr>
      <w:hyperlink w:anchor="_Toc94116854" w:history="1">
        <w:r w:rsidRPr="00025F2C">
          <w:rPr>
            <w:rStyle w:val="Hyperlink"/>
            <w:rFonts w:eastAsia="Calibri"/>
            <w:lang w:val="cy-GB"/>
          </w:rPr>
          <w:t>Terfynu contract – cyffredinol</w:t>
        </w:r>
        <w:r>
          <w:rPr>
            <w:webHidden/>
          </w:rPr>
          <w:tab/>
        </w:r>
        <w:r>
          <w:rPr>
            <w:webHidden/>
          </w:rPr>
          <w:tab/>
        </w:r>
        <w:r>
          <w:rPr>
            <w:webHidden/>
          </w:rPr>
          <w:fldChar w:fldCharType="begin"/>
        </w:r>
        <w:r>
          <w:rPr>
            <w:webHidden/>
          </w:rPr>
          <w:instrText xml:space="preserve"> PAGEREF _Toc94116854 \h </w:instrText>
        </w:r>
        <w:r>
          <w:rPr>
            <w:webHidden/>
          </w:rPr>
        </w:r>
        <w:r>
          <w:rPr>
            <w:webHidden/>
          </w:rPr>
          <w:fldChar w:fldCharType="separate"/>
        </w:r>
        <w:r>
          <w:rPr>
            <w:webHidden/>
          </w:rPr>
          <w:t>2</w:t>
        </w:r>
        <w:r>
          <w:rPr>
            <w:webHidden/>
          </w:rPr>
          <w:fldChar w:fldCharType="end"/>
        </w:r>
      </w:hyperlink>
      <w:r w:rsidR="00582F74">
        <w:t>3</w:t>
      </w:r>
    </w:p>
    <w:p w14:paraId="4BA8A7CA" w14:textId="77777777" w:rsidR="00D568EA" w:rsidRDefault="00D568EA" w:rsidP="00D568EA">
      <w:pPr>
        <w:pStyle w:val="TOC1"/>
        <w:rPr>
          <w:rStyle w:val="Hyperlink"/>
        </w:rPr>
      </w:pPr>
    </w:p>
    <w:p w14:paraId="2039D444" w14:textId="28956565" w:rsidR="00D568EA" w:rsidRPr="00323816" w:rsidRDefault="00D568EA" w:rsidP="00D568EA">
      <w:pPr>
        <w:pStyle w:val="TOC1"/>
        <w:rPr>
          <w:rFonts w:ascii="Calibri" w:hAnsi="Calibri"/>
          <w:sz w:val="22"/>
          <w:szCs w:val="22"/>
          <w:lang w:eastAsia="en-GB"/>
        </w:rPr>
      </w:pPr>
      <w:hyperlink w:anchor="_Toc94116855" w:history="1">
        <w:r w:rsidRPr="00025F2C">
          <w:rPr>
            <w:rStyle w:val="Hyperlink"/>
            <w:rFonts w:eastAsia="Calibri"/>
            <w:lang w:val="cy-GB"/>
          </w:rPr>
          <w:t>Terfynu gan ddeiliad y contract</w:t>
        </w:r>
        <w:r>
          <w:rPr>
            <w:webHidden/>
          </w:rPr>
          <w:tab/>
        </w:r>
        <w:r>
          <w:rPr>
            <w:webHidden/>
          </w:rPr>
          <w:tab/>
        </w:r>
        <w:r>
          <w:rPr>
            <w:webHidden/>
          </w:rPr>
          <w:fldChar w:fldCharType="begin"/>
        </w:r>
        <w:r>
          <w:rPr>
            <w:webHidden/>
          </w:rPr>
          <w:instrText xml:space="preserve"> PAGEREF _Toc94116855 \h </w:instrText>
        </w:r>
        <w:r>
          <w:rPr>
            <w:webHidden/>
          </w:rPr>
        </w:r>
        <w:r>
          <w:rPr>
            <w:webHidden/>
          </w:rPr>
          <w:fldChar w:fldCharType="separate"/>
        </w:r>
        <w:r>
          <w:rPr>
            <w:webHidden/>
          </w:rPr>
          <w:t>2</w:t>
        </w:r>
        <w:r>
          <w:rPr>
            <w:webHidden/>
          </w:rPr>
          <w:fldChar w:fldCharType="end"/>
        </w:r>
      </w:hyperlink>
      <w:r w:rsidR="00D743C2">
        <w:t>5</w:t>
      </w:r>
    </w:p>
    <w:p w14:paraId="6590ED0C" w14:textId="77777777" w:rsidR="00D568EA" w:rsidRDefault="00D568EA" w:rsidP="00D568EA">
      <w:pPr>
        <w:pStyle w:val="TOC1"/>
        <w:rPr>
          <w:rStyle w:val="Hyperlink"/>
        </w:rPr>
      </w:pPr>
    </w:p>
    <w:p w14:paraId="03E2D5FB" w14:textId="019A48CE" w:rsidR="00D568EA" w:rsidRPr="00323816" w:rsidRDefault="00D568EA" w:rsidP="00D568EA">
      <w:pPr>
        <w:pStyle w:val="TOC1"/>
        <w:rPr>
          <w:rFonts w:ascii="Calibri" w:hAnsi="Calibri"/>
          <w:sz w:val="22"/>
          <w:szCs w:val="22"/>
          <w:lang w:eastAsia="en-GB"/>
        </w:rPr>
      </w:pPr>
      <w:hyperlink w:anchor="_Toc94116856" w:history="1">
        <w:r w:rsidRPr="00025F2C">
          <w:rPr>
            <w:rStyle w:val="Hyperlink"/>
            <w:rFonts w:eastAsia="Calibri"/>
            <w:lang w:val="cy-GB"/>
          </w:rPr>
          <w:t>Terfynu gan y landlord: hawliadau meddiant a hysbysiadau adennill meddiant</w:t>
        </w:r>
        <w:r>
          <w:rPr>
            <w:webHidden/>
          </w:rPr>
          <w:tab/>
        </w:r>
        <w:r>
          <w:rPr>
            <w:webHidden/>
          </w:rPr>
          <w:fldChar w:fldCharType="begin"/>
        </w:r>
        <w:r>
          <w:rPr>
            <w:webHidden/>
          </w:rPr>
          <w:instrText xml:space="preserve"> PAGEREF _Toc94116856 \h </w:instrText>
        </w:r>
        <w:r>
          <w:rPr>
            <w:webHidden/>
          </w:rPr>
        </w:r>
        <w:r>
          <w:rPr>
            <w:webHidden/>
          </w:rPr>
          <w:fldChar w:fldCharType="separate"/>
        </w:r>
        <w:r>
          <w:rPr>
            <w:webHidden/>
          </w:rPr>
          <w:t>2</w:t>
        </w:r>
        <w:r>
          <w:rPr>
            <w:webHidden/>
          </w:rPr>
          <w:fldChar w:fldCharType="end"/>
        </w:r>
      </w:hyperlink>
      <w:r w:rsidR="00C50854">
        <w:t>6</w:t>
      </w:r>
    </w:p>
    <w:p w14:paraId="3037B1E3" w14:textId="77777777" w:rsidR="00D568EA" w:rsidRDefault="00D568EA" w:rsidP="00D568EA">
      <w:pPr>
        <w:pStyle w:val="TOC1"/>
        <w:rPr>
          <w:rStyle w:val="Hyperlink"/>
        </w:rPr>
      </w:pPr>
    </w:p>
    <w:p w14:paraId="63B011AD" w14:textId="20283374" w:rsidR="00D568EA" w:rsidRPr="00323816" w:rsidRDefault="00D568EA" w:rsidP="00D568EA">
      <w:pPr>
        <w:pStyle w:val="TOC1"/>
        <w:rPr>
          <w:rFonts w:ascii="Calibri" w:hAnsi="Calibri"/>
          <w:sz w:val="22"/>
          <w:szCs w:val="22"/>
          <w:lang w:eastAsia="en-GB"/>
        </w:rPr>
      </w:pPr>
      <w:hyperlink w:anchor="_Toc94116857" w:history="1">
        <w:r w:rsidRPr="00025F2C">
          <w:rPr>
            <w:rStyle w:val="Hyperlink"/>
            <w:rFonts w:eastAsia="Calibri"/>
            <w:lang w:val="cy-GB"/>
          </w:rPr>
          <w:t>Terfynu gan y landlord: seiliau ar gyfer gwneud hawliad meddiant</w:t>
        </w:r>
        <w:r>
          <w:rPr>
            <w:webHidden/>
          </w:rPr>
          <w:tab/>
        </w:r>
        <w:r>
          <w:rPr>
            <w:webHidden/>
          </w:rPr>
          <w:tab/>
        </w:r>
        <w:r>
          <w:rPr>
            <w:webHidden/>
          </w:rPr>
          <w:fldChar w:fldCharType="begin"/>
        </w:r>
        <w:r>
          <w:rPr>
            <w:webHidden/>
          </w:rPr>
          <w:instrText xml:space="preserve"> PAGEREF _Toc94116857 \h </w:instrText>
        </w:r>
        <w:r>
          <w:rPr>
            <w:webHidden/>
          </w:rPr>
        </w:r>
        <w:r>
          <w:rPr>
            <w:webHidden/>
          </w:rPr>
          <w:fldChar w:fldCharType="separate"/>
        </w:r>
        <w:r>
          <w:rPr>
            <w:webHidden/>
          </w:rPr>
          <w:t>2</w:t>
        </w:r>
        <w:r>
          <w:rPr>
            <w:webHidden/>
          </w:rPr>
          <w:fldChar w:fldCharType="end"/>
        </w:r>
      </w:hyperlink>
      <w:r w:rsidR="00565A4C">
        <w:t>7</w:t>
      </w:r>
    </w:p>
    <w:p w14:paraId="74A30D3C" w14:textId="77777777" w:rsidR="00D568EA" w:rsidRDefault="00D568EA" w:rsidP="00D568EA">
      <w:pPr>
        <w:pStyle w:val="TOC1"/>
        <w:rPr>
          <w:rStyle w:val="Hyperlink"/>
        </w:rPr>
      </w:pPr>
    </w:p>
    <w:p w14:paraId="2E3FAC83" w14:textId="0C5F9FF0" w:rsidR="00D568EA" w:rsidRPr="00323816" w:rsidRDefault="00D568EA" w:rsidP="00D568EA">
      <w:pPr>
        <w:pStyle w:val="TOC1"/>
        <w:rPr>
          <w:rFonts w:ascii="Calibri" w:hAnsi="Calibri"/>
          <w:sz w:val="22"/>
          <w:szCs w:val="22"/>
          <w:lang w:eastAsia="en-GB"/>
        </w:rPr>
      </w:pPr>
      <w:hyperlink w:anchor="_Toc94116858" w:history="1">
        <w:r w:rsidRPr="00025F2C">
          <w:rPr>
            <w:rStyle w:val="Hyperlink"/>
            <w:rFonts w:eastAsia="Calibri"/>
            <w:lang w:val="cy-GB"/>
          </w:rPr>
          <w:t>Terfynu gan y landlord: hysbysiad y landlord</w:t>
        </w:r>
        <w:r>
          <w:rPr>
            <w:webHidden/>
          </w:rPr>
          <w:tab/>
        </w:r>
        <w:r>
          <w:rPr>
            <w:webHidden/>
          </w:rPr>
          <w:tab/>
        </w:r>
      </w:hyperlink>
      <w:r w:rsidR="00FA2421">
        <w:t>30</w:t>
      </w:r>
    </w:p>
    <w:p w14:paraId="5BC9DEDA" w14:textId="77777777" w:rsidR="00D568EA" w:rsidRDefault="00D568EA" w:rsidP="00D568EA">
      <w:pPr>
        <w:pStyle w:val="TOC1"/>
        <w:rPr>
          <w:rStyle w:val="Hyperlink"/>
        </w:rPr>
      </w:pPr>
    </w:p>
    <w:p w14:paraId="6A77330D" w14:textId="256D0598" w:rsidR="00D568EA" w:rsidRPr="00323816" w:rsidRDefault="00D568EA" w:rsidP="00D568EA">
      <w:pPr>
        <w:pStyle w:val="TOC1"/>
        <w:rPr>
          <w:rFonts w:ascii="Calibri" w:hAnsi="Calibri"/>
          <w:sz w:val="22"/>
          <w:szCs w:val="22"/>
          <w:lang w:eastAsia="en-GB"/>
        </w:rPr>
      </w:pPr>
      <w:hyperlink w:anchor="_Toc94116859" w:history="1">
        <w:r w:rsidRPr="00025F2C">
          <w:rPr>
            <w:rStyle w:val="Hyperlink"/>
            <w:rFonts w:eastAsia="Calibri"/>
            <w:lang w:val="cy-GB"/>
          </w:rPr>
          <w:t>Terfynu gan y landlord: cyfyngiadau ar roi hysbysiad landlord</w:t>
        </w:r>
        <w:r>
          <w:rPr>
            <w:webHidden/>
          </w:rPr>
          <w:tab/>
        </w:r>
        <w:r>
          <w:rPr>
            <w:webHidden/>
          </w:rPr>
          <w:tab/>
        </w:r>
        <w:r>
          <w:rPr>
            <w:webHidden/>
          </w:rPr>
          <w:fldChar w:fldCharType="begin"/>
        </w:r>
        <w:r>
          <w:rPr>
            <w:webHidden/>
          </w:rPr>
          <w:instrText xml:space="preserve"> PAGEREF _Toc94116859 \h </w:instrText>
        </w:r>
        <w:r>
          <w:rPr>
            <w:webHidden/>
          </w:rPr>
        </w:r>
        <w:r>
          <w:rPr>
            <w:webHidden/>
          </w:rPr>
          <w:fldChar w:fldCharType="separate"/>
        </w:r>
        <w:r>
          <w:rPr>
            <w:webHidden/>
          </w:rPr>
          <w:t>3</w:t>
        </w:r>
        <w:r>
          <w:rPr>
            <w:webHidden/>
          </w:rPr>
          <w:fldChar w:fldCharType="end"/>
        </w:r>
      </w:hyperlink>
      <w:r w:rsidR="00FA2421">
        <w:t>2</w:t>
      </w:r>
    </w:p>
    <w:p w14:paraId="79EE5C1A" w14:textId="77777777" w:rsidR="00D568EA" w:rsidRDefault="00D568EA" w:rsidP="00D568EA">
      <w:pPr>
        <w:pStyle w:val="TOC1"/>
        <w:rPr>
          <w:rStyle w:val="Hyperlink"/>
        </w:rPr>
      </w:pPr>
    </w:p>
    <w:p w14:paraId="48503E3E" w14:textId="5AEE5E18" w:rsidR="00D568EA" w:rsidRPr="00323816" w:rsidRDefault="00D568EA" w:rsidP="00D568EA">
      <w:pPr>
        <w:pStyle w:val="TOC1"/>
        <w:rPr>
          <w:rFonts w:ascii="Calibri" w:hAnsi="Calibri"/>
          <w:sz w:val="22"/>
          <w:szCs w:val="22"/>
          <w:lang w:eastAsia="en-GB"/>
        </w:rPr>
      </w:pPr>
      <w:hyperlink w:anchor="_Toc94116860" w:history="1">
        <w:r w:rsidRPr="00025F2C">
          <w:rPr>
            <w:rStyle w:val="Hyperlink"/>
            <w:rFonts w:eastAsia="Calibri"/>
            <w:lang w:val="cy-GB"/>
          </w:rPr>
          <w:t>Gorchymyn adennill meddiant gan y llys</w:t>
        </w:r>
        <w:r>
          <w:rPr>
            <w:webHidden/>
          </w:rPr>
          <w:tab/>
        </w:r>
        <w:r>
          <w:rPr>
            <w:webHidden/>
          </w:rPr>
          <w:tab/>
        </w:r>
        <w:r>
          <w:rPr>
            <w:webHidden/>
          </w:rPr>
          <w:fldChar w:fldCharType="begin"/>
        </w:r>
        <w:r>
          <w:rPr>
            <w:webHidden/>
          </w:rPr>
          <w:instrText xml:space="preserve"> PAGEREF _Toc94116860 \h </w:instrText>
        </w:r>
        <w:r>
          <w:rPr>
            <w:webHidden/>
          </w:rPr>
        </w:r>
        <w:r>
          <w:rPr>
            <w:webHidden/>
          </w:rPr>
          <w:fldChar w:fldCharType="separate"/>
        </w:r>
        <w:r>
          <w:rPr>
            <w:webHidden/>
          </w:rPr>
          <w:t>3</w:t>
        </w:r>
        <w:r>
          <w:rPr>
            <w:webHidden/>
          </w:rPr>
          <w:fldChar w:fldCharType="end"/>
        </w:r>
      </w:hyperlink>
      <w:r w:rsidR="00FA2421">
        <w:t>6</w:t>
      </w:r>
    </w:p>
    <w:p w14:paraId="4970A079" w14:textId="77777777" w:rsidR="00D568EA" w:rsidRDefault="00D568EA" w:rsidP="00D568EA">
      <w:pPr>
        <w:pStyle w:val="TOC1"/>
        <w:rPr>
          <w:rStyle w:val="Hyperlink"/>
        </w:rPr>
      </w:pPr>
    </w:p>
    <w:p w14:paraId="00C91488" w14:textId="6638F93A" w:rsidR="00D568EA" w:rsidRPr="00323816" w:rsidRDefault="00D568EA" w:rsidP="00D568EA">
      <w:pPr>
        <w:pStyle w:val="TOC1"/>
        <w:rPr>
          <w:rFonts w:ascii="Calibri" w:hAnsi="Calibri"/>
          <w:sz w:val="22"/>
          <w:szCs w:val="22"/>
          <w:lang w:eastAsia="en-GB"/>
        </w:rPr>
      </w:pPr>
      <w:hyperlink w:anchor="_Toc94116861" w:history="1">
        <w:r w:rsidRPr="00025F2C">
          <w:rPr>
            <w:rStyle w:val="Hyperlink"/>
            <w:rFonts w:eastAsia="Calibri"/>
            <w:lang w:val="cy-GB"/>
          </w:rPr>
          <w:t>Amrywio</w:t>
        </w:r>
        <w:r>
          <w:rPr>
            <w:webHidden/>
          </w:rPr>
          <w:tab/>
        </w:r>
        <w:r>
          <w:rPr>
            <w:webHidden/>
          </w:rPr>
          <w:tab/>
        </w:r>
        <w:r>
          <w:rPr>
            <w:webHidden/>
          </w:rPr>
          <w:fldChar w:fldCharType="begin"/>
        </w:r>
        <w:r>
          <w:rPr>
            <w:webHidden/>
          </w:rPr>
          <w:instrText xml:space="preserve"> PAGEREF _Toc94116861 \h </w:instrText>
        </w:r>
        <w:r>
          <w:rPr>
            <w:webHidden/>
          </w:rPr>
        </w:r>
        <w:r>
          <w:rPr>
            <w:webHidden/>
          </w:rPr>
          <w:fldChar w:fldCharType="separate"/>
        </w:r>
        <w:r>
          <w:rPr>
            <w:webHidden/>
          </w:rPr>
          <w:t>3</w:t>
        </w:r>
        <w:r>
          <w:rPr>
            <w:webHidden/>
          </w:rPr>
          <w:fldChar w:fldCharType="end"/>
        </w:r>
      </w:hyperlink>
      <w:r w:rsidR="00FA2421">
        <w:t>7</w:t>
      </w:r>
    </w:p>
    <w:p w14:paraId="3D255F54" w14:textId="77777777" w:rsidR="00D568EA" w:rsidRDefault="00D568EA" w:rsidP="00D568EA">
      <w:pPr>
        <w:pStyle w:val="TOC1"/>
        <w:rPr>
          <w:rStyle w:val="Hyperlink"/>
        </w:rPr>
      </w:pPr>
    </w:p>
    <w:p w14:paraId="5DC6DCA7" w14:textId="42568E0B" w:rsidR="00D568EA" w:rsidRPr="00323816" w:rsidRDefault="00D568EA" w:rsidP="00D568EA">
      <w:pPr>
        <w:pStyle w:val="TOC1"/>
        <w:rPr>
          <w:rFonts w:ascii="Calibri" w:hAnsi="Calibri"/>
          <w:sz w:val="22"/>
          <w:szCs w:val="22"/>
          <w:lang w:eastAsia="en-GB"/>
        </w:rPr>
      </w:pPr>
      <w:hyperlink w:anchor="_Toc94116862" w:history="1">
        <w:r w:rsidRPr="00025F2C">
          <w:rPr>
            <w:rStyle w:val="Hyperlink"/>
            <w:rFonts w:eastAsia="Calibri"/>
            <w:lang w:val="cy-GB"/>
          </w:rPr>
          <w:t>Datganiadau ysgrifenedig a darparu gwybodaeth</w:t>
        </w:r>
        <w:r>
          <w:rPr>
            <w:webHidden/>
          </w:rPr>
          <w:tab/>
        </w:r>
        <w:r>
          <w:rPr>
            <w:webHidden/>
          </w:rPr>
          <w:tab/>
        </w:r>
        <w:r>
          <w:rPr>
            <w:webHidden/>
          </w:rPr>
          <w:fldChar w:fldCharType="begin"/>
        </w:r>
        <w:r>
          <w:rPr>
            <w:webHidden/>
          </w:rPr>
          <w:instrText xml:space="preserve"> PAGEREF _Toc94116862 \h </w:instrText>
        </w:r>
        <w:r>
          <w:rPr>
            <w:webHidden/>
          </w:rPr>
        </w:r>
        <w:r>
          <w:rPr>
            <w:webHidden/>
          </w:rPr>
          <w:fldChar w:fldCharType="separate"/>
        </w:r>
        <w:r>
          <w:rPr>
            <w:webHidden/>
          </w:rPr>
          <w:t>3</w:t>
        </w:r>
        <w:r>
          <w:rPr>
            <w:webHidden/>
          </w:rPr>
          <w:fldChar w:fldCharType="end"/>
        </w:r>
      </w:hyperlink>
      <w:r w:rsidR="00FA2421">
        <w:t>8</w:t>
      </w:r>
    </w:p>
    <w:p w14:paraId="310BCE62" w14:textId="77777777" w:rsidR="00D568EA" w:rsidRDefault="00D568EA" w:rsidP="00D568EA">
      <w:pPr>
        <w:pStyle w:val="TOC1"/>
        <w:rPr>
          <w:rStyle w:val="Hyperlink"/>
        </w:rPr>
      </w:pPr>
    </w:p>
    <w:p w14:paraId="2CF945AB" w14:textId="056FA069" w:rsidR="00D568EA" w:rsidRPr="00323816" w:rsidRDefault="00D568EA" w:rsidP="00D568EA">
      <w:pPr>
        <w:pStyle w:val="TOC1"/>
        <w:rPr>
          <w:rFonts w:ascii="Calibri" w:hAnsi="Calibri"/>
          <w:sz w:val="22"/>
          <w:szCs w:val="22"/>
          <w:lang w:eastAsia="en-GB"/>
        </w:rPr>
      </w:pPr>
      <w:hyperlink w:anchor="_Toc94116863" w:history="1">
        <w:r w:rsidRPr="00025F2C">
          <w:rPr>
            <w:rStyle w:val="Hyperlink"/>
            <w:rFonts w:eastAsia="Calibri"/>
            <w:lang w:val="cy-GB"/>
          </w:rPr>
          <w:t>Materion eraill</w:t>
        </w:r>
        <w:r>
          <w:rPr>
            <w:webHidden/>
          </w:rPr>
          <w:tab/>
        </w:r>
        <w:r>
          <w:rPr>
            <w:webHidden/>
          </w:rPr>
          <w:tab/>
        </w:r>
        <w:r>
          <w:rPr>
            <w:webHidden/>
          </w:rPr>
          <w:fldChar w:fldCharType="begin"/>
        </w:r>
        <w:r>
          <w:rPr>
            <w:webHidden/>
          </w:rPr>
          <w:instrText xml:space="preserve"> PAGEREF _Toc94116863 \h </w:instrText>
        </w:r>
        <w:r>
          <w:rPr>
            <w:webHidden/>
          </w:rPr>
        </w:r>
        <w:r>
          <w:rPr>
            <w:webHidden/>
          </w:rPr>
          <w:fldChar w:fldCharType="separate"/>
        </w:r>
        <w:r>
          <w:rPr>
            <w:webHidden/>
          </w:rPr>
          <w:t>4</w:t>
        </w:r>
        <w:r>
          <w:rPr>
            <w:webHidden/>
          </w:rPr>
          <w:fldChar w:fldCharType="end"/>
        </w:r>
      </w:hyperlink>
      <w:r w:rsidR="00FA2421">
        <w:t>1</w:t>
      </w:r>
    </w:p>
    <w:p w14:paraId="71F27035" w14:textId="77777777" w:rsidR="00D568EA" w:rsidRDefault="00D568EA" w:rsidP="00D568EA">
      <w:pPr>
        <w:pStyle w:val="TOC1"/>
        <w:rPr>
          <w:rStyle w:val="Hyperlink"/>
        </w:rPr>
      </w:pPr>
    </w:p>
    <w:p w14:paraId="7CC79F34" w14:textId="21536E39" w:rsidR="00D568EA" w:rsidRPr="00323816" w:rsidRDefault="00D568EA" w:rsidP="00D568EA">
      <w:pPr>
        <w:pStyle w:val="TOC1"/>
        <w:rPr>
          <w:rFonts w:ascii="Calibri" w:hAnsi="Calibri"/>
          <w:sz w:val="22"/>
          <w:szCs w:val="22"/>
          <w:lang w:eastAsia="en-GB"/>
        </w:rPr>
      </w:pPr>
      <w:hyperlink w:anchor="_Toc94116864" w:history="1">
        <w:r w:rsidRPr="00025F2C">
          <w:rPr>
            <w:rStyle w:val="Hyperlink"/>
            <w:lang w:val="cy-GB"/>
          </w:rPr>
          <w:t>ATODIAD</w:t>
        </w:r>
        <w:r>
          <w:rPr>
            <w:webHidden/>
          </w:rPr>
          <w:tab/>
        </w:r>
        <w:r>
          <w:rPr>
            <w:webHidden/>
          </w:rPr>
          <w:tab/>
        </w:r>
        <w:r>
          <w:rPr>
            <w:webHidden/>
          </w:rPr>
          <w:fldChar w:fldCharType="begin"/>
        </w:r>
        <w:r>
          <w:rPr>
            <w:webHidden/>
          </w:rPr>
          <w:instrText xml:space="preserve"> PAGEREF _Toc94116864 \h </w:instrText>
        </w:r>
        <w:r>
          <w:rPr>
            <w:webHidden/>
          </w:rPr>
        </w:r>
        <w:r>
          <w:rPr>
            <w:webHidden/>
          </w:rPr>
          <w:fldChar w:fldCharType="separate"/>
        </w:r>
        <w:r>
          <w:rPr>
            <w:webHidden/>
          </w:rPr>
          <w:t>4</w:t>
        </w:r>
        <w:r>
          <w:rPr>
            <w:webHidden/>
          </w:rPr>
          <w:fldChar w:fldCharType="end"/>
        </w:r>
      </w:hyperlink>
      <w:r w:rsidR="00FA2421">
        <w:t>3</w:t>
      </w:r>
    </w:p>
    <w:p w14:paraId="11339B22" w14:textId="77777777" w:rsidR="00D568EA" w:rsidRPr="00105B6B" w:rsidRDefault="00D568EA" w:rsidP="00D568EA">
      <w:pPr>
        <w:spacing w:before="160" w:after="0" w:line="220" w:lineRule="atLeast"/>
        <w:jc w:val="both"/>
        <w:rPr>
          <w:rFonts w:ascii="Times New Roman" w:hAnsi="Times New Roman"/>
          <w:noProof/>
          <w:sz w:val="20"/>
          <w:szCs w:val="20"/>
          <w:lang w:val="cy-GB"/>
        </w:rPr>
      </w:pPr>
      <w:r>
        <w:rPr>
          <w:rFonts w:ascii="Times New Roman" w:hAnsi="Times New Roman"/>
          <w:b/>
          <w:sz w:val="21"/>
          <w:szCs w:val="20"/>
          <w:lang w:val="cy-GB"/>
        </w:rPr>
        <w:fldChar w:fldCharType="end"/>
      </w:r>
    </w:p>
    <w:p w14:paraId="5437858D" w14:textId="77777777" w:rsidR="00105B6B" w:rsidRPr="00105B6B" w:rsidRDefault="00105B6B" w:rsidP="00105B6B">
      <w:pPr>
        <w:spacing w:after="0" w:line="240" w:lineRule="exact"/>
        <w:rPr>
          <w:rFonts w:ascii="Times New Roman" w:eastAsia="Times New Roman" w:hAnsi="Times New Roman"/>
          <w:noProof/>
          <w:color w:val="000000"/>
          <w:sz w:val="20"/>
          <w:szCs w:val="20"/>
          <w:lang w:val="cy-GB"/>
        </w:rPr>
      </w:pPr>
    </w:p>
    <w:p w14:paraId="710B53DA" w14:textId="77777777" w:rsidR="00105B6B" w:rsidRPr="00105B6B" w:rsidRDefault="00105B6B" w:rsidP="00105B6B">
      <w:pPr>
        <w:spacing w:after="0" w:line="240" w:lineRule="exact"/>
        <w:rPr>
          <w:rFonts w:ascii="Times New Roman" w:eastAsia="Times New Roman" w:hAnsi="Times New Roman"/>
          <w:noProof/>
          <w:color w:val="000000"/>
          <w:sz w:val="20"/>
          <w:szCs w:val="20"/>
          <w:lang w:val="cy-GB"/>
        </w:rPr>
      </w:pPr>
    </w:p>
    <w:p w14:paraId="3195D3C8" w14:textId="77777777" w:rsidR="00FF0A57" w:rsidRDefault="00FF0A57" w:rsidP="00EE2942">
      <w:pPr>
        <w:spacing w:after="0" w:line="240" w:lineRule="exact"/>
        <w:rPr>
          <w:rFonts w:ascii="Arial" w:eastAsia="Times New Roman" w:hAnsi="Arial" w:cs="Arial"/>
          <w:b/>
          <w:noProof/>
          <w:color w:val="000000"/>
          <w:sz w:val="28"/>
          <w:szCs w:val="28"/>
        </w:rPr>
      </w:pPr>
    </w:p>
    <w:p w14:paraId="4CF0728F" w14:textId="77777777" w:rsidR="00FF0A57" w:rsidRDefault="00FF0A57" w:rsidP="00EE2942">
      <w:pPr>
        <w:spacing w:after="0" w:line="240" w:lineRule="exact"/>
        <w:rPr>
          <w:rFonts w:ascii="Arial" w:eastAsia="Times New Roman" w:hAnsi="Arial" w:cs="Arial"/>
          <w:b/>
          <w:noProof/>
          <w:color w:val="000000"/>
          <w:sz w:val="28"/>
          <w:szCs w:val="28"/>
        </w:rPr>
      </w:pPr>
    </w:p>
    <w:p w14:paraId="08B4BD34" w14:textId="77777777" w:rsidR="00FF0A57" w:rsidRDefault="00FF0A57" w:rsidP="00EE2942">
      <w:pPr>
        <w:spacing w:after="0" w:line="240" w:lineRule="exact"/>
        <w:rPr>
          <w:rFonts w:ascii="Arial" w:eastAsia="Times New Roman" w:hAnsi="Arial" w:cs="Arial"/>
          <w:b/>
          <w:noProof/>
          <w:color w:val="000000"/>
          <w:sz w:val="28"/>
          <w:szCs w:val="28"/>
        </w:rPr>
      </w:pPr>
    </w:p>
    <w:p w14:paraId="46641F4B" w14:textId="77777777" w:rsidR="00FF0A57" w:rsidRDefault="00FF0A57" w:rsidP="00EE2942">
      <w:pPr>
        <w:spacing w:after="0" w:line="240" w:lineRule="exact"/>
        <w:rPr>
          <w:rFonts w:ascii="Arial" w:eastAsia="Times New Roman" w:hAnsi="Arial" w:cs="Arial"/>
          <w:b/>
          <w:noProof/>
          <w:color w:val="000000"/>
          <w:sz w:val="28"/>
          <w:szCs w:val="28"/>
        </w:rPr>
      </w:pPr>
    </w:p>
    <w:p w14:paraId="5563BF0E" w14:textId="77777777" w:rsidR="00FF0A57" w:rsidRDefault="00FF0A57" w:rsidP="00EE2942">
      <w:pPr>
        <w:spacing w:after="0" w:line="240" w:lineRule="exact"/>
        <w:rPr>
          <w:rFonts w:ascii="Arial" w:eastAsia="Times New Roman" w:hAnsi="Arial" w:cs="Arial"/>
          <w:b/>
          <w:noProof/>
          <w:color w:val="000000"/>
          <w:sz w:val="28"/>
          <w:szCs w:val="28"/>
        </w:rPr>
      </w:pPr>
    </w:p>
    <w:p w14:paraId="568DE5E6" w14:textId="77777777" w:rsidR="00FF0A57" w:rsidRDefault="00FF0A57" w:rsidP="00EE2942">
      <w:pPr>
        <w:spacing w:after="0" w:line="240" w:lineRule="exact"/>
        <w:rPr>
          <w:rFonts w:ascii="Arial" w:eastAsia="Times New Roman" w:hAnsi="Arial" w:cs="Arial"/>
          <w:b/>
          <w:noProof/>
          <w:color w:val="000000"/>
          <w:sz w:val="28"/>
          <w:szCs w:val="28"/>
        </w:rPr>
      </w:pPr>
    </w:p>
    <w:p w14:paraId="17024961" w14:textId="77777777" w:rsidR="00FF0A57" w:rsidRDefault="00FF0A57" w:rsidP="00EE2942">
      <w:pPr>
        <w:spacing w:after="0" w:line="240" w:lineRule="exact"/>
        <w:rPr>
          <w:rFonts w:ascii="Arial" w:eastAsia="Times New Roman" w:hAnsi="Arial" w:cs="Arial"/>
          <w:b/>
          <w:noProof/>
          <w:color w:val="000000"/>
          <w:sz w:val="28"/>
          <w:szCs w:val="28"/>
        </w:rPr>
      </w:pPr>
    </w:p>
    <w:p w14:paraId="382C4991" w14:textId="77777777" w:rsidR="00FF0A57" w:rsidRDefault="00FF0A57" w:rsidP="00EE2942">
      <w:pPr>
        <w:spacing w:after="0" w:line="240" w:lineRule="exact"/>
        <w:rPr>
          <w:rFonts w:ascii="Arial" w:eastAsia="Times New Roman" w:hAnsi="Arial" w:cs="Arial"/>
          <w:b/>
          <w:noProof/>
          <w:color w:val="000000"/>
          <w:sz w:val="28"/>
          <w:szCs w:val="28"/>
        </w:rPr>
      </w:pPr>
    </w:p>
    <w:p w14:paraId="58C097C0" w14:textId="77777777" w:rsidR="00FF0A57" w:rsidRDefault="00FF0A57" w:rsidP="00EE2942">
      <w:pPr>
        <w:spacing w:after="0" w:line="240" w:lineRule="exact"/>
        <w:rPr>
          <w:rFonts w:ascii="Arial" w:eastAsia="Times New Roman" w:hAnsi="Arial" w:cs="Arial"/>
          <w:b/>
          <w:noProof/>
          <w:color w:val="000000"/>
          <w:sz w:val="28"/>
          <w:szCs w:val="28"/>
        </w:rPr>
      </w:pPr>
    </w:p>
    <w:p w14:paraId="2F683AB3" w14:textId="77777777" w:rsidR="00FF0A57" w:rsidRDefault="00FF0A57" w:rsidP="00EE2942">
      <w:pPr>
        <w:spacing w:after="0" w:line="240" w:lineRule="exact"/>
        <w:rPr>
          <w:rFonts w:ascii="Arial" w:eastAsia="Times New Roman" w:hAnsi="Arial" w:cs="Arial"/>
          <w:b/>
          <w:noProof/>
          <w:color w:val="000000"/>
          <w:sz w:val="28"/>
          <w:szCs w:val="28"/>
        </w:rPr>
      </w:pPr>
    </w:p>
    <w:p w14:paraId="4CCA27B3" w14:textId="77777777" w:rsidR="00FF0A57" w:rsidRDefault="00FF0A57" w:rsidP="00EE2942">
      <w:pPr>
        <w:spacing w:after="0" w:line="240" w:lineRule="exact"/>
        <w:rPr>
          <w:rFonts w:ascii="Arial" w:eastAsia="Times New Roman" w:hAnsi="Arial" w:cs="Arial"/>
          <w:b/>
          <w:noProof/>
          <w:color w:val="000000"/>
          <w:sz w:val="28"/>
          <w:szCs w:val="28"/>
        </w:rPr>
      </w:pPr>
    </w:p>
    <w:p w14:paraId="012CD419" w14:textId="77777777" w:rsidR="00FF0A57" w:rsidRDefault="00FF0A57" w:rsidP="00EE2942">
      <w:pPr>
        <w:spacing w:after="0" w:line="240" w:lineRule="exact"/>
        <w:rPr>
          <w:rFonts w:ascii="Arial" w:eastAsia="Times New Roman" w:hAnsi="Arial" w:cs="Arial"/>
          <w:b/>
          <w:noProof/>
          <w:color w:val="000000"/>
          <w:sz w:val="28"/>
          <w:szCs w:val="28"/>
        </w:rPr>
      </w:pPr>
    </w:p>
    <w:p w14:paraId="34ABB7B1" w14:textId="77777777" w:rsidR="00FF0A57" w:rsidRDefault="00FF0A57" w:rsidP="00EE2942">
      <w:pPr>
        <w:spacing w:after="0" w:line="240" w:lineRule="exact"/>
        <w:rPr>
          <w:rFonts w:ascii="Arial" w:eastAsia="Times New Roman" w:hAnsi="Arial" w:cs="Arial"/>
          <w:b/>
          <w:noProof/>
          <w:color w:val="000000"/>
          <w:sz w:val="28"/>
          <w:szCs w:val="28"/>
        </w:rPr>
      </w:pPr>
    </w:p>
    <w:p w14:paraId="5A9CC608" w14:textId="6A0AA012" w:rsidR="00105B6B" w:rsidRPr="00FF0A57" w:rsidRDefault="00105B6B" w:rsidP="00EE2942">
      <w:pPr>
        <w:spacing w:after="0" w:line="240" w:lineRule="exact"/>
        <w:rPr>
          <w:rFonts w:ascii="Times New Roman" w:eastAsia="Times New Roman" w:hAnsi="Times New Roman"/>
          <w:b/>
          <w:sz w:val="28"/>
          <w:szCs w:val="28"/>
          <w:lang w:val="cy-GB"/>
        </w:rPr>
      </w:pPr>
      <w:r w:rsidRPr="00FF0A57">
        <w:rPr>
          <w:rFonts w:ascii="Arial" w:eastAsia="Times New Roman" w:hAnsi="Arial" w:cs="Arial"/>
          <w:b/>
          <w:noProof/>
          <w:color w:val="000000"/>
          <w:sz w:val="28"/>
          <w:szCs w:val="28"/>
        </w:rPr>
        <w:t>TELERAU</w:t>
      </w:r>
    </w:p>
    <w:p w14:paraId="4B661A37" w14:textId="77777777" w:rsidR="00260256" w:rsidRPr="00EE2942" w:rsidRDefault="00260256" w:rsidP="00EE2942">
      <w:pPr>
        <w:spacing w:after="0" w:line="240" w:lineRule="exact"/>
        <w:rPr>
          <w:rFonts w:ascii="Arial" w:eastAsia="Times New Roman" w:hAnsi="Arial" w:cs="Arial"/>
          <w:b/>
          <w:sz w:val="24"/>
          <w:szCs w:val="24"/>
          <w:lang w:val="cy-GB"/>
        </w:rPr>
      </w:pPr>
    </w:p>
    <w:p w14:paraId="27088CBE" w14:textId="77777777" w:rsidR="00105B6B" w:rsidRPr="00830C51" w:rsidRDefault="00105B6B" w:rsidP="00260256">
      <w:pPr>
        <w:pStyle w:val="Heading1"/>
        <w:rPr>
          <w:rFonts w:eastAsia="Calibri"/>
          <w:lang w:val="cy-GB"/>
        </w:rPr>
      </w:pPr>
      <w:bookmarkStart w:id="0" w:name="_Toc94116844"/>
      <w:r w:rsidRPr="00830C51">
        <w:rPr>
          <w:rFonts w:eastAsia="Calibri"/>
          <w:lang w:val="cy-GB"/>
        </w:rPr>
        <w:t>Rhent a thaliadau eraill</w:t>
      </w:r>
      <w:bookmarkEnd w:id="0"/>
    </w:p>
    <w:p w14:paraId="0E0C29EC" w14:textId="77777777" w:rsidR="00EE2942" w:rsidRPr="00EE2942" w:rsidRDefault="00EE2942" w:rsidP="00105B6B">
      <w:pPr>
        <w:keepNext/>
        <w:spacing w:before="320" w:after="0" w:line="220" w:lineRule="atLeast"/>
        <w:jc w:val="both"/>
        <w:rPr>
          <w:rFonts w:ascii="Arial" w:hAnsi="Arial" w:cs="Arial"/>
          <w:b/>
          <w:color w:val="000000"/>
          <w:sz w:val="24"/>
          <w:szCs w:val="24"/>
          <w:lang w:val="cy-GB"/>
        </w:rPr>
      </w:pPr>
    </w:p>
    <w:p w14:paraId="03B0EE7F" w14:textId="77777777" w:rsidR="00105B6B" w:rsidRPr="00EE2942" w:rsidRDefault="00105B6B" w:rsidP="00EE2942">
      <w:pPr>
        <w:keepNext/>
        <w:spacing w:after="0" w:line="220" w:lineRule="atLeast"/>
        <w:rPr>
          <w:rFonts w:ascii="Arial" w:hAnsi="Arial" w:cs="Arial"/>
          <w:b/>
          <w:color w:val="000000"/>
          <w:sz w:val="24"/>
          <w:szCs w:val="24"/>
        </w:rPr>
      </w:pPr>
      <w:r w:rsidRPr="00EE2942">
        <w:rPr>
          <w:rFonts w:ascii="Arial" w:hAnsi="Arial" w:cs="Arial"/>
          <w:b/>
          <w:color w:val="000000"/>
          <w:sz w:val="24"/>
          <w:szCs w:val="24"/>
        </w:rPr>
        <w:t>Derbynneb am rent neu gydnabyddiaeth arall (S)</w:t>
      </w:r>
    </w:p>
    <w:p w14:paraId="35BA349C" w14:textId="77777777" w:rsidR="00EE2942" w:rsidRPr="00EE2942" w:rsidRDefault="00EE2942" w:rsidP="00EE2942">
      <w:pPr>
        <w:keepNext/>
        <w:spacing w:after="0" w:line="220" w:lineRule="atLeast"/>
        <w:rPr>
          <w:rFonts w:ascii="Arial" w:hAnsi="Arial" w:cs="Arial"/>
          <w:b/>
          <w:color w:val="000000"/>
          <w:sz w:val="24"/>
          <w:szCs w:val="24"/>
        </w:rPr>
      </w:pPr>
    </w:p>
    <w:p w14:paraId="43812089" w14:textId="77777777" w:rsidR="00105B6B" w:rsidRDefault="00105B6B" w:rsidP="00442632">
      <w:pPr>
        <w:numPr>
          <w:ilvl w:val="0"/>
          <w:numId w:val="6"/>
        </w:numPr>
        <w:spacing w:after="0"/>
        <w:ind w:left="426" w:hanging="426"/>
        <w:rPr>
          <w:rFonts w:ascii="Arial" w:hAnsi="Arial" w:cs="Arial"/>
          <w:noProof/>
          <w:sz w:val="24"/>
          <w:szCs w:val="24"/>
        </w:rPr>
      </w:pPr>
      <w:r w:rsidRPr="00EE2942">
        <w:rPr>
          <w:rFonts w:ascii="Arial" w:hAnsi="Arial" w:cs="Arial"/>
          <w:noProof/>
          <w:sz w:val="24"/>
          <w:szCs w:val="24"/>
        </w:rPr>
        <w:t> </w:t>
      </w:r>
      <w:r w:rsidR="00EE2942" w:rsidRPr="00EE2942">
        <w:rPr>
          <w:rFonts w:ascii="Arial" w:hAnsi="Arial" w:cs="Arial"/>
          <w:noProof/>
          <w:sz w:val="24"/>
          <w:szCs w:val="24"/>
        </w:rPr>
        <w:tab/>
      </w:r>
      <w:r w:rsidRPr="00EE2942">
        <w:rPr>
          <w:rFonts w:ascii="Arial" w:hAnsi="Arial" w:cs="Arial"/>
          <w:noProof/>
          <w:sz w:val="24"/>
          <w:szCs w:val="24"/>
        </w:rPr>
        <w:t>Rhaid i’r landlord, o fewn 14 o ddiwrnodau i gael cais gennych chi, ddarparu i chi dderbynneb ysgrifenedig am unrhy</w:t>
      </w:r>
      <w:r w:rsidR="0015487E">
        <w:rPr>
          <w:rFonts w:ascii="Arial" w:hAnsi="Arial" w:cs="Arial"/>
          <w:noProof/>
          <w:sz w:val="24"/>
          <w:szCs w:val="24"/>
        </w:rPr>
        <w:t>w rent neu gydnabyddiaeth arall</w:t>
      </w:r>
      <w:r w:rsidRPr="0015487E">
        <w:rPr>
          <w:rFonts w:ascii="Arial" w:hAnsi="Arial" w:cs="Arial"/>
          <w:noProof/>
          <w:sz w:val="24"/>
          <w:szCs w:val="24"/>
          <w:vertAlign w:val="superscript"/>
        </w:rPr>
        <w:footnoteReference w:id="5"/>
      </w:r>
      <w:r w:rsidRPr="0015487E">
        <w:rPr>
          <w:rFonts w:ascii="Arial" w:hAnsi="Arial" w:cs="Arial"/>
          <w:noProof/>
          <w:sz w:val="24"/>
          <w:szCs w:val="24"/>
          <w:vertAlign w:val="superscript"/>
        </w:rPr>
        <w:t xml:space="preserve"> </w:t>
      </w:r>
      <w:r w:rsidRPr="00EE2942">
        <w:rPr>
          <w:rFonts w:ascii="Arial" w:hAnsi="Arial" w:cs="Arial"/>
          <w:noProof/>
          <w:sz w:val="24"/>
          <w:szCs w:val="24"/>
        </w:rPr>
        <w:t>a dalwyd neu a ddarparwyd o dan y contract.</w:t>
      </w:r>
    </w:p>
    <w:p w14:paraId="4BC9F5C5" w14:textId="77777777" w:rsidR="00EE2942" w:rsidRPr="00EE2942" w:rsidRDefault="00EE2942" w:rsidP="00EE2942">
      <w:pPr>
        <w:spacing w:after="0"/>
        <w:ind w:left="426"/>
        <w:rPr>
          <w:rFonts w:ascii="Arial" w:hAnsi="Arial" w:cs="Arial"/>
          <w:noProof/>
          <w:sz w:val="24"/>
          <w:szCs w:val="24"/>
        </w:rPr>
      </w:pPr>
    </w:p>
    <w:p w14:paraId="1DE663C8" w14:textId="77777777" w:rsidR="00EE2942" w:rsidRDefault="00105B6B" w:rsidP="00EE2942">
      <w:pPr>
        <w:keepNext/>
        <w:spacing w:after="0" w:line="220" w:lineRule="atLeast"/>
        <w:jc w:val="both"/>
        <w:rPr>
          <w:rFonts w:ascii="Arial" w:hAnsi="Arial" w:cs="Arial"/>
          <w:b/>
          <w:color w:val="000000"/>
          <w:sz w:val="24"/>
          <w:szCs w:val="24"/>
          <w:lang w:val="cy-GB"/>
        </w:rPr>
      </w:pPr>
      <w:r w:rsidRPr="00EE2942">
        <w:rPr>
          <w:rFonts w:ascii="Arial" w:eastAsia="Times New Roman" w:hAnsi="Arial" w:cs="Arial"/>
          <w:b/>
          <w:sz w:val="24"/>
          <w:szCs w:val="24"/>
          <w:lang w:val="cy-GB"/>
        </w:rPr>
        <w:t>Cyfnodau pan na fo’r annedd yn ffit i bobl fyw ynddi</w:t>
      </w:r>
      <w:r w:rsidRPr="00EE2942">
        <w:rPr>
          <w:rFonts w:ascii="Arial" w:hAnsi="Arial" w:cs="Arial"/>
          <w:b/>
          <w:sz w:val="24"/>
          <w:szCs w:val="24"/>
          <w:lang w:val="cy-GB"/>
        </w:rPr>
        <w:t xml:space="preserve"> </w:t>
      </w:r>
      <w:r w:rsidRPr="00EE2942">
        <w:rPr>
          <w:rFonts w:ascii="Arial" w:hAnsi="Arial" w:cs="Arial"/>
          <w:b/>
          <w:color w:val="000000"/>
          <w:sz w:val="24"/>
          <w:szCs w:val="24"/>
          <w:lang w:val="cy-GB"/>
        </w:rPr>
        <w:t>(S)</w:t>
      </w:r>
    </w:p>
    <w:p w14:paraId="2A8EA1A3" w14:textId="77777777" w:rsidR="00EE2942" w:rsidRPr="00EE2942" w:rsidRDefault="00EE2942" w:rsidP="00EE2942">
      <w:pPr>
        <w:keepNext/>
        <w:spacing w:after="0" w:line="220" w:lineRule="atLeast"/>
        <w:jc w:val="both"/>
        <w:rPr>
          <w:rFonts w:ascii="Arial" w:hAnsi="Arial" w:cs="Arial"/>
          <w:b/>
          <w:color w:val="000000"/>
          <w:sz w:val="24"/>
          <w:szCs w:val="24"/>
          <w:lang w:val="cy-GB"/>
        </w:rPr>
      </w:pPr>
    </w:p>
    <w:p w14:paraId="3CDBA39C" w14:textId="77777777" w:rsidR="00105B6B" w:rsidRDefault="00105B6B" w:rsidP="00442632">
      <w:pPr>
        <w:numPr>
          <w:ilvl w:val="0"/>
          <w:numId w:val="6"/>
        </w:numPr>
        <w:spacing w:after="0"/>
        <w:ind w:left="426" w:hanging="426"/>
        <w:rPr>
          <w:rFonts w:ascii="Arial" w:hAnsi="Arial" w:cs="Arial"/>
          <w:sz w:val="24"/>
          <w:szCs w:val="24"/>
          <w:lang w:val="cy-GB"/>
        </w:rPr>
      </w:pPr>
      <w:r w:rsidRPr="00EE2942">
        <w:rPr>
          <w:rFonts w:ascii="Arial" w:hAnsi="Arial" w:cs="Arial"/>
          <w:sz w:val="24"/>
          <w:szCs w:val="24"/>
          <w:lang w:val="cy-GB"/>
        </w:rPr>
        <w:t> </w:t>
      </w:r>
      <w:r w:rsidR="00EE2942">
        <w:rPr>
          <w:rFonts w:ascii="Arial" w:hAnsi="Arial" w:cs="Arial"/>
          <w:sz w:val="24"/>
          <w:szCs w:val="24"/>
          <w:lang w:val="cy-GB"/>
        </w:rPr>
        <w:tab/>
      </w:r>
      <w:r w:rsidRPr="00EE2942">
        <w:rPr>
          <w:rFonts w:ascii="Arial" w:hAnsi="Arial" w:cs="Arial"/>
          <w:sz w:val="24"/>
          <w:szCs w:val="24"/>
          <w:lang w:val="cy-GB"/>
        </w:rPr>
        <w:t>Nid yw’n ofynnol i chi dalu rhent mewn cysylltiad ag unrhyw ddiwrnod neu ran o ddiwrnod pan na fo’r annedd yn ffit i bobl fyw ynddi</w:t>
      </w:r>
      <w:r w:rsidRPr="0015487E">
        <w:rPr>
          <w:rFonts w:ascii="Arial" w:hAnsi="Arial" w:cs="Arial"/>
          <w:color w:val="000000"/>
          <w:sz w:val="24"/>
          <w:szCs w:val="24"/>
          <w:vertAlign w:val="superscript"/>
          <w:lang w:val="cy-GB"/>
        </w:rPr>
        <w:footnoteReference w:id="6"/>
      </w:r>
      <w:r w:rsidRPr="00EE2942">
        <w:rPr>
          <w:rFonts w:ascii="Arial" w:hAnsi="Arial" w:cs="Arial"/>
          <w:sz w:val="24"/>
          <w:szCs w:val="24"/>
          <w:lang w:val="cy-GB"/>
        </w:rPr>
        <w:t>.</w:t>
      </w:r>
    </w:p>
    <w:p w14:paraId="512076C1" w14:textId="77777777" w:rsidR="00EE2942" w:rsidRPr="00EE2942" w:rsidRDefault="00EE2942" w:rsidP="00EE2942">
      <w:pPr>
        <w:spacing w:after="0"/>
        <w:ind w:left="426"/>
        <w:rPr>
          <w:rFonts w:ascii="Arial" w:hAnsi="Arial" w:cs="Arial"/>
          <w:sz w:val="24"/>
          <w:szCs w:val="24"/>
          <w:lang w:val="cy-GB"/>
        </w:rPr>
      </w:pPr>
    </w:p>
    <w:p w14:paraId="6578B735" w14:textId="77777777" w:rsidR="00EE2942" w:rsidRDefault="00105B6B" w:rsidP="00EE2942">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Yr</w:t>
      </w:r>
      <w:r w:rsidRPr="00EE2942">
        <w:rPr>
          <w:rFonts w:ascii="Arial" w:hAnsi="Arial" w:cs="Arial"/>
          <w:b/>
          <w:sz w:val="24"/>
          <w:szCs w:val="24"/>
          <w:lang w:val="cy-GB"/>
        </w:rPr>
        <w:t xml:space="preserve"> </w:t>
      </w:r>
      <w:r w:rsidRPr="00EE2942">
        <w:rPr>
          <w:rFonts w:ascii="Arial" w:hAnsi="Arial" w:cs="Arial"/>
          <w:b/>
          <w:color w:val="000000"/>
          <w:sz w:val="24"/>
          <w:szCs w:val="24"/>
          <w:lang w:val="cy-GB"/>
        </w:rPr>
        <w:t>hawl</w:t>
      </w:r>
      <w:r w:rsidRPr="00EE2942">
        <w:rPr>
          <w:rFonts w:ascii="Arial" w:hAnsi="Arial" w:cs="Arial"/>
          <w:b/>
          <w:sz w:val="24"/>
          <w:szCs w:val="24"/>
          <w:lang w:val="cy-GB"/>
        </w:rPr>
        <w:t xml:space="preserve"> </w:t>
      </w:r>
      <w:r w:rsidRPr="00EE2942">
        <w:rPr>
          <w:rFonts w:ascii="Arial" w:hAnsi="Arial" w:cs="Arial"/>
          <w:b/>
          <w:color w:val="000000"/>
          <w:sz w:val="24"/>
          <w:szCs w:val="24"/>
          <w:lang w:val="cy-GB"/>
        </w:rPr>
        <w:t>i</w:t>
      </w:r>
      <w:r w:rsidRPr="00EE2942">
        <w:rPr>
          <w:rFonts w:ascii="Arial" w:hAnsi="Arial" w:cs="Arial"/>
          <w:b/>
          <w:sz w:val="24"/>
          <w:szCs w:val="24"/>
          <w:lang w:val="cy-GB"/>
        </w:rPr>
        <w:t xml:space="preserve"> </w:t>
      </w:r>
      <w:r w:rsidRPr="00EE2942">
        <w:rPr>
          <w:rFonts w:ascii="Arial" w:hAnsi="Arial" w:cs="Arial"/>
          <w:b/>
          <w:color w:val="000000"/>
          <w:sz w:val="24"/>
          <w:szCs w:val="24"/>
          <w:lang w:val="cy-GB"/>
        </w:rPr>
        <w:t>osod</w:t>
      </w:r>
      <w:r w:rsidRPr="00EE2942">
        <w:rPr>
          <w:rFonts w:ascii="Arial" w:hAnsi="Arial" w:cs="Arial"/>
          <w:b/>
          <w:sz w:val="24"/>
          <w:szCs w:val="24"/>
          <w:lang w:val="cy-GB"/>
        </w:rPr>
        <w:t xml:space="preserve"> </w:t>
      </w:r>
      <w:r w:rsidRPr="00EE2942">
        <w:rPr>
          <w:rFonts w:ascii="Arial" w:hAnsi="Arial" w:cs="Arial"/>
          <w:b/>
          <w:color w:val="000000"/>
          <w:sz w:val="24"/>
          <w:szCs w:val="24"/>
          <w:lang w:val="cy-GB"/>
        </w:rPr>
        <w:t>yn</w:t>
      </w:r>
      <w:r w:rsidRPr="00EE2942">
        <w:rPr>
          <w:rFonts w:ascii="Arial" w:hAnsi="Arial" w:cs="Arial"/>
          <w:b/>
          <w:sz w:val="24"/>
          <w:szCs w:val="24"/>
          <w:lang w:val="cy-GB"/>
        </w:rPr>
        <w:t xml:space="preserve"> </w:t>
      </w:r>
      <w:r w:rsidR="0015487E">
        <w:rPr>
          <w:rFonts w:ascii="Arial" w:hAnsi="Arial" w:cs="Arial"/>
          <w:b/>
          <w:color w:val="000000"/>
          <w:sz w:val="24"/>
          <w:szCs w:val="24"/>
          <w:lang w:val="cy-GB"/>
        </w:rPr>
        <w:t>erbyn</w:t>
      </w:r>
      <w:r w:rsidRPr="0015487E">
        <w:rPr>
          <w:rFonts w:ascii="Arial" w:hAnsi="Arial" w:cs="Arial"/>
          <w:b/>
          <w:color w:val="000000"/>
          <w:sz w:val="24"/>
          <w:szCs w:val="24"/>
          <w:vertAlign w:val="superscript"/>
          <w:lang w:val="cy-GB"/>
        </w:rPr>
        <w:footnoteReference w:id="7"/>
      </w:r>
      <w:r w:rsidRPr="00EE2942">
        <w:rPr>
          <w:rFonts w:ascii="Arial" w:hAnsi="Arial" w:cs="Arial"/>
          <w:b/>
          <w:color w:val="000000"/>
          <w:sz w:val="24"/>
          <w:szCs w:val="24"/>
          <w:lang w:val="cy-GB"/>
        </w:rPr>
        <w:t xml:space="preserve"> (F+)</w:t>
      </w:r>
    </w:p>
    <w:p w14:paraId="63195813" w14:textId="77777777" w:rsidR="00EE2942" w:rsidRPr="00EE2942" w:rsidRDefault="00EE2942" w:rsidP="00EE2942">
      <w:pPr>
        <w:keepNext/>
        <w:spacing w:after="0" w:line="220" w:lineRule="atLeast"/>
        <w:jc w:val="both"/>
        <w:rPr>
          <w:rFonts w:ascii="Arial" w:hAnsi="Arial" w:cs="Arial"/>
          <w:b/>
          <w:color w:val="000000"/>
          <w:sz w:val="24"/>
          <w:szCs w:val="24"/>
          <w:lang w:val="cy-GB"/>
        </w:rPr>
      </w:pPr>
    </w:p>
    <w:p w14:paraId="5E54B95A" w14:textId="77777777" w:rsidR="00105B6B" w:rsidRDefault="00105B6B" w:rsidP="00442632">
      <w:pPr>
        <w:numPr>
          <w:ilvl w:val="0"/>
          <w:numId w:val="6"/>
        </w:numPr>
        <w:spacing w:after="0"/>
        <w:ind w:left="426" w:hanging="426"/>
        <w:rPr>
          <w:rFonts w:ascii="Arial" w:hAnsi="Arial" w:cs="Arial"/>
          <w:sz w:val="24"/>
          <w:szCs w:val="24"/>
          <w:lang w:val="cy-GB"/>
        </w:rPr>
      </w:pPr>
      <w:r w:rsidRPr="00EE2942">
        <w:rPr>
          <w:rFonts w:ascii="Arial" w:hAnsi="Arial" w:cs="Arial"/>
          <w:sz w:val="24"/>
          <w:szCs w:val="24"/>
          <w:lang w:val="cy-GB"/>
        </w:rPr>
        <w:t> </w:t>
      </w:r>
      <w:r w:rsidR="00EE2942">
        <w:rPr>
          <w:rFonts w:ascii="Arial" w:hAnsi="Arial" w:cs="Arial"/>
          <w:sz w:val="24"/>
          <w:szCs w:val="24"/>
          <w:lang w:val="cy-GB"/>
        </w:rPr>
        <w:tab/>
      </w:r>
      <w:r w:rsidRPr="00EE2942">
        <w:rPr>
          <w:rFonts w:ascii="Arial" w:hAnsi="Arial" w:cs="Arial"/>
          <w:sz w:val="24"/>
          <w:szCs w:val="24"/>
          <w:lang w:val="cy-GB"/>
        </w:rPr>
        <w:t>Os yw’r landlord yn atebol i dalu tâl digolledu i chi o dan adran 87 o’r Ddeddf, cewch osod yr atebolrwydd hwnnw yn erbyn rhent</w:t>
      </w:r>
      <w:r w:rsidRPr="0015487E">
        <w:rPr>
          <w:rFonts w:ascii="Arial" w:hAnsi="Arial" w:cs="Arial"/>
          <w:color w:val="000000"/>
          <w:sz w:val="24"/>
          <w:szCs w:val="24"/>
          <w:vertAlign w:val="superscript"/>
          <w:lang w:val="cy-GB"/>
        </w:rPr>
        <w:footnoteReference w:id="8"/>
      </w:r>
      <w:r w:rsidRPr="00EE2942">
        <w:rPr>
          <w:rFonts w:ascii="Arial" w:hAnsi="Arial" w:cs="Arial"/>
          <w:sz w:val="24"/>
          <w:szCs w:val="24"/>
          <w:lang w:val="cy-GB"/>
        </w:rPr>
        <w:t>.</w:t>
      </w:r>
    </w:p>
    <w:p w14:paraId="73579379" w14:textId="77777777" w:rsidR="00EE2942" w:rsidRPr="00EE2942" w:rsidRDefault="00EE2942" w:rsidP="00EE2942">
      <w:pPr>
        <w:spacing w:after="0"/>
        <w:rPr>
          <w:rFonts w:ascii="Arial" w:hAnsi="Arial" w:cs="Arial"/>
          <w:sz w:val="24"/>
          <w:szCs w:val="24"/>
          <w:lang w:val="cy-GB"/>
        </w:rPr>
      </w:pPr>
    </w:p>
    <w:p w14:paraId="01C18ABD" w14:textId="77777777" w:rsidR="00105B6B" w:rsidRDefault="00105B6B" w:rsidP="00EE2942">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Amrywio</w:t>
      </w:r>
      <w:r w:rsidRPr="00EE2942">
        <w:rPr>
          <w:rFonts w:ascii="Arial" w:hAnsi="Arial" w:cs="Arial"/>
          <w:b/>
          <w:sz w:val="24"/>
          <w:szCs w:val="24"/>
          <w:lang w:val="cy-GB"/>
        </w:rPr>
        <w:t xml:space="preserve"> </w:t>
      </w:r>
      <w:r w:rsidR="0015487E">
        <w:rPr>
          <w:rFonts w:ascii="Arial" w:hAnsi="Arial" w:cs="Arial"/>
          <w:b/>
          <w:color w:val="000000"/>
          <w:sz w:val="24"/>
          <w:szCs w:val="24"/>
          <w:lang w:val="cy-GB"/>
        </w:rPr>
        <w:t>rhent</w:t>
      </w:r>
      <w:r w:rsidRPr="0015487E">
        <w:rPr>
          <w:rFonts w:ascii="Arial" w:hAnsi="Arial" w:cs="Arial"/>
          <w:b/>
          <w:color w:val="000000"/>
          <w:sz w:val="24"/>
          <w:szCs w:val="24"/>
          <w:vertAlign w:val="superscript"/>
          <w:lang w:val="cy-GB"/>
        </w:rPr>
        <w:footnoteReference w:id="9"/>
      </w:r>
      <w:r w:rsidRPr="00EE2942">
        <w:rPr>
          <w:rFonts w:ascii="Arial" w:hAnsi="Arial" w:cs="Arial"/>
          <w:b/>
          <w:color w:val="000000"/>
          <w:sz w:val="24"/>
          <w:szCs w:val="24"/>
          <w:lang w:val="cy-GB"/>
        </w:rPr>
        <w:t xml:space="preserve"> (F+)</w:t>
      </w:r>
    </w:p>
    <w:p w14:paraId="78F418D9" w14:textId="77777777" w:rsidR="00EE2942" w:rsidRPr="00EE2942" w:rsidRDefault="00EE2942" w:rsidP="00EE2942">
      <w:pPr>
        <w:keepNext/>
        <w:spacing w:after="0" w:line="220" w:lineRule="atLeast"/>
        <w:jc w:val="both"/>
        <w:rPr>
          <w:rFonts w:ascii="Arial" w:hAnsi="Arial" w:cs="Arial"/>
          <w:b/>
          <w:color w:val="000000"/>
          <w:sz w:val="24"/>
          <w:szCs w:val="24"/>
          <w:lang w:val="cy-GB"/>
        </w:rPr>
      </w:pPr>
    </w:p>
    <w:p w14:paraId="476A32C5" w14:textId="77777777" w:rsidR="001551CE" w:rsidRDefault="00E87888"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1" w:author="Author" w:original=""/>
        </w:fldChar>
      </w:r>
      <w:r w:rsidR="00105B6B" w:rsidRPr="00EE2942">
        <w:rPr>
          <w:rFonts w:ascii="Arial" w:hAnsi="Arial" w:cs="Arial"/>
          <w:sz w:val="24"/>
          <w:szCs w:val="24"/>
          <w:lang w:val="cy-GB"/>
        </w:rPr>
        <w:t> Caiff y landlord amrywio’r rhent sy’n daladwy o dan y contract hwn drwy roi hysbysiad i chi yn nodi rhent newydd sydd i gael effaith ar y dyddiad a bennir yn yr hysbysiad.</w:t>
      </w:r>
    </w:p>
    <w:p w14:paraId="502A9CBC" w14:textId="77777777" w:rsidR="001551CE" w:rsidRDefault="001551CE" w:rsidP="001551CE">
      <w:pPr>
        <w:spacing w:after="0"/>
        <w:ind w:left="426"/>
        <w:rPr>
          <w:rFonts w:ascii="Arial" w:hAnsi="Arial" w:cs="Arial"/>
          <w:sz w:val="24"/>
          <w:szCs w:val="24"/>
          <w:lang w:val="cy-GB"/>
        </w:rPr>
      </w:pPr>
    </w:p>
    <w:p w14:paraId="0DCBCB17" w14:textId="77777777" w:rsidR="00105B6B" w:rsidRPr="001551CE" w:rsidRDefault="00105B6B" w:rsidP="004B125B">
      <w:pPr>
        <w:numPr>
          <w:ilvl w:val="1"/>
          <w:numId w:val="4"/>
        </w:numPr>
        <w:spacing w:after="0"/>
        <w:ind w:left="426" w:firstLine="0"/>
        <w:rPr>
          <w:rFonts w:ascii="Arial" w:hAnsi="Arial" w:cs="Arial"/>
          <w:color w:val="000000"/>
          <w:sz w:val="24"/>
          <w:szCs w:val="24"/>
        </w:rPr>
      </w:pPr>
      <w:r w:rsidRPr="001551CE">
        <w:rPr>
          <w:rFonts w:ascii="Arial" w:hAnsi="Arial" w:cs="Arial"/>
          <w:color w:val="000000"/>
          <w:sz w:val="24"/>
          <w:szCs w:val="24"/>
        </w:rPr>
        <w:t>Ni chaiff y cyfnod rhwng y diwrnod y rhoddir yr hysbysiad i chi a’r dyddiad a bennir fod yn llai na dau fis.</w:t>
      </w:r>
    </w:p>
    <w:p w14:paraId="5E3AEF52" w14:textId="77777777" w:rsidR="00E87888" w:rsidRPr="00EE2942" w:rsidRDefault="00E87888" w:rsidP="00E87888">
      <w:pPr>
        <w:numPr>
          <w:ilvl w:val="1"/>
          <w:numId w:val="0"/>
        </w:numPr>
        <w:spacing w:after="0"/>
        <w:ind w:left="426"/>
        <w:rPr>
          <w:rFonts w:ascii="Arial" w:hAnsi="Arial" w:cs="Arial"/>
          <w:sz w:val="24"/>
          <w:szCs w:val="24"/>
          <w:lang w:val="cy-GB"/>
        </w:rPr>
      </w:pPr>
    </w:p>
    <w:p w14:paraId="15FBFEF3" w14:textId="77777777" w:rsidR="00105B6B" w:rsidRPr="001551CE" w:rsidRDefault="00105B6B" w:rsidP="004B125B">
      <w:pPr>
        <w:numPr>
          <w:ilvl w:val="1"/>
          <w:numId w:val="4"/>
        </w:numPr>
        <w:spacing w:after="0"/>
        <w:ind w:left="426" w:firstLine="0"/>
        <w:rPr>
          <w:rFonts w:ascii="Arial" w:hAnsi="Arial" w:cs="Arial"/>
          <w:color w:val="000000"/>
          <w:sz w:val="24"/>
          <w:szCs w:val="24"/>
        </w:rPr>
      </w:pPr>
      <w:r w:rsidRPr="001551CE">
        <w:rPr>
          <w:rFonts w:ascii="Arial" w:hAnsi="Arial" w:cs="Arial"/>
          <w:color w:val="000000"/>
          <w:sz w:val="24"/>
          <w:szCs w:val="24"/>
        </w:rPr>
        <w:t>Yn ddarostyngedig i hynny—</w:t>
      </w:r>
    </w:p>
    <w:p w14:paraId="7F7061CD" w14:textId="77777777" w:rsidR="00E87888" w:rsidRPr="00E87888" w:rsidRDefault="00E87888" w:rsidP="00E87888">
      <w:pPr>
        <w:pStyle w:val="N2"/>
        <w:numPr>
          <w:ilvl w:val="1"/>
          <w:numId w:val="0"/>
        </w:numPr>
        <w:spacing w:before="0"/>
        <w:ind w:left="426"/>
        <w:jc w:val="left"/>
        <w:rPr>
          <w:rFonts w:ascii="Arial" w:hAnsi="Arial" w:cs="Arial"/>
          <w:color w:val="000000"/>
          <w:sz w:val="24"/>
          <w:szCs w:val="24"/>
        </w:rPr>
      </w:pPr>
    </w:p>
    <w:p w14:paraId="1564F827" w14:textId="77777777" w:rsidR="00105B6B" w:rsidRPr="00E87888" w:rsidRDefault="00105B6B" w:rsidP="00442632">
      <w:pPr>
        <w:pStyle w:val="N3"/>
        <w:numPr>
          <w:ilvl w:val="0"/>
          <w:numId w:val="8"/>
        </w:numPr>
        <w:spacing w:before="0"/>
        <w:jc w:val="left"/>
        <w:rPr>
          <w:rFonts w:ascii="Arial" w:hAnsi="Arial" w:cs="Arial"/>
          <w:sz w:val="24"/>
          <w:szCs w:val="24"/>
        </w:rPr>
      </w:pPr>
      <w:r w:rsidRPr="00E87888">
        <w:rPr>
          <w:rFonts w:ascii="Arial" w:hAnsi="Arial" w:cs="Arial"/>
          <w:sz w:val="24"/>
          <w:szCs w:val="24"/>
        </w:rPr>
        <w:t>caiff yr hysbysiad cyntaf bennu unrhyw ddyddiad, a</w:t>
      </w:r>
    </w:p>
    <w:p w14:paraId="5D909B40" w14:textId="77777777" w:rsidR="00105B6B" w:rsidRPr="00EE2942" w:rsidRDefault="00105B6B" w:rsidP="00442632">
      <w:pPr>
        <w:pStyle w:val="N3"/>
        <w:numPr>
          <w:ilvl w:val="0"/>
          <w:numId w:val="8"/>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ni chaiff hysbysiadau diweddarach bennu dyddiad sy’n gynharach na blwyddyn ar ôl y dyddiad pan gafodd rhent newydd effaith ddiwethaf.</w:t>
      </w:r>
    </w:p>
    <w:p w14:paraId="0FA0D11A" w14:textId="77777777" w:rsidR="00E87888" w:rsidRDefault="00E87888" w:rsidP="00EE2942">
      <w:pPr>
        <w:keepNext/>
        <w:spacing w:after="0" w:line="220" w:lineRule="atLeast"/>
        <w:jc w:val="both"/>
        <w:rPr>
          <w:rFonts w:ascii="Arial" w:hAnsi="Arial" w:cs="Arial"/>
          <w:b/>
          <w:color w:val="000000"/>
          <w:sz w:val="24"/>
          <w:szCs w:val="24"/>
          <w:lang w:val="cy-GB"/>
        </w:rPr>
      </w:pPr>
    </w:p>
    <w:p w14:paraId="278286AC" w14:textId="77777777" w:rsidR="00105B6B" w:rsidRDefault="00105B6B" w:rsidP="00EE2942">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Amrywio</w:t>
      </w:r>
      <w:r w:rsidRPr="00EE2942">
        <w:rPr>
          <w:rFonts w:ascii="Arial" w:hAnsi="Arial" w:cs="Arial"/>
          <w:b/>
          <w:sz w:val="24"/>
          <w:szCs w:val="24"/>
          <w:lang w:val="cy-GB"/>
        </w:rPr>
        <w:t xml:space="preserve"> </w:t>
      </w:r>
      <w:r w:rsidRPr="00EE2942">
        <w:rPr>
          <w:rFonts w:ascii="Arial" w:hAnsi="Arial" w:cs="Arial"/>
          <w:b/>
          <w:color w:val="000000"/>
          <w:sz w:val="24"/>
          <w:szCs w:val="24"/>
          <w:lang w:val="cy-GB"/>
        </w:rPr>
        <w:t>cydnabyddiaeth</w:t>
      </w:r>
      <w:r w:rsidRPr="00EE2942">
        <w:rPr>
          <w:rFonts w:ascii="Arial" w:hAnsi="Arial" w:cs="Arial"/>
          <w:b/>
          <w:sz w:val="24"/>
          <w:szCs w:val="24"/>
          <w:lang w:val="cy-GB"/>
        </w:rPr>
        <w:t xml:space="preserve"> </w:t>
      </w:r>
      <w:r w:rsidR="0015487E">
        <w:rPr>
          <w:rFonts w:ascii="Arial" w:hAnsi="Arial" w:cs="Arial"/>
          <w:b/>
          <w:color w:val="000000"/>
          <w:sz w:val="24"/>
          <w:szCs w:val="24"/>
          <w:lang w:val="cy-GB"/>
        </w:rPr>
        <w:t>arall</w:t>
      </w:r>
      <w:r w:rsidRPr="0015487E">
        <w:rPr>
          <w:rFonts w:ascii="Arial" w:hAnsi="Arial" w:cs="Arial"/>
          <w:b/>
          <w:color w:val="000000"/>
          <w:sz w:val="24"/>
          <w:szCs w:val="24"/>
          <w:vertAlign w:val="superscript"/>
          <w:lang w:val="cy-GB"/>
        </w:rPr>
        <w:footnoteReference w:id="10"/>
      </w:r>
      <w:r w:rsidRPr="00EE2942">
        <w:rPr>
          <w:rFonts w:ascii="Arial" w:hAnsi="Arial" w:cs="Arial"/>
          <w:b/>
          <w:color w:val="000000"/>
          <w:sz w:val="24"/>
          <w:szCs w:val="24"/>
          <w:lang w:val="cy-GB"/>
        </w:rPr>
        <w:t xml:space="preserve"> (F+)</w:t>
      </w:r>
    </w:p>
    <w:p w14:paraId="55753F1D" w14:textId="77777777" w:rsidR="00E87888" w:rsidRPr="00EE2942" w:rsidRDefault="00E87888" w:rsidP="00EE2942">
      <w:pPr>
        <w:keepNext/>
        <w:spacing w:after="0" w:line="220" w:lineRule="atLeast"/>
        <w:jc w:val="both"/>
        <w:rPr>
          <w:rFonts w:ascii="Arial" w:hAnsi="Arial" w:cs="Arial"/>
          <w:b/>
          <w:color w:val="000000"/>
          <w:sz w:val="24"/>
          <w:szCs w:val="24"/>
          <w:lang w:val="cy-GB"/>
        </w:rPr>
      </w:pPr>
    </w:p>
    <w:p w14:paraId="0E031215" w14:textId="77777777" w:rsidR="00105B6B" w:rsidRPr="00EE2942" w:rsidRDefault="00E87888"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2" w:author="Author" w:original=""/>
        </w:fldChar>
      </w:r>
      <w:r w:rsidR="00105B6B" w:rsidRPr="00EE2942">
        <w:rPr>
          <w:rFonts w:ascii="Arial" w:hAnsi="Arial" w:cs="Arial"/>
          <w:sz w:val="24"/>
          <w:szCs w:val="24"/>
          <w:lang w:val="cy-GB"/>
        </w:rPr>
        <w:t> Pan fo cydnabyddiaeth heblaw rhent yn daladwy o dan y contract hwn, caniateir amrywio swm y gydnabyddiaeth—</w:t>
      </w:r>
    </w:p>
    <w:p w14:paraId="26D95B3D" w14:textId="77777777" w:rsidR="00105B6B" w:rsidRPr="00EE2942" w:rsidRDefault="00105B6B" w:rsidP="00442632">
      <w:pPr>
        <w:pStyle w:val="N3"/>
        <w:numPr>
          <w:ilvl w:val="0"/>
          <w:numId w:val="9"/>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drwy gytundeb rhwng y landlord a chithau, neu</w:t>
      </w:r>
    </w:p>
    <w:p w14:paraId="7B8E020E" w14:textId="77777777" w:rsidR="00105B6B" w:rsidRDefault="00105B6B" w:rsidP="00442632">
      <w:pPr>
        <w:pStyle w:val="N3"/>
        <w:numPr>
          <w:ilvl w:val="0"/>
          <w:numId w:val="9"/>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gan y landlord yn unol â pharagraffau (2) a (4) o’r teler hwn.</w:t>
      </w:r>
    </w:p>
    <w:p w14:paraId="11F1DD8E" w14:textId="77777777" w:rsidR="00E87888" w:rsidRPr="00EE2942" w:rsidRDefault="00E87888" w:rsidP="00E87888">
      <w:pPr>
        <w:pStyle w:val="N3"/>
        <w:spacing w:before="0"/>
        <w:ind w:left="1287"/>
        <w:jc w:val="left"/>
        <w:rPr>
          <w:rFonts w:ascii="Arial" w:eastAsia="Calibri" w:hAnsi="Arial" w:cs="Arial"/>
          <w:sz w:val="24"/>
          <w:szCs w:val="24"/>
          <w:lang w:val="cy-GB"/>
        </w:rPr>
      </w:pPr>
    </w:p>
    <w:p w14:paraId="06CD5DD7" w14:textId="77777777" w:rsidR="00105B6B" w:rsidRPr="001551CE" w:rsidRDefault="00105B6B" w:rsidP="004B125B">
      <w:pPr>
        <w:numPr>
          <w:ilvl w:val="1"/>
          <w:numId w:val="4"/>
        </w:numPr>
        <w:spacing w:after="0"/>
        <w:ind w:left="426" w:firstLine="0"/>
        <w:rPr>
          <w:rFonts w:ascii="Arial" w:hAnsi="Arial" w:cs="Arial"/>
          <w:color w:val="000000"/>
          <w:sz w:val="24"/>
          <w:szCs w:val="24"/>
        </w:rPr>
      </w:pPr>
      <w:r w:rsidRPr="001551CE">
        <w:rPr>
          <w:rFonts w:ascii="Arial" w:hAnsi="Arial" w:cs="Arial"/>
          <w:color w:val="000000"/>
          <w:sz w:val="24"/>
          <w:szCs w:val="24"/>
        </w:rPr>
        <w:t>Caiff y landlord roi hysbysiad i chi sy’n nodi swm newydd o gydnabyddiaeth sydd i gael effaith ar y dyddiad a bennir yn yr hysbysiad.</w:t>
      </w:r>
    </w:p>
    <w:p w14:paraId="0F95BF00" w14:textId="77777777" w:rsidR="001551CE" w:rsidRPr="00EE2942" w:rsidRDefault="001551CE" w:rsidP="00E87888">
      <w:pPr>
        <w:numPr>
          <w:ilvl w:val="1"/>
          <w:numId w:val="0"/>
        </w:numPr>
        <w:spacing w:after="0"/>
        <w:ind w:left="426"/>
        <w:rPr>
          <w:rFonts w:ascii="Arial" w:hAnsi="Arial" w:cs="Arial"/>
          <w:sz w:val="24"/>
          <w:szCs w:val="24"/>
          <w:lang w:val="cy-GB"/>
        </w:rPr>
      </w:pPr>
    </w:p>
    <w:p w14:paraId="7ECD17D2" w14:textId="77777777" w:rsidR="00105B6B" w:rsidRDefault="00105B6B" w:rsidP="004B125B">
      <w:pPr>
        <w:numPr>
          <w:ilvl w:val="1"/>
          <w:numId w:val="4"/>
        </w:numPr>
        <w:spacing w:after="0"/>
        <w:ind w:left="426" w:firstLine="0"/>
        <w:rPr>
          <w:rFonts w:ascii="Arial" w:hAnsi="Arial" w:cs="Arial"/>
          <w:sz w:val="24"/>
          <w:szCs w:val="24"/>
          <w:lang w:val="cy-GB"/>
        </w:rPr>
      </w:pPr>
      <w:r w:rsidRPr="001551CE">
        <w:rPr>
          <w:rFonts w:ascii="Arial" w:hAnsi="Arial" w:cs="Arial"/>
          <w:sz w:val="24"/>
          <w:szCs w:val="24"/>
          <w:lang w:val="cy-GB"/>
        </w:rPr>
        <w:t>Ni chaiff y cyfnod rhwng y diwrnod y rhoddir yr hysbysiad i chi a’r dyddiad a bennir fod yn llai na dau fis.</w:t>
      </w:r>
    </w:p>
    <w:p w14:paraId="1D17D5AB" w14:textId="77777777" w:rsidR="001551CE" w:rsidRDefault="001551CE" w:rsidP="001551CE">
      <w:pPr>
        <w:numPr>
          <w:ilvl w:val="1"/>
          <w:numId w:val="0"/>
        </w:numPr>
        <w:spacing w:after="0" w:line="220" w:lineRule="atLeast"/>
        <w:ind w:left="114" w:firstLine="170"/>
        <w:jc w:val="both"/>
        <w:rPr>
          <w:rFonts w:ascii="Arial" w:hAnsi="Arial" w:cs="Arial"/>
          <w:sz w:val="24"/>
          <w:szCs w:val="24"/>
          <w:lang w:val="cy-GB"/>
        </w:rPr>
      </w:pPr>
    </w:p>
    <w:p w14:paraId="366CB6B2" w14:textId="77777777" w:rsidR="00105B6B" w:rsidRDefault="00105B6B" w:rsidP="004B125B">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Yn ddarostyngedig i hynny—</w:t>
      </w:r>
    </w:p>
    <w:p w14:paraId="03A99FA3" w14:textId="77777777" w:rsidR="00162A06" w:rsidRPr="00EE2942" w:rsidRDefault="00162A06" w:rsidP="00162A06">
      <w:pPr>
        <w:spacing w:after="0"/>
        <w:rPr>
          <w:rFonts w:ascii="Arial" w:hAnsi="Arial" w:cs="Arial"/>
          <w:sz w:val="24"/>
          <w:szCs w:val="24"/>
          <w:lang w:val="cy-GB"/>
        </w:rPr>
      </w:pPr>
    </w:p>
    <w:p w14:paraId="1D5DE2F2" w14:textId="77777777" w:rsidR="00105B6B" w:rsidRPr="00EE2942" w:rsidRDefault="00105B6B" w:rsidP="00442632">
      <w:pPr>
        <w:pStyle w:val="N3"/>
        <w:numPr>
          <w:ilvl w:val="0"/>
          <w:numId w:val="10"/>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caiff yr hysbysiad cyntaf bennu unrhyw ddyddiad, a</w:t>
      </w:r>
    </w:p>
    <w:p w14:paraId="35D81044" w14:textId="77777777" w:rsidR="00105B6B" w:rsidRDefault="00105B6B" w:rsidP="00442632">
      <w:pPr>
        <w:pStyle w:val="N3"/>
        <w:numPr>
          <w:ilvl w:val="0"/>
          <w:numId w:val="10"/>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ni chaiff hysbysiadau diweddarach bennu dyddiad sy’n gynharach na blwyddyn ar ôl y dyddiad pan gafodd swm newydd o gydnabyddiaeth effaith ddiwethaf.</w:t>
      </w:r>
    </w:p>
    <w:p w14:paraId="3CF4DCF1" w14:textId="77777777" w:rsidR="00830C51" w:rsidRPr="00EE2942" w:rsidRDefault="00830C51" w:rsidP="00830C51">
      <w:pPr>
        <w:pStyle w:val="N3"/>
        <w:spacing w:before="0"/>
        <w:ind w:left="1287"/>
        <w:jc w:val="left"/>
        <w:rPr>
          <w:rFonts w:ascii="Arial" w:eastAsia="Calibri" w:hAnsi="Arial" w:cs="Arial"/>
          <w:sz w:val="24"/>
          <w:szCs w:val="24"/>
          <w:lang w:val="cy-GB"/>
        </w:rPr>
      </w:pPr>
    </w:p>
    <w:p w14:paraId="18CCD408" w14:textId="77777777" w:rsidR="00162A06" w:rsidRDefault="00105B6B" w:rsidP="00830C51">
      <w:pPr>
        <w:pStyle w:val="Heading1"/>
        <w:rPr>
          <w:rFonts w:eastAsia="Calibri"/>
          <w:lang w:val="cy-GB"/>
        </w:rPr>
      </w:pPr>
      <w:bookmarkStart w:id="3" w:name="_Toc94116845"/>
      <w:r w:rsidRPr="00EE2942">
        <w:rPr>
          <w:rFonts w:eastAsia="Calibri"/>
          <w:lang w:val="cy-GB"/>
        </w:rPr>
        <w:t>Blaendal</w:t>
      </w:r>
      <w:bookmarkEnd w:id="3"/>
    </w:p>
    <w:p w14:paraId="04EEFF84" w14:textId="77777777" w:rsidR="00830C51" w:rsidRPr="00830C51" w:rsidRDefault="00830C51" w:rsidP="00830C51">
      <w:pPr>
        <w:rPr>
          <w:lang w:val="cy-GB"/>
        </w:rPr>
      </w:pPr>
    </w:p>
    <w:p w14:paraId="5FCD1ECD"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Ffurf</w:t>
      </w:r>
      <w:r w:rsidRPr="00162A06">
        <w:rPr>
          <w:rFonts w:ascii="Arial" w:hAnsi="Arial" w:cs="Arial"/>
          <w:b/>
          <w:color w:val="000000"/>
          <w:sz w:val="24"/>
          <w:szCs w:val="24"/>
          <w:lang w:val="cy-GB"/>
        </w:rPr>
        <w:t xml:space="preserve"> </w:t>
      </w:r>
      <w:r w:rsidRPr="00EE2942">
        <w:rPr>
          <w:rFonts w:ascii="Arial" w:hAnsi="Arial" w:cs="Arial"/>
          <w:b/>
          <w:color w:val="000000"/>
          <w:sz w:val="24"/>
          <w:szCs w:val="24"/>
          <w:lang w:val="cy-GB"/>
        </w:rPr>
        <w:t>sicrwydd</w:t>
      </w:r>
      <w:r w:rsidRPr="00162A06">
        <w:rPr>
          <w:rFonts w:ascii="Arial" w:hAnsi="Arial" w:cs="Arial"/>
          <w:b/>
          <w:color w:val="000000"/>
          <w:sz w:val="24"/>
          <w:szCs w:val="24"/>
          <w:lang w:val="cy-GB"/>
        </w:rPr>
        <w:t xml:space="preserve"> </w:t>
      </w:r>
      <w:r w:rsidRPr="00EE2942">
        <w:rPr>
          <w:rFonts w:ascii="Arial" w:hAnsi="Arial" w:cs="Arial"/>
          <w:b/>
          <w:color w:val="000000"/>
          <w:sz w:val="24"/>
          <w:szCs w:val="24"/>
          <w:lang w:val="cy-GB"/>
        </w:rPr>
        <w:t>(F+)</w:t>
      </w:r>
    </w:p>
    <w:p w14:paraId="5B2392FC" w14:textId="77777777" w:rsidR="00162A06" w:rsidRPr="00EE2942" w:rsidRDefault="00162A06" w:rsidP="00162A06">
      <w:pPr>
        <w:keepNext/>
        <w:spacing w:after="0" w:line="220" w:lineRule="atLeast"/>
        <w:jc w:val="both"/>
        <w:rPr>
          <w:rFonts w:ascii="Arial" w:hAnsi="Arial" w:cs="Arial"/>
          <w:b/>
          <w:color w:val="000000"/>
          <w:sz w:val="24"/>
          <w:szCs w:val="24"/>
          <w:lang w:val="cy-GB"/>
        </w:rPr>
      </w:pPr>
    </w:p>
    <w:p w14:paraId="7ECAB8B1" w14:textId="77777777" w:rsidR="00105B6B" w:rsidRDefault="00105B6B" w:rsidP="00442632">
      <w:pPr>
        <w:numPr>
          <w:ilvl w:val="0"/>
          <w:numId w:val="6"/>
        </w:numPr>
        <w:spacing w:after="0"/>
        <w:ind w:left="426" w:hanging="426"/>
        <w:rPr>
          <w:rFonts w:ascii="Arial" w:hAnsi="Arial" w:cs="Arial"/>
          <w:sz w:val="24"/>
          <w:szCs w:val="24"/>
          <w:lang w:val="cy-GB"/>
        </w:rPr>
      </w:pPr>
      <w:r w:rsidRPr="00EE2942">
        <w:rPr>
          <w:rFonts w:ascii="Arial" w:hAnsi="Arial" w:cs="Arial"/>
          <w:sz w:val="24"/>
          <w:szCs w:val="24"/>
          <w:lang w:val="cy-GB"/>
        </w:rPr>
        <w:t> </w:t>
      </w:r>
      <w:r w:rsidR="00C666FC">
        <w:rPr>
          <w:rFonts w:ascii="Arial" w:hAnsi="Arial" w:cs="Arial"/>
          <w:sz w:val="24"/>
          <w:szCs w:val="24"/>
          <w:lang w:val="cy-GB"/>
        </w:rPr>
        <w:tab/>
      </w:r>
      <w:r w:rsidRPr="00EE2942">
        <w:rPr>
          <w:rFonts w:ascii="Arial" w:hAnsi="Arial" w:cs="Arial"/>
          <w:sz w:val="24"/>
          <w:szCs w:val="24"/>
          <w:lang w:val="cy-GB"/>
        </w:rPr>
        <w:t>Ni chaiff y landlord ei gwneud yn ofynnol i sicrwydd (sy’n cynnwys blaendal) gael ei roi ar unrhyw ffurf heblaw—</w:t>
      </w:r>
    </w:p>
    <w:p w14:paraId="421C54C3" w14:textId="77777777" w:rsidR="00162A06" w:rsidRPr="00EE2942" w:rsidRDefault="00162A06" w:rsidP="00162A06">
      <w:pPr>
        <w:spacing w:after="0"/>
        <w:ind w:left="426"/>
        <w:rPr>
          <w:rFonts w:ascii="Arial" w:hAnsi="Arial" w:cs="Arial"/>
          <w:sz w:val="24"/>
          <w:szCs w:val="24"/>
          <w:lang w:val="cy-GB"/>
        </w:rPr>
      </w:pPr>
    </w:p>
    <w:p w14:paraId="53EC9D6C" w14:textId="77777777" w:rsidR="00105B6B" w:rsidRPr="00EE2942" w:rsidRDefault="00105B6B" w:rsidP="00442632">
      <w:pPr>
        <w:pStyle w:val="N3"/>
        <w:numPr>
          <w:ilvl w:val="0"/>
          <w:numId w:val="11"/>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arian, neu</w:t>
      </w:r>
    </w:p>
    <w:p w14:paraId="3760173F" w14:textId="77777777" w:rsidR="00105B6B" w:rsidRPr="00EE2942" w:rsidRDefault="00105B6B" w:rsidP="00442632">
      <w:pPr>
        <w:pStyle w:val="N3"/>
        <w:numPr>
          <w:ilvl w:val="0"/>
          <w:numId w:val="11"/>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gwarant.</w:t>
      </w:r>
    </w:p>
    <w:p w14:paraId="7C688BA6" w14:textId="77777777" w:rsidR="00162A06" w:rsidRDefault="00162A06" w:rsidP="00162A06">
      <w:pPr>
        <w:keepNext/>
        <w:spacing w:after="0" w:line="220" w:lineRule="atLeast"/>
        <w:jc w:val="both"/>
        <w:rPr>
          <w:rFonts w:ascii="Arial" w:hAnsi="Arial" w:cs="Arial"/>
          <w:b/>
          <w:color w:val="000000"/>
          <w:sz w:val="24"/>
          <w:szCs w:val="24"/>
          <w:lang w:val="cy-GB"/>
        </w:rPr>
      </w:pPr>
    </w:p>
    <w:p w14:paraId="51C24F3F"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Gofyniad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i</w:t>
      </w:r>
      <w:r w:rsidRPr="00EE2942">
        <w:rPr>
          <w:rFonts w:ascii="Arial" w:hAnsi="Arial" w:cs="Arial"/>
          <w:b/>
          <w:sz w:val="24"/>
          <w:szCs w:val="24"/>
          <w:lang w:val="cy-GB"/>
        </w:rPr>
        <w:t xml:space="preserve"> </w:t>
      </w:r>
      <w:r w:rsidRPr="00EE2942">
        <w:rPr>
          <w:rFonts w:ascii="Arial" w:hAnsi="Arial" w:cs="Arial"/>
          <w:b/>
          <w:color w:val="000000"/>
          <w:sz w:val="24"/>
          <w:szCs w:val="24"/>
          <w:lang w:val="cy-GB"/>
        </w:rPr>
        <w:t>ddefnyddio</w:t>
      </w:r>
      <w:r w:rsidRPr="00EE2942">
        <w:rPr>
          <w:rFonts w:ascii="Arial" w:hAnsi="Arial" w:cs="Arial"/>
          <w:b/>
          <w:sz w:val="24"/>
          <w:szCs w:val="24"/>
          <w:lang w:val="cy-GB"/>
        </w:rPr>
        <w:t xml:space="preserve"> </w:t>
      </w:r>
      <w:r w:rsidRPr="00EE2942">
        <w:rPr>
          <w:rFonts w:ascii="Arial" w:hAnsi="Arial" w:cs="Arial"/>
          <w:b/>
          <w:color w:val="000000"/>
          <w:sz w:val="24"/>
          <w:szCs w:val="24"/>
          <w:lang w:val="cy-GB"/>
        </w:rPr>
        <w:t>cynllun</w:t>
      </w:r>
      <w:r w:rsidRPr="00EE2942">
        <w:rPr>
          <w:rFonts w:ascii="Arial" w:hAnsi="Arial" w:cs="Arial"/>
          <w:b/>
          <w:sz w:val="24"/>
          <w:szCs w:val="24"/>
          <w:lang w:val="cy-GB"/>
        </w:rPr>
        <w:t xml:space="preserve"> </w:t>
      </w:r>
      <w:r w:rsidRPr="00EE2942">
        <w:rPr>
          <w:rFonts w:ascii="Arial" w:hAnsi="Arial" w:cs="Arial"/>
          <w:b/>
          <w:color w:val="000000"/>
          <w:sz w:val="24"/>
          <w:szCs w:val="24"/>
          <w:lang w:val="cy-GB"/>
        </w:rPr>
        <w:t>blaendal</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26670C1D" w14:textId="77777777" w:rsidR="00162A06" w:rsidRPr="00EE2942" w:rsidRDefault="00162A06" w:rsidP="00162A06">
      <w:pPr>
        <w:keepNext/>
        <w:spacing w:after="0" w:line="220" w:lineRule="atLeast"/>
        <w:jc w:val="both"/>
        <w:rPr>
          <w:rFonts w:ascii="Arial" w:hAnsi="Arial" w:cs="Arial"/>
          <w:b/>
          <w:color w:val="000000"/>
          <w:sz w:val="24"/>
          <w:szCs w:val="24"/>
          <w:lang w:val="cy-GB"/>
        </w:rPr>
      </w:pPr>
    </w:p>
    <w:p w14:paraId="5A488169" w14:textId="77777777" w:rsidR="00105B6B" w:rsidRDefault="00162A06"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C666FC">
        <w:rPr>
          <w:rFonts w:ascii="Arial" w:hAnsi="Arial" w:cs="Arial"/>
          <w:sz w:val="24"/>
          <w:szCs w:val="24"/>
          <w:lang w:val="cy-GB"/>
        </w:rPr>
        <w:t xml:space="preserve"> </w:t>
      </w: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4" w:author="Author" w:original=""/>
        </w:fldChar>
      </w:r>
      <w:r w:rsidR="00105B6B" w:rsidRPr="00EE2942">
        <w:rPr>
          <w:rFonts w:ascii="Arial" w:hAnsi="Arial" w:cs="Arial"/>
          <w:sz w:val="24"/>
          <w:szCs w:val="24"/>
          <w:lang w:val="cy-GB"/>
        </w:rPr>
        <w:t> Os ydych yn talu blaendal o dan y contract hwn (neu os yw person arall yn talu blaendal ar eich rhan), rhaid ymdrin â’r blaendal yn unol â chynllun blaendal awdurdodedig</w:t>
      </w:r>
      <w:r w:rsidR="00105B6B" w:rsidRPr="0015487E">
        <w:rPr>
          <w:rFonts w:ascii="Arial" w:hAnsi="Arial" w:cs="Arial"/>
          <w:color w:val="000000"/>
          <w:sz w:val="24"/>
          <w:szCs w:val="24"/>
          <w:vertAlign w:val="superscript"/>
          <w:lang w:val="cy-GB"/>
        </w:rPr>
        <w:footnoteReference w:id="11"/>
      </w:r>
      <w:r w:rsidR="00105B6B" w:rsidRPr="00EE2942">
        <w:rPr>
          <w:rFonts w:ascii="Arial" w:hAnsi="Arial" w:cs="Arial"/>
          <w:sz w:val="24"/>
          <w:szCs w:val="24"/>
          <w:lang w:val="cy-GB"/>
        </w:rPr>
        <w:t>.</w:t>
      </w:r>
    </w:p>
    <w:p w14:paraId="2A9980EC" w14:textId="77777777" w:rsidR="00162A06" w:rsidRPr="00EE2942" w:rsidRDefault="00162A06" w:rsidP="00162A06">
      <w:pPr>
        <w:spacing w:after="0"/>
        <w:ind w:left="426"/>
        <w:rPr>
          <w:rFonts w:ascii="Arial" w:hAnsi="Arial" w:cs="Arial"/>
          <w:sz w:val="24"/>
          <w:szCs w:val="24"/>
          <w:lang w:val="cy-GB"/>
        </w:rPr>
      </w:pPr>
    </w:p>
    <w:p w14:paraId="5DF3A72A" w14:textId="77777777" w:rsidR="00105B6B" w:rsidRDefault="00105B6B" w:rsidP="004B125B">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Cyn diwedd y cyfnod o 30 o ddiwrnodau sy’n dechrau â’r diwrnod y mae’r blaendal yn cael ei dalu, rhaid i’r landlord—</w:t>
      </w:r>
    </w:p>
    <w:p w14:paraId="6760D065" w14:textId="77777777" w:rsidR="00162A06" w:rsidRPr="00EE2942" w:rsidRDefault="00162A06" w:rsidP="00162A06">
      <w:pPr>
        <w:spacing w:after="0"/>
        <w:ind w:left="426"/>
        <w:rPr>
          <w:rFonts w:ascii="Arial" w:hAnsi="Arial" w:cs="Arial"/>
          <w:sz w:val="24"/>
          <w:szCs w:val="24"/>
          <w:lang w:val="cy-GB"/>
        </w:rPr>
      </w:pPr>
    </w:p>
    <w:p w14:paraId="0827A03E" w14:textId="77777777" w:rsidR="00105B6B" w:rsidRPr="00EE2942" w:rsidRDefault="00105B6B" w:rsidP="00442632">
      <w:pPr>
        <w:pStyle w:val="N3"/>
        <w:numPr>
          <w:ilvl w:val="0"/>
          <w:numId w:val="12"/>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cydymffurfio â gofynion cychwynnol y cynllun blaendal awdurdodedig, a</w:t>
      </w:r>
    </w:p>
    <w:p w14:paraId="733B0D10" w14:textId="77777777" w:rsidR="00105B6B" w:rsidRDefault="00105B6B" w:rsidP="00442632">
      <w:pPr>
        <w:pStyle w:val="N3"/>
        <w:numPr>
          <w:ilvl w:val="0"/>
          <w:numId w:val="12"/>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rhoi’r wybodaeth ofynnol i chi (ac i unrhyw berson sydd wedi talu’r blaendal ar eich rhan).</w:t>
      </w:r>
    </w:p>
    <w:p w14:paraId="3B7114E6" w14:textId="77777777" w:rsidR="00C666FC" w:rsidRPr="00EE2942" w:rsidRDefault="00C666FC" w:rsidP="00C666FC">
      <w:pPr>
        <w:pStyle w:val="N3"/>
        <w:spacing w:before="0"/>
        <w:ind w:left="1287"/>
        <w:jc w:val="left"/>
        <w:rPr>
          <w:rFonts w:ascii="Arial" w:eastAsia="Calibri" w:hAnsi="Arial" w:cs="Arial"/>
          <w:sz w:val="24"/>
          <w:szCs w:val="24"/>
          <w:lang w:val="cy-GB"/>
        </w:rPr>
      </w:pPr>
    </w:p>
    <w:p w14:paraId="7C3B9F95" w14:textId="77777777" w:rsidR="00105B6B" w:rsidRPr="00EE2942" w:rsidRDefault="00105B6B" w:rsidP="004B125B">
      <w:pPr>
        <w:numPr>
          <w:ilvl w:val="1"/>
          <w:numId w:val="4"/>
        </w:numPr>
        <w:spacing w:after="0"/>
        <w:ind w:left="426" w:firstLine="0"/>
        <w:rPr>
          <w:rFonts w:ascii="Arial" w:hAnsi="Arial" w:cs="Arial"/>
          <w:color w:val="000000"/>
          <w:sz w:val="24"/>
          <w:szCs w:val="24"/>
          <w:lang w:val="cy-GB"/>
        </w:rPr>
      </w:pPr>
      <w:r w:rsidRPr="00EE2942">
        <w:rPr>
          <w:rFonts w:ascii="Arial" w:eastAsia="Times New Roman" w:hAnsi="Arial" w:cs="Arial"/>
          <w:sz w:val="24"/>
          <w:szCs w:val="24"/>
          <w:lang w:val="cy-GB"/>
        </w:rPr>
        <w:lastRenderedPageBreak/>
        <w:t>Yr wybodaeth ofynnol</w:t>
      </w:r>
      <w:r w:rsidRPr="00EE2942">
        <w:rPr>
          <w:rFonts w:ascii="Arial" w:hAnsi="Arial" w:cs="Arial"/>
          <w:color w:val="000000"/>
          <w:sz w:val="24"/>
          <w:szCs w:val="24"/>
          <w:lang w:val="cy-GB"/>
        </w:rPr>
        <w:t xml:space="preserve"> yw unrhyw wybodaeth a bennir gan Weinidogion Cymru mewn rheoliadau yn unol ag adran 45 o’r Ddeddf</w:t>
      </w:r>
      <w:r w:rsidRPr="00EE2942">
        <w:rPr>
          <w:rFonts w:ascii="Arial" w:hAnsi="Arial" w:cs="Arial"/>
          <w:sz w:val="24"/>
          <w:szCs w:val="24"/>
          <w:lang w:val="cy-GB"/>
        </w:rPr>
        <w:t xml:space="preserve"> </w:t>
      </w:r>
      <w:r w:rsidRPr="00EE2942">
        <w:rPr>
          <w:rFonts w:ascii="Arial" w:hAnsi="Arial" w:cs="Arial"/>
          <w:color w:val="000000"/>
          <w:sz w:val="24"/>
          <w:szCs w:val="24"/>
          <w:lang w:val="cy-GB"/>
        </w:rPr>
        <w:t>sy’n</w:t>
      </w:r>
      <w:r w:rsidRPr="00EE2942">
        <w:rPr>
          <w:rFonts w:ascii="Arial" w:hAnsi="Arial" w:cs="Arial"/>
          <w:sz w:val="24"/>
          <w:szCs w:val="24"/>
          <w:lang w:val="cy-GB"/>
        </w:rPr>
        <w:t xml:space="preserve"> </w:t>
      </w:r>
      <w:r w:rsidRPr="00EE2942">
        <w:rPr>
          <w:rFonts w:ascii="Arial" w:hAnsi="Arial" w:cs="Arial"/>
          <w:color w:val="000000"/>
          <w:sz w:val="24"/>
          <w:szCs w:val="24"/>
          <w:lang w:val="cy-GB"/>
        </w:rPr>
        <w:t>ymwneud</w:t>
      </w:r>
      <w:r w:rsidRPr="00EE2942">
        <w:rPr>
          <w:rFonts w:ascii="Arial" w:hAnsi="Arial" w:cs="Arial"/>
          <w:sz w:val="24"/>
          <w:szCs w:val="24"/>
          <w:lang w:val="cy-GB"/>
        </w:rPr>
        <w:t xml:space="preserve"> </w:t>
      </w:r>
      <w:r w:rsidRPr="00EE2942">
        <w:rPr>
          <w:rFonts w:ascii="Arial" w:hAnsi="Arial" w:cs="Arial"/>
          <w:color w:val="000000"/>
          <w:sz w:val="24"/>
          <w:szCs w:val="24"/>
          <w:lang w:val="cy-GB"/>
        </w:rPr>
        <w:t>ag—</w:t>
      </w:r>
    </w:p>
    <w:p w14:paraId="166603C7" w14:textId="77777777" w:rsidR="00C666FC" w:rsidRDefault="00C666FC" w:rsidP="00162A06">
      <w:pPr>
        <w:numPr>
          <w:ilvl w:val="2"/>
          <w:numId w:val="0"/>
        </w:numPr>
        <w:tabs>
          <w:tab w:val="num" w:pos="737"/>
        </w:tabs>
        <w:spacing w:after="0" w:line="220" w:lineRule="atLeast"/>
        <w:ind w:hanging="397"/>
        <w:jc w:val="both"/>
        <w:rPr>
          <w:rFonts w:ascii="Arial" w:eastAsia="Times New Roman" w:hAnsi="Arial" w:cs="Arial"/>
          <w:sz w:val="24"/>
          <w:szCs w:val="24"/>
          <w:lang w:val="cy-GB"/>
        </w:rPr>
      </w:pPr>
    </w:p>
    <w:p w14:paraId="62ABAB74" w14:textId="77777777" w:rsidR="00105B6B" w:rsidRPr="00C666FC" w:rsidRDefault="00105B6B" w:rsidP="00442632">
      <w:pPr>
        <w:pStyle w:val="N3"/>
        <w:numPr>
          <w:ilvl w:val="0"/>
          <w:numId w:val="13"/>
        </w:numPr>
        <w:spacing w:before="0"/>
        <w:jc w:val="left"/>
        <w:rPr>
          <w:rFonts w:ascii="Arial" w:eastAsia="Calibri" w:hAnsi="Arial" w:cs="Arial"/>
          <w:sz w:val="24"/>
          <w:szCs w:val="24"/>
          <w:lang w:val="cy-GB"/>
        </w:rPr>
      </w:pPr>
      <w:r w:rsidRPr="00C666FC">
        <w:rPr>
          <w:rFonts w:ascii="Arial" w:eastAsia="Calibri" w:hAnsi="Arial" w:cs="Arial"/>
          <w:sz w:val="24"/>
          <w:szCs w:val="24"/>
          <w:lang w:val="cy-GB"/>
        </w:rPr>
        <w:t>y cynllun blaendal awdurdodedig sy’n gymwys,</w:t>
      </w:r>
    </w:p>
    <w:p w14:paraId="6EDD69E3" w14:textId="77777777" w:rsidR="00105B6B" w:rsidRPr="00C666FC" w:rsidRDefault="00105B6B" w:rsidP="00442632">
      <w:pPr>
        <w:pStyle w:val="N3"/>
        <w:numPr>
          <w:ilvl w:val="0"/>
          <w:numId w:val="13"/>
        </w:numPr>
        <w:spacing w:before="0"/>
        <w:jc w:val="left"/>
        <w:rPr>
          <w:rFonts w:ascii="Arial" w:eastAsia="Calibri" w:hAnsi="Arial" w:cs="Arial"/>
          <w:sz w:val="24"/>
          <w:szCs w:val="24"/>
          <w:lang w:val="cy-GB"/>
        </w:rPr>
      </w:pPr>
      <w:r w:rsidRPr="00C666FC">
        <w:rPr>
          <w:rFonts w:ascii="Arial" w:eastAsia="Calibri" w:hAnsi="Arial" w:cs="Arial"/>
          <w:sz w:val="24"/>
          <w:szCs w:val="24"/>
          <w:lang w:val="cy-GB"/>
        </w:rPr>
        <w:t>cydymffurfiaeth y landlord â gofynion cychwynnol y cynllun, ac</w:t>
      </w:r>
    </w:p>
    <w:p w14:paraId="3F34271F" w14:textId="77777777" w:rsidR="00105B6B" w:rsidRDefault="00105B6B" w:rsidP="00442632">
      <w:pPr>
        <w:pStyle w:val="N3"/>
        <w:numPr>
          <w:ilvl w:val="0"/>
          <w:numId w:val="13"/>
        </w:numPr>
        <w:spacing w:before="0"/>
        <w:jc w:val="left"/>
        <w:rPr>
          <w:rFonts w:ascii="Arial" w:hAnsi="Arial" w:cs="Arial"/>
          <w:sz w:val="24"/>
          <w:szCs w:val="24"/>
          <w:lang w:val="cy-GB"/>
        </w:rPr>
      </w:pPr>
      <w:r w:rsidRPr="00EE2942">
        <w:rPr>
          <w:rFonts w:ascii="Arial" w:hAnsi="Arial" w:cs="Arial"/>
          <w:sz w:val="24"/>
          <w:szCs w:val="24"/>
          <w:lang w:val="cy-GB"/>
        </w:rPr>
        <w:t>gweithrediad Pennod 4 o Ran 3 o’r Ddeddf (Blaendaliadau a Chynlluniau blaendal), gan gynnwys eich hawliau (a hawliau unrhyw berson sydd wedi talu’r blaendal ar eich rhan) mewn perthynas â’r blaendal.</w:t>
      </w:r>
    </w:p>
    <w:p w14:paraId="4ECD9B44" w14:textId="77777777" w:rsidR="00830C51" w:rsidRPr="00EE2942" w:rsidRDefault="00830C51" w:rsidP="00830C51">
      <w:pPr>
        <w:pStyle w:val="N3"/>
        <w:spacing w:before="0"/>
        <w:ind w:left="1287"/>
        <w:jc w:val="left"/>
        <w:rPr>
          <w:rFonts w:ascii="Arial" w:hAnsi="Arial" w:cs="Arial"/>
          <w:sz w:val="24"/>
          <w:szCs w:val="24"/>
          <w:lang w:val="cy-GB"/>
        </w:rPr>
      </w:pPr>
    </w:p>
    <w:p w14:paraId="40CA52B9" w14:textId="77777777" w:rsidR="00105B6B" w:rsidRDefault="00105B6B" w:rsidP="00830C51">
      <w:pPr>
        <w:pStyle w:val="Heading1"/>
        <w:rPr>
          <w:rFonts w:eastAsia="Calibri"/>
          <w:lang w:val="cy-GB"/>
        </w:rPr>
      </w:pPr>
      <w:bookmarkStart w:id="5" w:name="_Toc94116846"/>
      <w:r w:rsidRPr="00EE2942">
        <w:rPr>
          <w:rFonts w:eastAsia="Calibri"/>
          <w:lang w:val="cy-GB"/>
        </w:rPr>
        <w:t>Ymddygiad</w:t>
      </w:r>
      <w:r w:rsidRPr="00C666FC">
        <w:rPr>
          <w:rFonts w:eastAsia="Calibri"/>
          <w:lang w:val="cy-GB"/>
        </w:rPr>
        <w:t xml:space="preserve"> </w:t>
      </w:r>
      <w:r w:rsidRPr="00EE2942">
        <w:rPr>
          <w:rFonts w:eastAsia="Calibri"/>
          <w:lang w:val="cy-GB"/>
        </w:rPr>
        <w:t>gwaharddedig</w:t>
      </w:r>
      <w:bookmarkEnd w:id="5"/>
    </w:p>
    <w:p w14:paraId="2CD466F0" w14:textId="77777777" w:rsidR="00C666FC" w:rsidRPr="00EE2942" w:rsidRDefault="00C666FC" w:rsidP="00C666FC">
      <w:pPr>
        <w:keepNext/>
        <w:spacing w:after="0" w:line="220" w:lineRule="atLeast"/>
        <w:jc w:val="both"/>
        <w:rPr>
          <w:rFonts w:ascii="Arial" w:hAnsi="Arial" w:cs="Arial"/>
          <w:b/>
          <w:color w:val="000000"/>
          <w:sz w:val="24"/>
          <w:szCs w:val="24"/>
          <w:lang w:val="cy-GB"/>
        </w:rPr>
      </w:pPr>
    </w:p>
    <w:p w14:paraId="6B7DD5F5"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Ymddygiad</w:t>
      </w:r>
      <w:r w:rsidRPr="00C666FC">
        <w:rPr>
          <w:rFonts w:ascii="Arial" w:hAnsi="Arial" w:cs="Arial"/>
          <w:b/>
          <w:color w:val="000000"/>
          <w:sz w:val="24"/>
          <w:szCs w:val="24"/>
          <w:lang w:val="cy-GB"/>
        </w:rPr>
        <w:t xml:space="preserve"> </w:t>
      </w:r>
      <w:r w:rsidRPr="00EE2942">
        <w:rPr>
          <w:rFonts w:ascii="Arial" w:hAnsi="Arial" w:cs="Arial"/>
          <w:b/>
          <w:color w:val="000000"/>
          <w:sz w:val="24"/>
          <w:szCs w:val="24"/>
          <w:lang w:val="cy-GB"/>
        </w:rPr>
        <w:t>gwrthgymdeithasol</w:t>
      </w:r>
      <w:r w:rsidRPr="00C666FC">
        <w:rPr>
          <w:rFonts w:ascii="Arial" w:hAnsi="Arial" w:cs="Arial"/>
          <w:b/>
          <w:color w:val="000000"/>
          <w:sz w:val="24"/>
          <w:szCs w:val="24"/>
          <w:lang w:val="cy-GB"/>
        </w:rPr>
        <w:t xml:space="preserve"> </w:t>
      </w:r>
      <w:r w:rsidRPr="00EE2942">
        <w:rPr>
          <w:rFonts w:ascii="Arial" w:hAnsi="Arial" w:cs="Arial"/>
          <w:b/>
          <w:color w:val="000000"/>
          <w:sz w:val="24"/>
          <w:szCs w:val="24"/>
          <w:lang w:val="cy-GB"/>
        </w:rPr>
        <w:t>ac</w:t>
      </w:r>
      <w:r w:rsidRPr="00C666FC">
        <w:rPr>
          <w:rFonts w:ascii="Arial" w:hAnsi="Arial" w:cs="Arial"/>
          <w:b/>
          <w:color w:val="000000"/>
          <w:sz w:val="24"/>
          <w:szCs w:val="24"/>
          <w:lang w:val="cy-GB"/>
        </w:rPr>
        <w:t xml:space="preserve"> </w:t>
      </w:r>
      <w:r w:rsidRPr="00EE2942">
        <w:rPr>
          <w:rFonts w:ascii="Arial" w:hAnsi="Arial" w:cs="Arial"/>
          <w:b/>
          <w:color w:val="000000"/>
          <w:sz w:val="24"/>
          <w:szCs w:val="24"/>
          <w:lang w:val="cy-GB"/>
        </w:rPr>
        <w:t>ymddygiad</w:t>
      </w:r>
      <w:r w:rsidRPr="00C666FC">
        <w:rPr>
          <w:rFonts w:ascii="Arial" w:hAnsi="Arial" w:cs="Arial"/>
          <w:b/>
          <w:color w:val="000000"/>
          <w:sz w:val="24"/>
          <w:szCs w:val="24"/>
          <w:lang w:val="cy-GB"/>
        </w:rPr>
        <w:t xml:space="preserve"> </w:t>
      </w:r>
      <w:r w:rsidRPr="00EE2942">
        <w:rPr>
          <w:rFonts w:ascii="Arial" w:hAnsi="Arial" w:cs="Arial"/>
          <w:b/>
          <w:color w:val="000000"/>
          <w:sz w:val="24"/>
          <w:szCs w:val="24"/>
          <w:lang w:val="cy-GB"/>
        </w:rPr>
        <w:t>gwaharddedig</w:t>
      </w:r>
      <w:r w:rsidRPr="00C666FC">
        <w:rPr>
          <w:rFonts w:ascii="Arial" w:hAnsi="Arial" w:cs="Arial"/>
          <w:b/>
          <w:color w:val="000000"/>
          <w:sz w:val="24"/>
          <w:szCs w:val="24"/>
          <w:lang w:val="cy-GB"/>
        </w:rPr>
        <w:t xml:space="preserve"> </w:t>
      </w:r>
      <w:r w:rsidR="0015487E">
        <w:rPr>
          <w:rFonts w:ascii="Arial" w:hAnsi="Arial" w:cs="Arial"/>
          <w:b/>
          <w:color w:val="000000"/>
          <w:sz w:val="24"/>
          <w:szCs w:val="24"/>
          <w:lang w:val="cy-GB"/>
        </w:rPr>
        <w:t>arall</w:t>
      </w:r>
      <w:r w:rsidRPr="0015487E">
        <w:rPr>
          <w:rFonts w:ascii="Arial" w:hAnsi="Arial" w:cs="Arial"/>
          <w:b/>
          <w:color w:val="000000"/>
          <w:sz w:val="24"/>
          <w:szCs w:val="24"/>
          <w:vertAlign w:val="superscript"/>
          <w:lang w:val="cy-GB"/>
        </w:rPr>
        <w:footnoteReference w:id="12"/>
      </w:r>
      <w:r w:rsidRPr="00EE2942">
        <w:rPr>
          <w:rFonts w:ascii="Arial" w:hAnsi="Arial" w:cs="Arial"/>
          <w:b/>
          <w:color w:val="000000"/>
          <w:sz w:val="24"/>
          <w:szCs w:val="24"/>
          <w:lang w:val="cy-GB"/>
        </w:rPr>
        <w:t xml:space="preserve"> (F)</w:t>
      </w:r>
    </w:p>
    <w:p w14:paraId="558610DD" w14:textId="77777777" w:rsidR="00C666FC" w:rsidRPr="00EE2942" w:rsidRDefault="00C666FC" w:rsidP="00162A06">
      <w:pPr>
        <w:keepNext/>
        <w:spacing w:after="0" w:line="220" w:lineRule="atLeast"/>
        <w:jc w:val="both"/>
        <w:rPr>
          <w:rFonts w:ascii="Arial" w:hAnsi="Arial" w:cs="Arial"/>
          <w:b/>
          <w:color w:val="000000"/>
          <w:sz w:val="24"/>
          <w:szCs w:val="24"/>
          <w:lang w:val="cy-GB"/>
        </w:rPr>
      </w:pPr>
    </w:p>
    <w:p w14:paraId="1341C7AD" w14:textId="77777777" w:rsidR="00105B6B" w:rsidRDefault="00C666FC"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6" w:author="Author" w:original=""/>
        </w:fldChar>
      </w:r>
      <w:r w:rsidR="00105B6B" w:rsidRPr="00EE2942">
        <w:rPr>
          <w:rFonts w:ascii="Arial" w:hAnsi="Arial" w:cs="Arial"/>
          <w:sz w:val="24"/>
          <w:szCs w:val="24"/>
          <w:lang w:val="cy-GB"/>
        </w:rPr>
        <w:t> Rhaid i chi beidio ag ymddwyn na bygwth ymddwyn mewn modd a allai beri niwsans neu annifyrrwch i berson sydd â hawl (o ba bynnag ddisgrifiad)—</w:t>
      </w:r>
    </w:p>
    <w:p w14:paraId="5D960612" w14:textId="77777777" w:rsidR="00C666FC" w:rsidRPr="00EE2942" w:rsidRDefault="00C666FC" w:rsidP="00C666FC">
      <w:pPr>
        <w:spacing w:after="0"/>
        <w:ind w:left="426"/>
        <w:rPr>
          <w:rFonts w:ascii="Arial" w:hAnsi="Arial" w:cs="Arial"/>
          <w:sz w:val="24"/>
          <w:szCs w:val="24"/>
          <w:lang w:val="cy-GB"/>
        </w:rPr>
      </w:pPr>
    </w:p>
    <w:p w14:paraId="5F73D2A7" w14:textId="77777777" w:rsidR="00105B6B" w:rsidRPr="00EE2942" w:rsidRDefault="00105B6B" w:rsidP="00442632">
      <w:pPr>
        <w:pStyle w:val="N3"/>
        <w:numPr>
          <w:ilvl w:val="0"/>
          <w:numId w:val="14"/>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i fyw yn yr annedd sy’n ddarostyngedig i’r contract hwn, neu</w:t>
      </w:r>
    </w:p>
    <w:p w14:paraId="79654301" w14:textId="77777777" w:rsidR="00105B6B" w:rsidRDefault="00105B6B" w:rsidP="00442632">
      <w:pPr>
        <w:pStyle w:val="N3"/>
        <w:numPr>
          <w:ilvl w:val="0"/>
          <w:numId w:val="14"/>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i fyw mewn annedd neu lety arall yng nghyffiniau’r annedd sy’n ddarostyngedig i’r contract hwn.</w:t>
      </w:r>
    </w:p>
    <w:p w14:paraId="3CC8849C" w14:textId="77777777" w:rsidR="00F21136" w:rsidRPr="00EE2942" w:rsidRDefault="00F21136" w:rsidP="00F21136">
      <w:pPr>
        <w:pStyle w:val="N3"/>
        <w:spacing w:before="0"/>
        <w:ind w:left="1287"/>
        <w:jc w:val="left"/>
        <w:rPr>
          <w:rFonts w:ascii="Arial" w:eastAsia="Calibri" w:hAnsi="Arial" w:cs="Arial"/>
          <w:sz w:val="24"/>
          <w:szCs w:val="24"/>
          <w:lang w:val="cy-GB"/>
        </w:rPr>
      </w:pPr>
    </w:p>
    <w:p w14:paraId="73942943" w14:textId="77777777" w:rsidR="00105B6B" w:rsidRPr="00EE2942" w:rsidRDefault="00105B6B" w:rsidP="004B125B">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Rhaid i chi beidio ag ymddwyn na bygwth ymddwyn mewn modd a allai beri niwsans neu annifyrrwch i berson sy’n cymryd rhan mewn gweithgarwch cyfreithlon—</w:t>
      </w:r>
    </w:p>
    <w:p w14:paraId="15FFF251" w14:textId="77777777" w:rsidR="00F21136" w:rsidRDefault="00F21136" w:rsidP="00162A06">
      <w:pPr>
        <w:numPr>
          <w:ilvl w:val="2"/>
          <w:numId w:val="0"/>
        </w:numPr>
        <w:tabs>
          <w:tab w:val="num" w:pos="737"/>
        </w:tabs>
        <w:spacing w:after="0" w:line="220" w:lineRule="atLeast"/>
        <w:ind w:hanging="397"/>
        <w:jc w:val="both"/>
        <w:rPr>
          <w:rFonts w:ascii="Arial" w:hAnsi="Arial" w:cs="Arial"/>
          <w:sz w:val="24"/>
          <w:szCs w:val="24"/>
          <w:lang w:val="cy-GB"/>
        </w:rPr>
      </w:pPr>
    </w:p>
    <w:p w14:paraId="16FFD463" w14:textId="77777777" w:rsidR="00105B6B" w:rsidRPr="00EE2942" w:rsidRDefault="00105B6B" w:rsidP="00442632">
      <w:pPr>
        <w:pStyle w:val="N3"/>
        <w:numPr>
          <w:ilvl w:val="0"/>
          <w:numId w:val="15"/>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yn yr annedd sy’n ddarostyngedig i’r contract hwn, neu</w:t>
      </w:r>
    </w:p>
    <w:p w14:paraId="6F838DF6" w14:textId="77777777" w:rsidR="00105B6B" w:rsidRDefault="00105B6B" w:rsidP="00442632">
      <w:pPr>
        <w:pStyle w:val="N3"/>
        <w:numPr>
          <w:ilvl w:val="0"/>
          <w:numId w:val="15"/>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yng nghyffiniau’r annedd honno.</w:t>
      </w:r>
    </w:p>
    <w:p w14:paraId="24EA18D2" w14:textId="77777777" w:rsidR="00F21136" w:rsidRPr="00EE2942" w:rsidRDefault="00F21136" w:rsidP="00F21136">
      <w:pPr>
        <w:pStyle w:val="N3"/>
        <w:spacing w:before="0"/>
        <w:ind w:left="1287"/>
        <w:jc w:val="left"/>
        <w:rPr>
          <w:rFonts w:ascii="Arial" w:eastAsia="Calibri" w:hAnsi="Arial" w:cs="Arial"/>
          <w:sz w:val="24"/>
          <w:szCs w:val="24"/>
          <w:lang w:val="cy-GB"/>
        </w:rPr>
      </w:pPr>
    </w:p>
    <w:p w14:paraId="43C6ECE8" w14:textId="77777777" w:rsidR="00105B6B" w:rsidRDefault="00105B6B" w:rsidP="004B125B">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Rhaid i chi beidio ag ymddwyn na bygwth ymddwyn mewn modd—</w:t>
      </w:r>
    </w:p>
    <w:p w14:paraId="417B5819" w14:textId="77777777" w:rsidR="00F21136" w:rsidRPr="00EE2942" w:rsidRDefault="00F21136" w:rsidP="00F21136">
      <w:pPr>
        <w:spacing w:after="0"/>
        <w:ind w:left="426"/>
        <w:rPr>
          <w:rFonts w:ascii="Arial" w:hAnsi="Arial" w:cs="Arial"/>
          <w:sz w:val="24"/>
          <w:szCs w:val="24"/>
          <w:lang w:val="cy-GB"/>
        </w:rPr>
      </w:pPr>
    </w:p>
    <w:p w14:paraId="33EF8C6D" w14:textId="77777777" w:rsidR="00105B6B" w:rsidRDefault="00105B6B" w:rsidP="00442632">
      <w:pPr>
        <w:pStyle w:val="N3"/>
        <w:numPr>
          <w:ilvl w:val="0"/>
          <w:numId w:val="16"/>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a allai beri niwsans neu annifyrrwch—</w:t>
      </w:r>
    </w:p>
    <w:p w14:paraId="07EB072B" w14:textId="77777777" w:rsidR="00F21136" w:rsidRPr="00EE2942" w:rsidRDefault="00F21136" w:rsidP="00F21136">
      <w:pPr>
        <w:pStyle w:val="N3"/>
        <w:spacing w:before="0"/>
        <w:ind w:left="1287"/>
        <w:jc w:val="left"/>
        <w:rPr>
          <w:rFonts w:ascii="Arial" w:eastAsia="Calibri" w:hAnsi="Arial" w:cs="Arial"/>
          <w:sz w:val="24"/>
          <w:szCs w:val="24"/>
          <w:lang w:val="cy-GB"/>
        </w:rPr>
      </w:pPr>
    </w:p>
    <w:p w14:paraId="5E7EC0BB" w14:textId="77777777" w:rsidR="00105B6B" w:rsidRPr="00F21136" w:rsidRDefault="00105B6B" w:rsidP="004B125B">
      <w:pPr>
        <w:pStyle w:val="ListParagraph"/>
        <w:numPr>
          <w:ilvl w:val="3"/>
          <w:numId w:val="4"/>
        </w:numPr>
        <w:tabs>
          <w:tab w:val="clear" w:pos="1134"/>
          <w:tab w:val="num" w:pos="1701"/>
        </w:tabs>
        <w:spacing w:line="220" w:lineRule="atLeast"/>
        <w:ind w:left="1418" w:hanging="142"/>
        <w:rPr>
          <w:rFonts w:ascii="Arial" w:hAnsi="Arial" w:cs="Arial"/>
          <w:sz w:val="24"/>
          <w:szCs w:val="24"/>
          <w:lang w:val="cy-GB"/>
        </w:rPr>
      </w:pPr>
      <w:r w:rsidRPr="00F21136">
        <w:rPr>
          <w:rFonts w:ascii="Arial" w:hAnsi="Arial" w:cs="Arial"/>
          <w:sz w:val="24"/>
          <w:szCs w:val="24"/>
          <w:lang w:val="cy-GB"/>
        </w:rPr>
        <w:t>i’r landlord, neu</w:t>
      </w:r>
    </w:p>
    <w:p w14:paraId="3FB4A40B" w14:textId="77777777" w:rsidR="00105B6B" w:rsidRDefault="00105B6B" w:rsidP="004B125B">
      <w:pPr>
        <w:pStyle w:val="ListParagraph"/>
        <w:numPr>
          <w:ilvl w:val="3"/>
          <w:numId w:val="4"/>
        </w:numPr>
        <w:tabs>
          <w:tab w:val="clear" w:pos="1134"/>
          <w:tab w:val="num" w:pos="1701"/>
        </w:tabs>
        <w:spacing w:line="220" w:lineRule="atLeast"/>
        <w:ind w:left="1418" w:hanging="142"/>
        <w:rPr>
          <w:rFonts w:ascii="Arial" w:hAnsi="Arial" w:cs="Arial"/>
          <w:sz w:val="24"/>
          <w:szCs w:val="24"/>
          <w:lang w:val="cy-GB"/>
        </w:rPr>
      </w:pPr>
      <w:r w:rsidRPr="00EE2942">
        <w:rPr>
          <w:rFonts w:ascii="Arial" w:hAnsi="Arial" w:cs="Arial"/>
          <w:sz w:val="24"/>
          <w:szCs w:val="24"/>
          <w:lang w:val="cy-GB"/>
        </w:rPr>
        <w:t>i berson (boed wedi ei gyflogi gan y landlord ai peidio) sy’n gweithredu mewn cysylltiad â chyflawni swyddogaethau’r landlord o ran rheoli tai, a</w:t>
      </w:r>
    </w:p>
    <w:p w14:paraId="1006193C" w14:textId="77777777" w:rsidR="00F21136" w:rsidRPr="00EE2942" w:rsidRDefault="00F21136" w:rsidP="00F21136">
      <w:pPr>
        <w:pStyle w:val="ListParagraph"/>
        <w:spacing w:line="220" w:lineRule="atLeast"/>
        <w:ind w:left="1418"/>
        <w:rPr>
          <w:rFonts w:ascii="Arial" w:hAnsi="Arial" w:cs="Arial"/>
          <w:sz w:val="24"/>
          <w:szCs w:val="24"/>
          <w:lang w:val="cy-GB"/>
        </w:rPr>
      </w:pPr>
    </w:p>
    <w:p w14:paraId="5502C11A" w14:textId="77777777" w:rsidR="00105B6B" w:rsidRDefault="00105B6B" w:rsidP="00442632">
      <w:pPr>
        <w:pStyle w:val="N3"/>
        <w:numPr>
          <w:ilvl w:val="0"/>
          <w:numId w:val="16"/>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sy’n ymwneud yn uniongyrchol neu’n anuniongyrchol â swyddogaethau’r landlord o ran rheoli tai, neu’n effeithio arnynt.</w:t>
      </w:r>
    </w:p>
    <w:p w14:paraId="65B6E606" w14:textId="77777777" w:rsidR="00F21136" w:rsidRPr="00EE2942" w:rsidRDefault="00F21136" w:rsidP="00F21136">
      <w:pPr>
        <w:pStyle w:val="N3"/>
        <w:spacing w:before="0"/>
        <w:ind w:left="1287"/>
        <w:jc w:val="left"/>
        <w:rPr>
          <w:rFonts w:ascii="Arial" w:eastAsia="Calibri" w:hAnsi="Arial" w:cs="Arial"/>
          <w:sz w:val="24"/>
          <w:szCs w:val="24"/>
          <w:lang w:val="cy-GB"/>
        </w:rPr>
      </w:pPr>
    </w:p>
    <w:p w14:paraId="34A35D61" w14:textId="77777777" w:rsidR="00105B6B" w:rsidRDefault="00105B6B" w:rsidP="004B125B">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Ni chewch ddefnyddio na bygwth defnyddio’r annedd sy’n ddarostyngedig i’r contract hwn, gan gynnwys unrhyw rannau cyffredin</w:t>
      </w:r>
      <w:r w:rsidRPr="0015487E">
        <w:rPr>
          <w:rFonts w:ascii="Arial" w:hAnsi="Arial" w:cs="Arial"/>
          <w:sz w:val="24"/>
          <w:szCs w:val="24"/>
          <w:vertAlign w:val="superscript"/>
        </w:rPr>
        <w:footnoteReference w:id="13"/>
      </w:r>
      <w:r w:rsidRPr="00EE2942">
        <w:rPr>
          <w:rFonts w:ascii="Arial" w:hAnsi="Arial" w:cs="Arial"/>
          <w:sz w:val="24"/>
          <w:szCs w:val="24"/>
          <w:lang w:val="cy-GB"/>
        </w:rPr>
        <w:t xml:space="preserve"> ac unrhyw ran arall o adeilad sy’n ffurfio’r annedd, at ddibenion troseddol.</w:t>
      </w:r>
    </w:p>
    <w:p w14:paraId="7A422CF9" w14:textId="77777777" w:rsidR="00F21136" w:rsidRPr="00EE2942" w:rsidRDefault="00F21136" w:rsidP="00F21136">
      <w:pPr>
        <w:spacing w:after="0"/>
        <w:ind w:left="426"/>
        <w:rPr>
          <w:rFonts w:ascii="Arial" w:hAnsi="Arial" w:cs="Arial"/>
          <w:sz w:val="24"/>
          <w:szCs w:val="24"/>
          <w:lang w:val="cy-GB"/>
        </w:rPr>
      </w:pPr>
    </w:p>
    <w:p w14:paraId="57C44B62" w14:textId="77777777" w:rsidR="00105B6B" w:rsidRDefault="00105B6B" w:rsidP="004B125B">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Rhaid i chi beidio, drwy unrhyw weithred neu anweithred—</w:t>
      </w:r>
    </w:p>
    <w:p w14:paraId="208CE36B" w14:textId="77777777" w:rsidR="00F21136" w:rsidRPr="00EE2942" w:rsidRDefault="00F21136" w:rsidP="00F21136">
      <w:pPr>
        <w:spacing w:after="0"/>
        <w:rPr>
          <w:rFonts w:ascii="Arial" w:hAnsi="Arial" w:cs="Arial"/>
          <w:sz w:val="24"/>
          <w:szCs w:val="24"/>
          <w:lang w:val="cy-GB"/>
        </w:rPr>
      </w:pPr>
    </w:p>
    <w:p w14:paraId="57FD3A2A" w14:textId="77777777" w:rsidR="00105B6B" w:rsidRPr="00EE2942" w:rsidRDefault="00105B6B" w:rsidP="00442632">
      <w:pPr>
        <w:pStyle w:val="N3"/>
        <w:numPr>
          <w:ilvl w:val="0"/>
          <w:numId w:val="17"/>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caniatáu, cymell nac annog unrhyw berson sy’n byw yn yr annedd neu’n ymweld â’r annedd i ymddwyn fel y crybwyllir ym mharagraffau (1) i (3) o’r teler hwn, na</w:t>
      </w:r>
    </w:p>
    <w:p w14:paraId="28AD433D" w14:textId="77777777" w:rsidR="00105B6B" w:rsidRPr="00EE2942" w:rsidRDefault="00105B6B" w:rsidP="00442632">
      <w:pPr>
        <w:pStyle w:val="N3"/>
        <w:numPr>
          <w:ilvl w:val="0"/>
          <w:numId w:val="17"/>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caniatáu, cymell nac annog unrhyw berson i ymddwyn fel y crybwyllir ym mharagraff (4) o’r teler hwn.</w:t>
      </w:r>
    </w:p>
    <w:p w14:paraId="19F936CE" w14:textId="77777777" w:rsidR="00105B6B" w:rsidRPr="00830C51" w:rsidRDefault="00105B6B" w:rsidP="00830C51">
      <w:pPr>
        <w:pStyle w:val="Heading1"/>
      </w:pPr>
      <w:bookmarkStart w:id="7" w:name="_Toc94116847"/>
      <w:r w:rsidRPr="00830C51">
        <w:t>Rheoli’r annedd</w:t>
      </w:r>
      <w:bookmarkEnd w:id="7"/>
    </w:p>
    <w:p w14:paraId="08B846CB" w14:textId="77777777" w:rsidR="00866C9B" w:rsidRPr="00EE2942" w:rsidRDefault="00866C9B" w:rsidP="00162A06">
      <w:pPr>
        <w:keepNext/>
        <w:spacing w:after="0" w:line="220" w:lineRule="atLeast"/>
        <w:jc w:val="both"/>
        <w:rPr>
          <w:rFonts w:ascii="Arial" w:hAnsi="Arial" w:cs="Arial"/>
          <w:b/>
          <w:color w:val="000000"/>
          <w:sz w:val="24"/>
          <w:szCs w:val="24"/>
          <w:lang w:val="cy-GB"/>
        </w:rPr>
      </w:pPr>
    </w:p>
    <w:p w14:paraId="208097F0"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Defnydd</w:t>
      </w:r>
      <w:r w:rsidRPr="00EE2942">
        <w:rPr>
          <w:rFonts w:ascii="Arial" w:hAnsi="Arial" w:cs="Arial"/>
          <w:b/>
          <w:sz w:val="24"/>
          <w:szCs w:val="24"/>
          <w:lang w:val="cy-GB"/>
        </w:rPr>
        <w:t xml:space="preserve"> </w:t>
      </w:r>
      <w:r w:rsidRPr="00EE2942">
        <w:rPr>
          <w:rFonts w:ascii="Arial" w:hAnsi="Arial" w:cs="Arial"/>
          <w:b/>
          <w:color w:val="000000"/>
          <w:sz w:val="24"/>
          <w:szCs w:val="24"/>
          <w:lang w:val="cy-GB"/>
        </w:rPr>
        <w:t>o’r</w:t>
      </w:r>
      <w:r w:rsidRPr="00EE2942">
        <w:rPr>
          <w:rFonts w:ascii="Arial" w:hAnsi="Arial" w:cs="Arial"/>
          <w:b/>
          <w:sz w:val="24"/>
          <w:szCs w:val="24"/>
          <w:lang w:val="cy-GB"/>
        </w:rPr>
        <w:t xml:space="preserve"> </w:t>
      </w:r>
      <w:r w:rsidRPr="00EE2942">
        <w:rPr>
          <w:rFonts w:ascii="Arial" w:hAnsi="Arial" w:cs="Arial"/>
          <w:b/>
          <w:color w:val="000000"/>
          <w:sz w:val="24"/>
          <w:szCs w:val="24"/>
          <w:lang w:val="cy-GB"/>
        </w:rPr>
        <w:t>annedd</w:t>
      </w:r>
      <w:r w:rsidRPr="00EE2942">
        <w:rPr>
          <w:rFonts w:ascii="Arial" w:hAnsi="Arial" w:cs="Arial"/>
          <w:b/>
          <w:sz w:val="24"/>
          <w:szCs w:val="24"/>
          <w:lang w:val="cy-GB"/>
        </w:rPr>
        <w:t xml:space="preserve"> </w:t>
      </w:r>
      <w:r w:rsidRPr="00EE2942">
        <w:rPr>
          <w:rFonts w:ascii="Arial" w:hAnsi="Arial" w:cs="Arial"/>
          <w:b/>
          <w:color w:val="000000"/>
          <w:sz w:val="24"/>
          <w:szCs w:val="24"/>
          <w:lang w:val="cy-GB"/>
        </w:rPr>
        <w:t>gan</w:t>
      </w:r>
      <w:r w:rsidRPr="00EE2942">
        <w:rPr>
          <w:rFonts w:ascii="Arial" w:hAnsi="Arial" w:cs="Arial"/>
          <w:b/>
          <w:sz w:val="24"/>
          <w:szCs w:val="24"/>
          <w:lang w:val="cy-GB"/>
        </w:rPr>
        <w:t xml:space="preserve"> </w:t>
      </w:r>
      <w:r w:rsidRPr="00EE2942">
        <w:rPr>
          <w:rFonts w:ascii="Arial" w:hAnsi="Arial" w:cs="Arial"/>
          <w:b/>
          <w:color w:val="000000"/>
          <w:sz w:val="24"/>
          <w:szCs w:val="24"/>
          <w:lang w:val="cy-GB"/>
        </w:rPr>
        <w:t>ddeiliad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y</w:t>
      </w:r>
      <w:r w:rsidRPr="00EE2942">
        <w:rPr>
          <w:rFonts w:ascii="Arial" w:hAnsi="Arial" w:cs="Arial"/>
          <w:b/>
          <w:sz w:val="24"/>
          <w:szCs w:val="24"/>
          <w:lang w:val="cy-GB"/>
        </w:rPr>
        <w:t xml:space="preserve"> </w:t>
      </w:r>
      <w:r w:rsidRPr="00EE2942">
        <w:rPr>
          <w:rFonts w:ascii="Arial" w:hAnsi="Arial" w:cs="Arial"/>
          <w:b/>
          <w:color w:val="000000"/>
          <w:sz w:val="24"/>
          <w:szCs w:val="24"/>
          <w:lang w:val="cy-GB"/>
        </w:rPr>
        <w:t>contract</w:t>
      </w:r>
      <w:r w:rsidRPr="00EE2942">
        <w:rPr>
          <w:rFonts w:ascii="Arial" w:hAnsi="Arial" w:cs="Arial"/>
          <w:b/>
          <w:sz w:val="24"/>
          <w:szCs w:val="24"/>
          <w:lang w:val="cy-GB"/>
        </w:rPr>
        <w:t xml:space="preserve"> </w:t>
      </w:r>
      <w:r w:rsidRPr="00EE2942">
        <w:rPr>
          <w:rFonts w:ascii="Arial" w:hAnsi="Arial" w:cs="Arial"/>
          <w:b/>
          <w:color w:val="000000"/>
          <w:sz w:val="24"/>
          <w:szCs w:val="24"/>
          <w:lang w:val="cy-GB"/>
        </w:rPr>
        <w:t>(S)</w:t>
      </w:r>
    </w:p>
    <w:p w14:paraId="0051A2E4" w14:textId="77777777" w:rsidR="00866C9B" w:rsidRPr="00EE2942" w:rsidRDefault="00866C9B" w:rsidP="00162A06">
      <w:pPr>
        <w:keepNext/>
        <w:spacing w:after="0" w:line="220" w:lineRule="atLeast"/>
        <w:jc w:val="both"/>
        <w:rPr>
          <w:rFonts w:ascii="Arial" w:hAnsi="Arial" w:cs="Arial"/>
          <w:b/>
          <w:color w:val="000000"/>
          <w:sz w:val="24"/>
          <w:szCs w:val="24"/>
          <w:lang w:val="cy-GB"/>
        </w:rPr>
      </w:pPr>
    </w:p>
    <w:p w14:paraId="56E2A9FE" w14:textId="77777777" w:rsidR="00105B6B" w:rsidRPr="00EE2942" w:rsidRDefault="00105B6B" w:rsidP="00442632">
      <w:pPr>
        <w:numPr>
          <w:ilvl w:val="0"/>
          <w:numId w:val="6"/>
        </w:numPr>
        <w:spacing w:after="0"/>
        <w:ind w:left="426" w:hanging="426"/>
        <w:rPr>
          <w:rFonts w:ascii="Arial" w:hAnsi="Arial" w:cs="Arial"/>
          <w:color w:val="000000"/>
          <w:sz w:val="24"/>
          <w:szCs w:val="24"/>
          <w:lang w:val="cy-GB"/>
        </w:rPr>
      </w:pPr>
      <w:r w:rsidRPr="00EE2942">
        <w:rPr>
          <w:rFonts w:ascii="Arial" w:eastAsia="Times New Roman" w:hAnsi="Arial" w:cs="Arial"/>
          <w:sz w:val="24"/>
          <w:szCs w:val="24"/>
          <w:lang w:val="cy-GB"/>
        </w:rPr>
        <w:t> </w:t>
      </w:r>
      <w:r w:rsidR="00866C9B">
        <w:rPr>
          <w:rFonts w:ascii="Arial" w:eastAsia="Times New Roman" w:hAnsi="Arial" w:cs="Arial"/>
          <w:sz w:val="24"/>
          <w:szCs w:val="24"/>
          <w:lang w:val="cy-GB"/>
        </w:rPr>
        <w:tab/>
      </w:r>
      <w:r w:rsidRPr="00EE2942">
        <w:rPr>
          <w:rFonts w:ascii="Arial" w:eastAsia="Times New Roman" w:hAnsi="Arial" w:cs="Arial"/>
          <w:sz w:val="24"/>
          <w:szCs w:val="24"/>
          <w:lang w:val="cy-GB"/>
        </w:rPr>
        <w:t>Ni chewch gynnal na chaniatáu unrhyw fasnach neu fusnes yn yr annedd heb gydsyniad y landlord</w:t>
      </w:r>
      <w:r w:rsidRPr="00EE2942">
        <w:rPr>
          <w:rFonts w:ascii="Arial" w:hAnsi="Arial" w:cs="Arial"/>
          <w:color w:val="000000"/>
          <w:sz w:val="24"/>
          <w:szCs w:val="24"/>
          <w:lang w:val="cy-GB"/>
        </w:rPr>
        <w:t>.</w:t>
      </w:r>
    </w:p>
    <w:p w14:paraId="50A052B6" w14:textId="77777777" w:rsidR="00866C9B" w:rsidRDefault="00866C9B" w:rsidP="00162A06">
      <w:pPr>
        <w:keepNext/>
        <w:spacing w:after="0" w:line="220" w:lineRule="atLeast"/>
        <w:jc w:val="both"/>
        <w:rPr>
          <w:rFonts w:ascii="Arial" w:eastAsia="Times New Roman" w:hAnsi="Arial" w:cs="Arial"/>
          <w:b/>
          <w:sz w:val="24"/>
          <w:szCs w:val="24"/>
          <w:lang w:val="cy-GB"/>
        </w:rPr>
      </w:pPr>
    </w:p>
    <w:p w14:paraId="3191E563"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eastAsia="Times New Roman" w:hAnsi="Arial" w:cs="Arial"/>
          <w:b/>
          <w:sz w:val="24"/>
          <w:szCs w:val="24"/>
          <w:lang w:val="cy-GB"/>
        </w:rPr>
        <w:t>Meddianwyr a ganiateir nad ydynt yn lletywyr neu’n isddeiliaid</w:t>
      </w:r>
      <w:r w:rsidRPr="00EE2942">
        <w:rPr>
          <w:rFonts w:ascii="Arial" w:hAnsi="Arial" w:cs="Arial"/>
          <w:b/>
          <w:sz w:val="24"/>
          <w:szCs w:val="24"/>
          <w:lang w:val="cy-GB"/>
        </w:rPr>
        <w:t xml:space="preserve"> </w:t>
      </w:r>
      <w:r w:rsidRPr="00EE2942">
        <w:rPr>
          <w:rFonts w:ascii="Arial" w:hAnsi="Arial" w:cs="Arial"/>
          <w:b/>
          <w:color w:val="000000"/>
          <w:sz w:val="24"/>
          <w:szCs w:val="24"/>
          <w:lang w:val="cy-GB"/>
        </w:rPr>
        <w:t>(S)</w:t>
      </w:r>
    </w:p>
    <w:p w14:paraId="4519D591" w14:textId="77777777" w:rsidR="00866C9B" w:rsidRPr="00EE2942" w:rsidRDefault="00866C9B" w:rsidP="00162A06">
      <w:pPr>
        <w:keepNext/>
        <w:spacing w:after="0" w:line="220" w:lineRule="atLeast"/>
        <w:jc w:val="both"/>
        <w:rPr>
          <w:rFonts w:ascii="Arial" w:hAnsi="Arial" w:cs="Arial"/>
          <w:b/>
          <w:color w:val="000000"/>
          <w:sz w:val="24"/>
          <w:szCs w:val="24"/>
          <w:lang w:val="cy-GB"/>
        </w:rPr>
      </w:pPr>
    </w:p>
    <w:p w14:paraId="0B22E3E9" w14:textId="77777777" w:rsidR="00105B6B" w:rsidRPr="00EE2942" w:rsidRDefault="00105B6B" w:rsidP="00442632">
      <w:pPr>
        <w:numPr>
          <w:ilvl w:val="0"/>
          <w:numId w:val="6"/>
        </w:numPr>
        <w:spacing w:after="0"/>
        <w:ind w:left="426" w:hanging="426"/>
        <w:rPr>
          <w:rFonts w:ascii="Arial" w:hAnsi="Arial" w:cs="Arial"/>
          <w:color w:val="000000"/>
          <w:sz w:val="24"/>
          <w:szCs w:val="24"/>
          <w:lang w:val="cy-GB"/>
        </w:rPr>
      </w:pPr>
      <w:r w:rsidRPr="00EE2942">
        <w:rPr>
          <w:rFonts w:ascii="Arial" w:hAnsi="Arial" w:cs="Arial"/>
          <w:sz w:val="24"/>
          <w:szCs w:val="24"/>
          <w:lang w:val="cy-GB"/>
        </w:rPr>
        <w:t> </w:t>
      </w:r>
      <w:r w:rsidRPr="00EE2942">
        <w:rPr>
          <w:rFonts w:ascii="Arial" w:eastAsia="Times New Roman" w:hAnsi="Arial" w:cs="Arial"/>
          <w:sz w:val="24"/>
          <w:szCs w:val="24"/>
          <w:lang w:val="cy-GB"/>
        </w:rPr>
        <w:t>Cewch ganiatáu i bersonau nad ydynt yn lletywyr</w:t>
      </w:r>
      <w:r w:rsidRPr="00F32F93">
        <w:rPr>
          <w:rFonts w:ascii="Arial" w:hAnsi="Arial" w:cs="Arial"/>
          <w:color w:val="000000"/>
          <w:sz w:val="24"/>
          <w:szCs w:val="24"/>
          <w:vertAlign w:val="superscript"/>
          <w:lang w:val="cy-GB"/>
        </w:rPr>
        <w:footnoteReference w:id="14"/>
      </w:r>
      <w:r w:rsidRPr="00F32F93">
        <w:rPr>
          <w:rFonts w:ascii="Arial" w:hAnsi="Arial" w:cs="Arial"/>
          <w:sz w:val="24"/>
          <w:szCs w:val="24"/>
          <w:vertAlign w:val="superscript"/>
          <w:lang w:val="cy-GB"/>
        </w:rPr>
        <w:t xml:space="preserve"> </w:t>
      </w:r>
      <w:r w:rsidRPr="00EE2942">
        <w:rPr>
          <w:rFonts w:ascii="Arial" w:hAnsi="Arial" w:cs="Arial"/>
          <w:color w:val="000000"/>
          <w:sz w:val="24"/>
          <w:szCs w:val="24"/>
          <w:lang w:val="cy-GB"/>
        </w:rPr>
        <w:t>neu’n</w:t>
      </w:r>
      <w:r w:rsidRPr="00EE2942">
        <w:rPr>
          <w:rFonts w:ascii="Arial" w:hAnsi="Arial" w:cs="Arial"/>
          <w:sz w:val="24"/>
          <w:szCs w:val="24"/>
          <w:lang w:val="cy-GB"/>
        </w:rPr>
        <w:t xml:space="preserve"> </w:t>
      </w:r>
      <w:r w:rsidRPr="00EE2942">
        <w:rPr>
          <w:rFonts w:ascii="Arial" w:hAnsi="Arial" w:cs="Arial"/>
          <w:color w:val="000000"/>
          <w:sz w:val="24"/>
          <w:szCs w:val="24"/>
          <w:lang w:val="cy-GB"/>
        </w:rPr>
        <w:t>isddeiliaid</w:t>
      </w:r>
      <w:r w:rsidRPr="00F32F93">
        <w:rPr>
          <w:rFonts w:ascii="Arial" w:hAnsi="Arial" w:cs="Arial"/>
          <w:color w:val="000000"/>
          <w:sz w:val="24"/>
          <w:szCs w:val="24"/>
          <w:vertAlign w:val="superscript"/>
          <w:lang w:val="cy-GB"/>
        </w:rPr>
        <w:footnoteReference w:id="15"/>
      </w:r>
      <w:r w:rsidRPr="00EE2942">
        <w:rPr>
          <w:rFonts w:ascii="Arial" w:hAnsi="Arial" w:cs="Arial"/>
          <w:sz w:val="24"/>
          <w:szCs w:val="24"/>
          <w:lang w:val="cy-GB"/>
        </w:rPr>
        <w:t xml:space="preserve"> </w:t>
      </w:r>
      <w:r w:rsidRPr="00EE2942">
        <w:rPr>
          <w:rFonts w:ascii="Arial" w:eastAsia="Times New Roman" w:hAnsi="Arial" w:cs="Arial"/>
          <w:sz w:val="24"/>
          <w:szCs w:val="24"/>
          <w:lang w:val="cy-GB"/>
        </w:rPr>
        <w:t>fyw yn yr annedd fel cartref</w:t>
      </w:r>
      <w:r w:rsidRPr="00EE2942">
        <w:rPr>
          <w:rFonts w:ascii="Arial" w:hAnsi="Arial" w:cs="Arial"/>
          <w:color w:val="000000"/>
          <w:sz w:val="24"/>
          <w:szCs w:val="24"/>
          <w:lang w:val="cy-GB"/>
        </w:rPr>
        <w:t>.</w:t>
      </w:r>
    </w:p>
    <w:p w14:paraId="548E1904" w14:textId="77777777" w:rsidR="00866C9B" w:rsidRDefault="00866C9B" w:rsidP="00162A06">
      <w:pPr>
        <w:keepNext/>
        <w:spacing w:after="0" w:line="220" w:lineRule="atLeast"/>
        <w:jc w:val="both"/>
        <w:rPr>
          <w:rFonts w:ascii="Arial" w:hAnsi="Arial" w:cs="Arial"/>
          <w:b/>
          <w:bCs/>
          <w:color w:val="000000"/>
          <w:sz w:val="24"/>
          <w:szCs w:val="24"/>
          <w:lang w:val="cy-GB"/>
        </w:rPr>
      </w:pPr>
    </w:p>
    <w:p w14:paraId="6A629135"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bCs/>
          <w:color w:val="000000"/>
          <w:sz w:val="24"/>
          <w:szCs w:val="24"/>
          <w:lang w:val="cy-GB"/>
        </w:rPr>
        <w:t>Yr</w:t>
      </w:r>
      <w:r w:rsidRPr="00EE2942">
        <w:rPr>
          <w:rFonts w:ascii="Arial" w:hAnsi="Arial" w:cs="Arial"/>
          <w:b/>
          <w:bCs/>
          <w:sz w:val="24"/>
          <w:szCs w:val="24"/>
          <w:lang w:val="cy-GB"/>
        </w:rPr>
        <w:t xml:space="preserve"> </w:t>
      </w:r>
      <w:r w:rsidRPr="00EE2942">
        <w:rPr>
          <w:rFonts w:ascii="Arial" w:hAnsi="Arial" w:cs="Arial"/>
          <w:b/>
          <w:bCs/>
          <w:color w:val="000000"/>
          <w:sz w:val="24"/>
          <w:szCs w:val="24"/>
          <w:lang w:val="cy-GB"/>
        </w:rPr>
        <w:t>hawl</w:t>
      </w:r>
      <w:r w:rsidRPr="00EE2942">
        <w:rPr>
          <w:rFonts w:ascii="Arial" w:hAnsi="Arial" w:cs="Arial"/>
          <w:b/>
          <w:bCs/>
          <w:sz w:val="24"/>
          <w:szCs w:val="24"/>
          <w:lang w:val="cy-GB"/>
        </w:rPr>
        <w:t xml:space="preserve"> </w:t>
      </w:r>
      <w:r w:rsidRPr="00EE2942">
        <w:rPr>
          <w:rFonts w:ascii="Arial" w:hAnsi="Arial" w:cs="Arial"/>
          <w:b/>
          <w:bCs/>
          <w:color w:val="000000"/>
          <w:sz w:val="24"/>
          <w:szCs w:val="24"/>
          <w:lang w:val="cy-GB"/>
        </w:rPr>
        <w:t>i</w:t>
      </w:r>
      <w:r w:rsidRPr="00EE2942">
        <w:rPr>
          <w:rFonts w:ascii="Arial" w:hAnsi="Arial" w:cs="Arial"/>
          <w:b/>
          <w:bCs/>
          <w:sz w:val="24"/>
          <w:szCs w:val="24"/>
          <w:lang w:val="cy-GB"/>
        </w:rPr>
        <w:t xml:space="preserve"> </w:t>
      </w:r>
      <w:r w:rsidRPr="00EE2942">
        <w:rPr>
          <w:rFonts w:ascii="Arial" w:hAnsi="Arial" w:cs="Arial"/>
          <w:b/>
          <w:bCs/>
          <w:color w:val="000000"/>
          <w:sz w:val="24"/>
          <w:szCs w:val="24"/>
          <w:lang w:val="cy-GB"/>
        </w:rPr>
        <w:t>feddiannu</w:t>
      </w:r>
      <w:r w:rsidRPr="00EE2942">
        <w:rPr>
          <w:rFonts w:ascii="Arial" w:hAnsi="Arial" w:cs="Arial"/>
          <w:b/>
          <w:bCs/>
          <w:sz w:val="24"/>
          <w:szCs w:val="24"/>
          <w:lang w:val="cy-GB"/>
        </w:rPr>
        <w:t xml:space="preserve"> </w:t>
      </w:r>
      <w:r w:rsidRPr="00EE2942">
        <w:rPr>
          <w:rFonts w:ascii="Arial" w:hAnsi="Arial" w:cs="Arial"/>
          <w:b/>
          <w:bCs/>
          <w:color w:val="000000"/>
          <w:sz w:val="24"/>
          <w:szCs w:val="24"/>
          <w:lang w:val="cy-GB"/>
        </w:rPr>
        <w:t>heb</w:t>
      </w:r>
      <w:r w:rsidRPr="00EE2942">
        <w:rPr>
          <w:rFonts w:ascii="Arial" w:hAnsi="Arial" w:cs="Arial"/>
          <w:b/>
          <w:bCs/>
          <w:sz w:val="24"/>
          <w:szCs w:val="24"/>
          <w:lang w:val="cy-GB"/>
        </w:rPr>
        <w:t xml:space="preserve"> </w:t>
      </w:r>
      <w:r w:rsidRPr="00EE2942">
        <w:rPr>
          <w:rFonts w:ascii="Arial" w:hAnsi="Arial" w:cs="Arial"/>
          <w:b/>
          <w:bCs/>
          <w:color w:val="000000"/>
          <w:sz w:val="24"/>
          <w:szCs w:val="24"/>
          <w:lang w:val="cy-GB"/>
        </w:rPr>
        <w:t>ymyrraeth</w:t>
      </w:r>
      <w:r w:rsidRPr="00EE2942">
        <w:rPr>
          <w:rFonts w:ascii="Arial" w:hAnsi="Arial" w:cs="Arial"/>
          <w:b/>
          <w:bCs/>
          <w:sz w:val="24"/>
          <w:szCs w:val="24"/>
          <w:lang w:val="cy-GB"/>
        </w:rPr>
        <w:t xml:space="preserve"> </w:t>
      </w:r>
      <w:r w:rsidRPr="00EE2942">
        <w:rPr>
          <w:rFonts w:ascii="Arial" w:hAnsi="Arial" w:cs="Arial"/>
          <w:b/>
          <w:bCs/>
          <w:color w:val="000000"/>
          <w:sz w:val="24"/>
          <w:szCs w:val="24"/>
          <w:lang w:val="cy-GB"/>
        </w:rPr>
        <w:t>gan</w:t>
      </w:r>
      <w:r w:rsidRPr="00EE2942">
        <w:rPr>
          <w:rFonts w:ascii="Arial" w:hAnsi="Arial" w:cs="Arial"/>
          <w:b/>
          <w:bCs/>
          <w:sz w:val="24"/>
          <w:szCs w:val="24"/>
          <w:lang w:val="cy-GB"/>
        </w:rPr>
        <w:t xml:space="preserve"> </w:t>
      </w:r>
      <w:r w:rsidRPr="00EE2942">
        <w:rPr>
          <w:rFonts w:ascii="Arial" w:hAnsi="Arial" w:cs="Arial"/>
          <w:b/>
          <w:bCs/>
          <w:color w:val="000000"/>
          <w:sz w:val="24"/>
          <w:szCs w:val="24"/>
          <w:lang w:val="cy-GB"/>
        </w:rPr>
        <w:t>y</w:t>
      </w:r>
      <w:r w:rsidRPr="00EE2942">
        <w:rPr>
          <w:rFonts w:ascii="Arial" w:hAnsi="Arial" w:cs="Arial"/>
          <w:b/>
          <w:bCs/>
          <w:sz w:val="24"/>
          <w:szCs w:val="24"/>
          <w:lang w:val="cy-GB"/>
        </w:rPr>
        <w:t xml:space="preserve"> </w:t>
      </w:r>
      <w:r w:rsidRPr="00EE2942">
        <w:rPr>
          <w:rFonts w:ascii="Arial" w:hAnsi="Arial" w:cs="Arial"/>
          <w:b/>
          <w:bCs/>
          <w:color w:val="000000"/>
          <w:sz w:val="24"/>
          <w:szCs w:val="24"/>
          <w:lang w:val="cy-GB"/>
        </w:rPr>
        <w:t>landlord</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62698787" w14:textId="77777777" w:rsidR="00866C9B" w:rsidRPr="00EE2942" w:rsidRDefault="00866C9B" w:rsidP="00162A06">
      <w:pPr>
        <w:keepNext/>
        <w:spacing w:after="0" w:line="220" w:lineRule="atLeast"/>
        <w:jc w:val="both"/>
        <w:rPr>
          <w:rFonts w:ascii="Arial" w:hAnsi="Arial" w:cs="Arial"/>
          <w:b/>
          <w:color w:val="000000"/>
          <w:sz w:val="24"/>
          <w:szCs w:val="24"/>
          <w:lang w:val="cy-GB"/>
        </w:rPr>
      </w:pPr>
    </w:p>
    <w:p w14:paraId="058127C1" w14:textId="77777777" w:rsidR="00105B6B" w:rsidRDefault="00866C9B"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8" w:author="Author" w:original=""/>
        </w:fldChar>
      </w:r>
      <w:r w:rsidR="00105B6B" w:rsidRPr="00EE2942">
        <w:rPr>
          <w:rFonts w:ascii="Arial" w:hAnsi="Arial" w:cs="Arial"/>
          <w:sz w:val="24"/>
          <w:szCs w:val="24"/>
          <w:lang w:val="cy-GB"/>
        </w:rPr>
        <w:t> Ni chaiff y landlord, drwy unrhyw weithred neu anweithred, ymyrryd â’ch hawl i feddiannu’r annedd.</w:t>
      </w:r>
    </w:p>
    <w:p w14:paraId="46DEC532" w14:textId="77777777" w:rsidR="00866C9B" w:rsidRPr="00EE2942" w:rsidRDefault="00866C9B" w:rsidP="00162A06">
      <w:pPr>
        <w:spacing w:after="0" w:line="220" w:lineRule="atLeast"/>
        <w:ind w:firstLine="170"/>
        <w:jc w:val="both"/>
        <w:rPr>
          <w:rFonts w:ascii="Arial" w:hAnsi="Arial" w:cs="Arial"/>
          <w:sz w:val="24"/>
          <w:szCs w:val="24"/>
          <w:lang w:val="cy-GB"/>
        </w:rPr>
      </w:pPr>
    </w:p>
    <w:p w14:paraId="6B3FDDD6" w14:textId="77777777" w:rsidR="00105B6B" w:rsidRDefault="00105B6B" w:rsidP="00866C9B">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Nid yw’r landlord yn ymyrryd â’ch hawl i feddiannu’r annedd drwy arfer hawliau’r landlord o dan y contract hwn yn rhesymol.</w:t>
      </w:r>
    </w:p>
    <w:p w14:paraId="0C2E504F" w14:textId="77777777" w:rsidR="00866C9B" w:rsidRPr="00EE2942" w:rsidRDefault="00866C9B" w:rsidP="00866C9B">
      <w:pPr>
        <w:spacing w:after="0"/>
        <w:ind w:left="426"/>
        <w:rPr>
          <w:rFonts w:ascii="Arial" w:hAnsi="Arial" w:cs="Arial"/>
          <w:sz w:val="24"/>
          <w:szCs w:val="24"/>
          <w:lang w:val="cy-GB"/>
        </w:rPr>
      </w:pPr>
    </w:p>
    <w:p w14:paraId="67CB9A06" w14:textId="77777777" w:rsidR="00105B6B" w:rsidRDefault="00105B6B" w:rsidP="00866C9B">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Nid yw’r landlord yn ymyrryd â’ch hawl i feddiannu’r annedd oherwydd methiant i gydymffurfio â rhwymedigaethau atgyweirio (o fewn ystyr adran 100(2) o’r Ddeddf</w:t>
      </w:r>
      <w:r w:rsidRPr="00F32F93">
        <w:rPr>
          <w:rFonts w:ascii="Arial" w:hAnsi="Arial" w:cs="Arial"/>
          <w:color w:val="000000"/>
          <w:sz w:val="24"/>
          <w:szCs w:val="24"/>
          <w:vertAlign w:val="superscript"/>
          <w:lang w:val="cy-GB"/>
        </w:rPr>
        <w:footnoteReference w:id="16"/>
      </w:r>
      <w:r w:rsidRPr="00EE2942">
        <w:rPr>
          <w:rFonts w:ascii="Arial" w:hAnsi="Arial" w:cs="Arial"/>
          <w:sz w:val="24"/>
          <w:szCs w:val="24"/>
          <w:lang w:val="cy-GB"/>
        </w:rPr>
        <w:t>).</w:t>
      </w:r>
    </w:p>
    <w:p w14:paraId="08E0C248" w14:textId="77777777" w:rsidR="00866C9B" w:rsidRPr="00EE2942" w:rsidRDefault="00866C9B" w:rsidP="00866C9B">
      <w:pPr>
        <w:spacing w:after="0"/>
        <w:ind w:left="426"/>
        <w:rPr>
          <w:rFonts w:ascii="Arial" w:hAnsi="Arial" w:cs="Arial"/>
          <w:sz w:val="24"/>
          <w:szCs w:val="24"/>
          <w:lang w:val="cy-GB"/>
        </w:rPr>
      </w:pPr>
    </w:p>
    <w:p w14:paraId="3189FF6D" w14:textId="77777777" w:rsidR="00105B6B" w:rsidRPr="00EE2942" w:rsidRDefault="00105B6B" w:rsidP="00866C9B">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Mae’r landlord i’w drin fel pe bai wedi ymyrryd â’ch hawl os yw person—</w:t>
      </w:r>
    </w:p>
    <w:p w14:paraId="1618C614" w14:textId="77777777" w:rsidR="00866C9B" w:rsidRDefault="00866C9B" w:rsidP="00162A06">
      <w:pPr>
        <w:numPr>
          <w:ilvl w:val="2"/>
          <w:numId w:val="0"/>
        </w:numPr>
        <w:tabs>
          <w:tab w:val="num" w:pos="737"/>
        </w:tabs>
        <w:spacing w:after="0" w:line="220" w:lineRule="atLeast"/>
        <w:ind w:hanging="397"/>
        <w:jc w:val="both"/>
        <w:rPr>
          <w:rFonts w:ascii="Arial" w:eastAsia="Times New Roman" w:hAnsi="Arial" w:cs="Arial"/>
          <w:sz w:val="24"/>
          <w:szCs w:val="24"/>
          <w:lang w:val="cy-GB"/>
        </w:rPr>
      </w:pPr>
    </w:p>
    <w:p w14:paraId="4F7399B3" w14:textId="77777777" w:rsidR="00105B6B" w:rsidRPr="00EE2942" w:rsidRDefault="00105B6B" w:rsidP="00442632">
      <w:pPr>
        <w:pStyle w:val="N3"/>
        <w:numPr>
          <w:ilvl w:val="0"/>
          <w:numId w:val="18"/>
        </w:numPr>
        <w:spacing w:before="0"/>
        <w:jc w:val="left"/>
        <w:rPr>
          <w:rFonts w:ascii="Arial" w:eastAsia="Calibri" w:hAnsi="Arial" w:cs="Arial"/>
          <w:color w:val="000000"/>
          <w:sz w:val="24"/>
          <w:szCs w:val="24"/>
          <w:lang w:val="cy-GB"/>
        </w:rPr>
      </w:pPr>
      <w:r w:rsidRPr="00EE2942">
        <w:rPr>
          <w:rFonts w:ascii="Arial" w:hAnsi="Arial" w:cs="Arial"/>
          <w:sz w:val="24"/>
          <w:szCs w:val="24"/>
          <w:lang w:val="cy-GB"/>
        </w:rPr>
        <w:t>sy’n gweithredu ar ran y landlord, neu</w:t>
      </w:r>
    </w:p>
    <w:p w14:paraId="20DC36DB" w14:textId="77777777" w:rsidR="00105B6B" w:rsidRDefault="00105B6B" w:rsidP="00442632">
      <w:pPr>
        <w:pStyle w:val="N3"/>
        <w:numPr>
          <w:ilvl w:val="0"/>
          <w:numId w:val="18"/>
        </w:numPr>
        <w:spacing w:before="0"/>
        <w:jc w:val="left"/>
        <w:rPr>
          <w:rFonts w:ascii="Arial" w:eastAsia="Calibri" w:hAnsi="Arial" w:cs="Arial"/>
          <w:color w:val="000000"/>
          <w:sz w:val="24"/>
          <w:szCs w:val="24"/>
          <w:lang w:val="cy-GB"/>
        </w:rPr>
      </w:pPr>
      <w:r w:rsidRPr="00EE2942">
        <w:rPr>
          <w:rFonts w:ascii="Arial" w:hAnsi="Arial" w:cs="Arial"/>
          <w:sz w:val="24"/>
          <w:szCs w:val="24"/>
          <w:lang w:val="cy-GB"/>
        </w:rPr>
        <w:t>sydd â buddiant yn yr annedd, neu ran ohoni, sy’n rhagori ar fuddiant y landlord</w:t>
      </w:r>
      <w:r w:rsidRPr="00EE2942">
        <w:rPr>
          <w:rFonts w:ascii="Arial" w:eastAsia="Calibri" w:hAnsi="Arial" w:cs="Arial"/>
          <w:color w:val="000000"/>
          <w:sz w:val="24"/>
          <w:szCs w:val="24"/>
          <w:lang w:val="cy-GB"/>
        </w:rPr>
        <w:t>,</w:t>
      </w:r>
    </w:p>
    <w:p w14:paraId="3B312655" w14:textId="77777777" w:rsidR="00866C9B" w:rsidRPr="00EE2942" w:rsidRDefault="00866C9B" w:rsidP="00162A06">
      <w:pPr>
        <w:numPr>
          <w:ilvl w:val="2"/>
          <w:numId w:val="0"/>
        </w:numPr>
        <w:tabs>
          <w:tab w:val="num" w:pos="737"/>
        </w:tabs>
        <w:spacing w:after="0" w:line="220" w:lineRule="atLeast"/>
        <w:ind w:hanging="397"/>
        <w:jc w:val="both"/>
        <w:rPr>
          <w:rFonts w:ascii="Arial" w:hAnsi="Arial" w:cs="Arial"/>
          <w:color w:val="000000"/>
          <w:sz w:val="24"/>
          <w:szCs w:val="24"/>
          <w:lang w:val="cy-GB"/>
        </w:rPr>
      </w:pPr>
    </w:p>
    <w:p w14:paraId="67985C40" w14:textId="77777777" w:rsidR="00105B6B" w:rsidRPr="00EE2942" w:rsidRDefault="00105B6B" w:rsidP="00866C9B">
      <w:pPr>
        <w:spacing w:after="0" w:line="220" w:lineRule="atLeast"/>
        <w:ind w:firstLine="426"/>
        <w:jc w:val="both"/>
        <w:rPr>
          <w:rFonts w:ascii="Arial" w:hAnsi="Arial" w:cs="Arial"/>
          <w:color w:val="000000"/>
          <w:sz w:val="24"/>
          <w:szCs w:val="24"/>
          <w:lang w:val="cy-GB"/>
        </w:rPr>
      </w:pPr>
      <w:r w:rsidRPr="00EE2942">
        <w:rPr>
          <w:rFonts w:ascii="Arial" w:hAnsi="Arial" w:cs="Arial"/>
          <w:color w:val="000000"/>
          <w:sz w:val="24"/>
          <w:szCs w:val="24"/>
          <w:lang w:val="cy-GB"/>
        </w:rPr>
        <w:t>yn</w:t>
      </w:r>
      <w:r w:rsidRPr="00EE2942">
        <w:rPr>
          <w:rFonts w:ascii="Arial" w:hAnsi="Arial" w:cs="Arial"/>
          <w:sz w:val="24"/>
          <w:szCs w:val="24"/>
          <w:lang w:val="cy-GB"/>
        </w:rPr>
        <w:t xml:space="preserve"> </w:t>
      </w:r>
      <w:r w:rsidRPr="00EE2942">
        <w:rPr>
          <w:rFonts w:ascii="Arial" w:hAnsi="Arial" w:cs="Arial"/>
          <w:color w:val="000000"/>
          <w:sz w:val="24"/>
          <w:szCs w:val="24"/>
          <w:lang w:val="cy-GB"/>
        </w:rPr>
        <w:t>ymyrryd</w:t>
      </w:r>
      <w:r w:rsidRPr="00EE2942">
        <w:rPr>
          <w:rFonts w:ascii="Arial" w:hAnsi="Arial" w:cs="Arial"/>
          <w:sz w:val="24"/>
          <w:szCs w:val="24"/>
          <w:lang w:val="cy-GB"/>
        </w:rPr>
        <w:t xml:space="preserve"> </w:t>
      </w:r>
      <w:r w:rsidRPr="00EE2942">
        <w:rPr>
          <w:rFonts w:ascii="Arial" w:hAnsi="Arial" w:cs="Arial"/>
          <w:color w:val="000000"/>
          <w:sz w:val="24"/>
          <w:szCs w:val="24"/>
          <w:lang w:val="cy-GB"/>
        </w:rPr>
        <w:t>â’ch</w:t>
      </w:r>
      <w:r w:rsidRPr="00EE2942">
        <w:rPr>
          <w:rFonts w:ascii="Arial" w:hAnsi="Arial" w:cs="Arial"/>
          <w:sz w:val="24"/>
          <w:szCs w:val="24"/>
          <w:lang w:val="cy-GB"/>
        </w:rPr>
        <w:t xml:space="preserve"> </w:t>
      </w:r>
      <w:r w:rsidRPr="00EE2942">
        <w:rPr>
          <w:rFonts w:ascii="Arial" w:hAnsi="Arial" w:cs="Arial"/>
          <w:color w:val="000000"/>
          <w:sz w:val="24"/>
          <w:szCs w:val="24"/>
          <w:lang w:val="cy-GB"/>
        </w:rPr>
        <w:t>hawl</w:t>
      </w:r>
      <w:r w:rsidRPr="00EE2942">
        <w:rPr>
          <w:rFonts w:ascii="Arial" w:hAnsi="Arial" w:cs="Arial"/>
          <w:sz w:val="24"/>
          <w:szCs w:val="24"/>
          <w:lang w:val="cy-GB"/>
        </w:rPr>
        <w:t xml:space="preserve"> </w:t>
      </w:r>
      <w:r w:rsidRPr="00EE2942">
        <w:rPr>
          <w:rFonts w:ascii="Arial" w:hAnsi="Arial" w:cs="Arial"/>
          <w:color w:val="000000"/>
          <w:sz w:val="24"/>
          <w:szCs w:val="24"/>
          <w:lang w:val="cy-GB"/>
        </w:rPr>
        <w:t>drwy</w:t>
      </w:r>
      <w:r w:rsidRPr="00EE2942">
        <w:rPr>
          <w:rFonts w:ascii="Arial" w:hAnsi="Arial" w:cs="Arial"/>
          <w:sz w:val="24"/>
          <w:szCs w:val="24"/>
          <w:lang w:val="cy-GB"/>
        </w:rPr>
        <w:t xml:space="preserve"> </w:t>
      </w:r>
      <w:r w:rsidRPr="00EE2942">
        <w:rPr>
          <w:rFonts w:ascii="Arial" w:hAnsi="Arial" w:cs="Arial"/>
          <w:color w:val="000000"/>
          <w:sz w:val="24"/>
          <w:szCs w:val="24"/>
          <w:lang w:val="cy-GB"/>
        </w:rPr>
        <w:t>unrhyw</w:t>
      </w:r>
      <w:r w:rsidRPr="00EE2942">
        <w:rPr>
          <w:rFonts w:ascii="Arial" w:hAnsi="Arial" w:cs="Arial"/>
          <w:sz w:val="24"/>
          <w:szCs w:val="24"/>
          <w:lang w:val="cy-GB"/>
        </w:rPr>
        <w:t xml:space="preserve"> </w:t>
      </w:r>
      <w:r w:rsidRPr="00EE2942">
        <w:rPr>
          <w:rFonts w:ascii="Arial" w:hAnsi="Arial" w:cs="Arial"/>
          <w:color w:val="000000"/>
          <w:sz w:val="24"/>
          <w:szCs w:val="24"/>
          <w:lang w:val="cy-GB"/>
        </w:rPr>
        <w:t>weithred</w:t>
      </w:r>
      <w:r w:rsidRPr="00EE2942">
        <w:rPr>
          <w:rFonts w:ascii="Arial" w:hAnsi="Arial" w:cs="Arial"/>
          <w:sz w:val="24"/>
          <w:szCs w:val="24"/>
          <w:lang w:val="cy-GB"/>
        </w:rPr>
        <w:t xml:space="preserve"> </w:t>
      </w:r>
      <w:r w:rsidRPr="00EE2942">
        <w:rPr>
          <w:rFonts w:ascii="Arial" w:hAnsi="Arial" w:cs="Arial"/>
          <w:color w:val="000000"/>
          <w:sz w:val="24"/>
          <w:szCs w:val="24"/>
          <w:lang w:val="cy-GB"/>
        </w:rPr>
        <w:t>neu</w:t>
      </w:r>
      <w:r w:rsidRPr="00EE2942">
        <w:rPr>
          <w:rFonts w:ascii="Arial" w:hAnsi="Arial" w:cs="Arial"/>
          <w:sz w:val="24"/>
          <w:szCs w:val="24"/>
          <w:lang w:val="cy-GB"/>
        </w:rPr>
        <w:t xml:space="preserve"> </w:t>
      </w:r>
      <w:r w:rsidRPr="00EE2942">
        <w:rPr>
          <w:rFonts w:ascii="Arial" w:hAnsi="Arial" w:cs="Arial"/>
          <w:color w:val="000000"/>
          <w:sz w:val="24"/>
          <w:szCs w:val="24"/>
          <w:lang w:val="cy-GB"/>
        </w:rPr>
        <w:t>anweithred</w:t>
      </w:r>
      <w:r w:rsidRPr="00EE2942">
        <w:rPr>
          <w:rFonts w:ascii="Arial" w:hAnsi="Arial" w:cs="Arial"/>
          <w:sz w:val="24"/>
          <w:szCs w:val="24"/>
          <w:lang w:val="cy-GB"/>
        </w:rPr>
        <w:t xml:space="preserve"> </w:t>
      </w:r>
      <w:r w:rsidRPr="00EE2942">
        <w:rPr>
          <w:rFonts w:ascii="Arial" w:hAnsi="Arial" w:cs="Arial"/>
          <w:color w:val="000000"/>
          <w:sz w:val="24"/>
          <w:szCs w:val="24"/>
          <w:lang w:val="cy-GB"/>
        </w:rPr>
        <w:t>gyfreithlon.</w:t>
      </w:r>
    </w:p>
    <w:p w14:paraId="5B17E721" w14:textId="77777777" w:rsidR="00866C9B" w:rsidRDefault="00866C9B" w:rsidP="00162A06">
      <w:pPr>
        <w:keepNext/>
        <w:spacing w:after="0" w:line="220" w:lineRule="atLeast"/>
        <w:jc w:val="both"/>
        <w:rPr>
          <w:rFonts w:ascii="Arial" w:hAnsi="Arial" w:cs="Arial"/>
          <w:b/>
          <w:bCs/>
          <w:color w:val="000000"/>
          <w:sz w:val="24"/>
          <w:szCs w:val="24"/>
          <w:lang w:val="cy-GB"/>
        </w:rPr>
      </w:pPr>
    </w:p>
    <w:p w14:paraId="3F0ABBB3"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bCs/>
          <w:color w:val="000000"/>
          <w:sz w:val="24"/>
          <w:szCs w:val="24"/>
          <w:lang w:val="cy-GB"/>
        </w:rPr>
        <w:t>Hawl</w:t>
      </w:r>
      <w:r w:rsidRPr="00EE2942">
        <w:rPr>
          <w:rFonts w:ascii="Arial" w:hAnsi="Arial" w:cs="Arial"/>
          <w:b/>
          <w:bCs/>
          <w:sz w:val="24"/>
          <w:szCs w:val="24"/>
          <w:lang w:val="cy-GB"/>
        </w:rPr>
        <w:t xml:space="preserve"> </w:t>
      </w:r>
      <w:r w:rsidRPr="00EE2942">
        <w:rPr>
          <w:rFonts w:ascii="Arial" w:hAnsi="Arial" w:cs="Arial"/>
          <w:b/>
          <w:bCs/>
          <w:color w:val="000000"/>
          <w:sz w:val="24"/>
          <w:szCs w:val="24"/>
          <w:lang w:val="cy-GB"/>
        </w:rPr>
        <w:t>y</w:t>
      </w:r>
      <w:r w:rsidRPr="00EE2942">
        <w:rPr>
          <w:rFonts w:ascii="Arial" w:hAnsi="Arial" w:cs="Arial"/>
          <w:b/>
          <w:bCs/>
          <w:sz w:val="24"/>
          <w:szCs w:val="24"/>
          <w:lang w:val="cy-GB"/>
        </w:rPr>
        <w:t xml:space="preserve"> </w:t>
      </w:r>
      <w:r w:rsidRPr="00EE2942">
        <w:rPr>
          <w:rFonts w:ascii="Arial" w:hAnsi="Arial" w:cs="Arial"/>
          <w:b/>
          <w:bCs/>
          <w:color w:val="000000"/>
          <w:sz w:val="24"/>
          <w:szCs w:val="24"/>
          <w:lang w:val="cy-GB"/>
        </w:rPr>
        <w:t>landlord</w:t>
      </w:r>
      <w:r w:rsidRPr="00EE2942">
        <w:rPr>
          <w:rFonts w:ascii="Arial" w:hAnsi="Arial" w:cs="Arial"/>
          <w:b/>
          <w:bCs/>
          <w:sz w:val="24"/>
          <w:szCs w:val="24"/>
          <w:lang w:val="cy-GB"/>
        </w:rPr>
        <w:t xml:space="preserve"> </w:t>
      </w:r>
      <w:r w:rsidRPr="00EE2942">
        <w:rPr>
          <w:rFonts w:ascii="Arial" w:hAnsi="Arial" w:cs="Arial"/>
          <w:b/>
          <w:bCs/>
          <w:color w:val="000000"/>
          <w:sz w:val="24"/>
          <w:szCs w:val="24"/>
          <w:lang w:val="cy-GB"/>
        </w:rPr>
        <w:t>i</w:t>
      </w:r>
      <w:r w:rsidRPr="00EE2942">
        <w:rPr>
          <w:rFonts w:ascii="Arial" w:hAnsi="Arial" w:cs="Arial"/>
          <w:b/>
          <w:bCs/>
          <w:sz w:val="24"/>
          <w:szCs w:val="24"/>
          <w:lang w:val="cy-GB"/>
        </w:rPr>
        <w:t xml:space="preserve"> </w:t>
      </w:r>
      <w:r w:rsidRPr="00EE2942">
        <w:rPr>
          <w:rFonts w:ascii="Arial" w:hAnsi="Arial" w:cs="Arial"/>
          <w:b/>
          <w:bCs/>
          <w:color w:val="000000"/>
          <w:sz w:val="24"/>
          <w:szCs w:val="24"/>
          <w:lang w:val="cy-GB"/>
        </w:rPr>
        <w:t>fynd</w:t>
      </w:r>
      <w:r w:rsidRPr="00EE2942">
        <w:rPr>
          <w:rFonts w:ascii="Arial" w:hAnsi="Arial" w:cs="Arial"/>
          <w:b/>
          <w:bCs/>
          <w:sz w:val="24"/>
          <w:szCs w:val="24"/>
          <w:lang w:val="cy-GB"/>
        </w:rPr>
        <w:t xml:space="preserve"> </w:t>
      </w:r>
      <w:r w:rsidRPr="00EE2942">
        <w:rPr>
          <w:rFonts w:ascii="Arial" w:hAnsi="Arial" w:cs="Arial"/>
          <w:b/>
          <w:bCs/>
          <w:color w:val="000000"/>
          <w:sz w:val="24"/>
          <w:szCs w:val="24"/>
          <w:lang w:val="cy-GB"/>
        </w:rPr>
        <w:t>i’r</w:t>
      </w:r>
      <w:r w:rsidRPr="00EE2942">
        <w:rPr>
          <w:rFonts w:ascii="Arial" w:hAnsi="Arial" w:cs="Arial"/>
          <w:b/>
          <w:bCs/>
          <w:sz w:val="24"/>
          <w:szCs w:val="24"/>
          <w:lang w:val="cy-GB"/>
        </w:rPr>
        <w:t xml:space="preserve"> </w:t>
      </w:r>
      <w:r w:rsidRPr="00EE2942">
        <w:rPr>
          <w:rFonts w:ascii="Arial" w:hAnsi="Arial" w:cs="Arial"/>
          <w:b/>
          <w:bCs/>
          <w:color w:val="000000"/>
          <w:sz w:val="24"/>
          <w:szCs w:val="24"/>
          <w:lang w:val="cy-GB"/>
        </w:rPr>
        <w:t>annedd</w:t>
      </w:r>
      <w:r w:rsidRPr="00EE2942">
        <w:rPr>
          <w:rFonts w:ascii="Arial" w:hAnsi="Arial" w:cs="Arial"/>
          <w:b/>
          <w:sz w:val="24"/>
          <w:szCs w:val="24"/>
          <w:lang w:val="cy-GB"/>
        </w:rPr>
        <w:t xml:space="preserve"> </w:t>
      </w:r>
      <w:r w:rsidRPr="00EE2942">
        <w:rPr>
          <w:rFonts w:ascii="Arial" w:hAnsi="Arial" w:cs="Arial"/>
          <w:b/>
          <w:color w:val="000000"/>
          <w:sz w:val="24"/>
          <w:szCs w:val="24"/>
          <w:lang w:val="cy-GB"/>
        </w:rPr>
        <w:t>–</w:t>
      </w:r>
      <w:r w:rsidRPr="00EE2942">
        <w:rPr>
          <w:rFonts w:ascii="Arial" w:hAnsi="Arial" w:cs="Arial"/>
          <w:b/>
          <w:sz w:val="24"/>
          <w:szCs w:val="24"/>
          <w:lang w:val="cy-GB"/>
        </w:rPr>
        <w:t xml:space="preserve"> </w:t>
      </w:r>
      <w:r w:rsidRPr="00EE2942">
        <w:rPr>
          <w:rFonts w:ascii="Arial" w:hAnsi="Arial" w:cs="Arial"/>
          <w:b/>
          <w:color w:val="000000"/>
          <w:sz w:val="24"/>
          <w:szCs w:val="24"/>
          <w:lang w:val="cy-GB"/>
        </w:rPr>
        <w:t>Atgyweiriadau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19CF8C49" w14:textId="77777777" w:rsidR="00866C9B" w:rsidRPr="00EE2942" w:rsidRDefault="00866C9B" w:rsidP="00162A06">
      <w:pPr>
        <w:keepNext/>
        <w:spacing w:after="0" w:line="220" w:lineRule="atLeast"/>
        <w:jc w:val="both"/>
        <w:rPr>
          <w:rFonts w:ascii="Arial" w:hAnsi="Arial" w:cs="Arial"/>
          <w:b/>
          <w:color w:val="000000"/>
          <w:sz w:val="24"/>
          <w:szCs w:val="24"/>
          <w:lang w:val="cy-GB"/>
        </w:rPr>
      </w:pPr>
    </w:p>
    <w:p w14:paraId="4A458038" w14:textId="77777777" w:rsidR="00105B6B" w:rsidRDefault="00866C9B" w:rsidP="00442632">
      <w:pPr>
        <w:numPr>
          <w:ilvl w:val="0"/>
          <w:numId w:val="6"/>
        </w:numPr>
        <w:spacing w:after="0"/>
        <w:ind w:left="426" w:hanging="426"/>
        <w:rPr>
          <w:rFonts w:ascii="Arial" w:hAnsi="Arial" w:cs="Arial"/>
          <w:color w:val="000000"/>
          <w:sz w:val="24"/>
          <w:szCs w:val="24"/>
          <w:lang w:val="cy-GB"/>
        </w:rPr>
      </w:pPr>
      <w:r>
        <w:rPr>
          <w:rFonts w:ascii="Arial" w:hAnsi="Arial" w:cs="Arial"/>
          <w:color w:val="000000"/>
          <w:sz w:val="24"/>
          <w:szCs w:val="24"/>
          <w:lang w:val="cy-GB"/>
        </w:rPr>
        <w:t xml:space="preserve"> </w:t>
      </w:r>
      <w:r w:rsidR="00105B6B" w:rsidRPr="00EE2942">
        <w:rPr>
          <w:rFonts w:ascii="Arial" w:hAnsi="Arial" w:cs="Arial"/>
          <w:color w:val="000000"/>
          <w:sz w:val="24"/>
          <w:szCs w:val="24"/>
          <w:lang w:val="cy-GB"/>
        </w:rPr>
        <w:fldChar w:fldCharType="begin"/>
      </w:r>
      <w:r w:rsidR="00105B6B" w:rsidRPr="00EE2942">
        <w:rPr>
          <w:rFonts w:ascii="Arial" w:hAnsi="Arial" w:cs="Arial"/>
          <w:color w:val="000000"/>
          <w:sz w:val="24"/>
          <w:szCs w:val="24"/>
          <w:lang w:val="cy-GB"/>
        </w:rPr>
        <w:instrText xml:space="preserve"> LISTNUM "SEQ1" \l 2 </w:instrText>
      </w:r>
      <w:r w:rsidR="00105B6B" w:rsidRPr="00EE2942">
        <w:rPr>
          <w:rFonts w:ascii="Arial" w:hAnsi="Arial" w:cs="Arial"/>
          <w:color w:val="000000"/>
          <w:sz w:val="24"/>
          <w:szCs w:val="24"/>
          <w:lang w:val="cy-GB"/>
        </w:rPr>
        <w:fldChar w:fldCharType="end">
          <w:numberingChange w:id="9" w:author="Author" w:original=""/>
        </w:fldChar>
      </w:r>
      <w:r w:rsidR="00105B6B" w:rsidRPr="00EE2942">
        <w:rPr>
          <w:rFonts w:ascii="Arial" w:hAnsi="Arial" w:cs="Arial"/>
          <w:color w:val="000000"/>
          <w:sz w:val="24"/>
          <w:szCs w:val="24"/>
          <w:lang w:val="cy-GB"/>
        </w:rPr>
        <w:t> </w:t>
      </w:r>
      <w:r w:rsidR="00105B6B" w:rsidRPr="00EE2942">
        <w:rPr>
          <w:rFonts w:ascii="Arial" w:eastAsia="Times New Roman" w:hAnsi="Arial" w:cs="Arial"/>
          <w:sz w:val="24"/>
          <w:szCs w:val="24"/>
          <w:lang w:val="cy-GB"/>
        </w:rPr>
        <w:t>Caiff y landlord fynd i’r annedd ar unrhyw adeg resymol at ddiben</w:t>
      </w:r>
      <w:r w:rsidR="00105B6B" w:rsidRPr="00EE2942">
        <w:rPr>
          <w:rFonts w:ascii="Arial" w:hAnsi="Arial" w:cs="Arial"/>
          <w:color w:val="000000"/>
          <w:sz w:val="24"/>
          <w:szCs w:val="24"/>
          <w:lang w:val="cy-GB"/>
        </w:rPr>
        <w:t>—</w:t>
      </w:r>
    </w:p>
    <w:p w14:paraId="6754CAEB" w14:textId="77777777" w:rsidR="00866C9B" w:rsidRPr="00EE2942" w:rsidRDefault="00866C9B" w:rsidP="00866C9B">
      <w:pPr>
        <w:spacing w:after="0"/>
        <w:ind w:left="426"/>
        <w:rPr>
          <w:rFonts w:ascii="Arial" w:hAnsi="Arial" w:cs="Arial"/>
          <w:color w:val="000000"/>
          <w:sz w:val="24"/>
          <w:szCs w:val="24"/>
          <w:lang w:val="cy-GB"/>
        </w:rPr>
      </w:pPr>
    </w:p>
    <w:p w14:paraId="3AF98CC3" w14:textId="77777777" w:rsidR="00105B6B" w:rsidRPr="00EE2942" w:rsidRDefault="00105B6B" w:rsidP="00442632">
      <w:pPr>
        <w:pStyle w:val="N3"/>
        <w:numPr>
          <w:ilvl w:val="0"/>
          <w:numId w:val="19"/>
        </w:numPr>
        <w:spacing w:before="0"/>
        <w:jc w:val="left"/>
        <w:rPr>
          <w:rFonts w:ascii="Arial" w:eastAsia="Calibri" w:hAnsi="Arial" w:cs="Arial"/>
          <w:color w:val="000000"/>
          <w:sz w:val="24"/>
          <w:szCs w:val="24"/>
          <w:lang w:val="cy-GB"/>
        </w:rPr>
      </w:pPr>
      <w:r w:rsidRPr="00EE2942">
        <w:rPr>
          <w:rFonts w:ascii="Arial" w:hAnsi="Arial" w:cs="Arial"/>
          <w:sz w:val="24"/>
          <w:szCs w:val="24"/>
          <w:lang w:val="cy-GB"/>
        </w:rPr>
        <w:t>arolygu ei stad ac arolygu a yw mewn cyflwr da, neu</w:t>
      </w:r>
    </w:p>
    <w:p w14:paraId="1299E431" w14:textId="77777777" w:rsidR="00105B6B" w:rsidRPr="00EE2942" w:rsidRDefault="00105B6B" w:rsidP="00442632">
      <w:pPr>
        <w:pStyle w:val="N3"/>
        <w:numPr>
          <w:ilvl w:val="0"/>
          <w:numId w:val="19"/>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gwneud gwaith neu atgyweiriadau y mae angen ei wneud neu eu gwneud er mwyn cydymffurfio â’r rhwymedigaethau a nodir yn nhelerau 17 a 18 o’r contract hwn.</w:t>
      </w:r>
    </w:p>
    <w:p w14:paraId="34D3ECFD" w14:textId="77777777" w:rsidR="00866C9B" w:rsidRDefault="00866C9B" w:rsidP="00162A06">
      <w:pPr>
        <w:numPr>
          <w:ilvl w:val="1"/>
          <w:numId w:val="0"/>
        </w:numPr>
        <w:spacing w:after="0" w:line="220" w:lineRule="atLeast"/>
        <w:ind w:firstLine="170"/>
        <w:jc w:val="both"/>
        <w:rPr>
          <w:rFonts w:ascii="Arial" w:hAnsi="Arial" w:cs="Arial"/>
          <w:sz w:val="24"/>
          <w:szCs w:val="24"/>
          <w:lang w:val="cy-GB"/>
        </w:rPr>
      </w:pPr>
    </w:p>
    <w:p w14:paraId="413780CC" w14:textId="77777777" w:rsidR="00105B6B" w:rsidRDefault="00105B6B" w:rsidP="00866C9B">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Rhaid i’r landlord roi o leiaf 24 awr o rybudd i chi cyn arfer yr hawl honno.</w:t>
      </w:r>
    </w:p>
    <w:p w14:paraId="0954F89D" w14:textId="77777777" w:rsidR="00866C9B" w:rsidRPr="00EE2942" w:rsidRDefault="00866C9B" w:rsidP="00866C9B">
      <w:pPr>
        <w:spacing w:after="0"/>
        <w:ind w:left="426"/>
        <w:rPr>
          <w:rFonts w:ascii="Arial" w:hAnsi="Arial" w:cs="Arial"/>
          <w:sz w:val="24"/>
          <w:szCs w:val="24"/>
          <w:lang w:val="cy-GB"/>
        </w:rPr>
      </w:pPr>
    </w:p>
    <w:p w14:paraId="1BD26518" w14:textId="77777777" w:rsidR="00105B6B" w:rsidRDefault="00105B6B" w:rsidP="00866C9B">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Mae paragraff (4) o’r teler hwn yn gymwys—</w:t>
      </w:r>
    </w:p>
    <w:p w14:paraId="717D1D30" w14:textId="77777777" w:rsidR="00866C9B" w:rsidRPr="00EE2942" w:rsidRDefault="00866C9B" w:rsidP="00866C9B">
      <w:pPr>
        <w:spacing w:after="0"/>
        <w:ind w:left="426"/>
        <w:rPr>
          <w:rFonts w:ascii="Arial" w:hAnsi="Arial" w:cs="Arial"/>
          <w:sz w:val="24"/>
          <w:szCs w:val="24"/>
          <w:lang w:val="cy-GB"/>
        </w:rPr>
      </w:pPr>
    </w:p>
    <w:p w14:paraId="67D5A19D" w14:textId="77777777" w:rsidR="00105B6B" w:rsidRPr="00EE2942" w:rsidRDefault="00105B6B" w:rsidP="00442632">
      <w:pPr>
        <w:pStyle w:val="N3"/>
        <w:numPr>
          <w:ilvl w:val="0"/>
          <w:numId w:val="20"/>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pan fo’r annedd yn ffurfio rhan o adeilad yn unig, a</w:t>
      </w:r>
    </w:p>
    <w:p w14:paraId="09A5E286" w14:textId="77777777" w:rsidR="00105B6B" w:rsidRPr="00EE2942" w:rsidRDefault="00105B6B" w:rsidP="00442632">
      <w:pPr>
        <w:pStyle w:val="N3"/>
        <w:numPr>
          <w:ilvl w:val="0"/>
          <w:numId w:val="20"/>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os oes angen i’r landlord wneud gwaith neu atgyweiriadau mewn rhan arall o’r adeilad er mwyn cydymffurfio â’r rhwymedigaethau a nodir yn nhelerau 17 a 18.</w:t>
      </w:r>
    </w:p>
    <w:p w14:paraId="3BEFE407" w14:textId="77777777" w:rsidR="00866C9B" w:rsidRDefault="00866C9B" w:rsidP="00162A06">
      <w:pPr>
        <w:numPr>
          <w:ilvl w:val="1"/>
          <w:numId w:val="0"/>
        </w:numPr>
        <w:spacing w:after="0" w:line="220" w:lineRule="atLeast"/>
        <w:ind w:firstLine="170"/>
        <w:jc w:val="both"/>
        <w:rPr>
          <w:rFonts w:ascii="Arial" w:hAnsi="Arial" w:cs="Arial"/>
          <w:sz w:val="24"/>
          <w:szCs w:val="24"/>
          <w:lang w:val="cy-GB"/>
        </w:rPr>
      </w:pPr>
    </w:p>
    <w:p w14:paraId="7D0BC6F7" w14:textId="77777777" w:rsidR="00105B6B" w:rsidRPr="00EE2942" w:rsidRDefault="00105B6B" w:rsidP="00866C9B">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Nid yw’r landlord yn atebol am fethu â chydymffurfio â’r rhwymedigaethau o dan delerau 17 a 18 os nad oes gan y landlord hawliau digonol dros y rhan arall honno o’r adeilad i allu gwneud y gwaith neu’r atgyweiriadau, ac os nad oedd yn gallu cael yr hawliau hynny ar ôl gwneud ymdrech resymol i’w cael.</w:t>
      </w:r>
    </w:p>
    <w:p w14:paraId="47DCFD8C" w14:textId="77777777" w:rsidR="00866C9B" w:rsidRDefault="00866C9B" w:rsidP="00162A06">
      <w:pPr>
        <w:keepNext/>
        <w:spacing w:after="0" w:line="220" w:lineRule="atLeast"/>
        <w:jc w:val="both"/>
        <w:rPr>
          <w:rFonts w:ascii="Arial" w:hAnsi="Arial" w:cs="Arial"/>
          <w:b/>
          <w:color w:val="000000"/>
          <w:sz w:val="24"/>
          <w:szCs w:val="24"/>
          <w:lang w:val="cy-GB"/>
        </w:rPr>
      </w:pPr>
    </w:p>
    <w:p w14:paraId="03F7BB9B"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Hawl</w:t>
      </w:r>
      <w:r w:rsidRPr="00EE2942">
        <w:rPr>
          <w:rFonts w:ascii="Arial" w:hAnsi="Arial" w:cs="Arial"/>
          <w:b/>
          <w:sz w:val="24"/>
          <w:szCs w:val="24"/>
          <w:lang w:val="cy-GB"/>
        </w:rPr>
        <w:t xml:space="preserve"> </w:t>
      </w:r>
      <w:r w:rsidRPr="00EE2942">
        <w:rPr>
          <w:rFonts w:ascii="Arial" w:hAnsi="Arial" w:cs="Arial"/>
          <w:b/>
          <w:color w:val="000000"/>
          <w:sz w:val="24"/>
          <w:szCs w:val="24"/>
          <w:lang w:val="cy-GB"/>
        </w:rPr>
        <w:t>y</w:t>
      </w:r>
      <w:r w:rsidRPr="00EE2942">
        <w:rPr>
          <w:rFonts w:ascii="Arial" w:hAnsi="Arial" w:cs="Arial"/>
          <w:b/>
          <w:sz w:val="24"/>
          <w:szCs w:val="24"/>
          <w:lang w:val="cy-GB"/>
        </w:rPr>
        <w:t xml:space="preserve"> </w:t>
      </w:r>
      <w:r w:rsidRPr="00EE2942">
        <w:rPr>
          <w:rFonts w:ascii="Arial" w:hAnsi="Arial" w:cs="Arial"/>
          <w:b/>
          <w:color w:val="000000"/>
          <w:sz w:val="24"/>
          <w:szCs w:val="24"/>
          <w:lang w:val="cy-GB"/>
        </w:rPr>
        <w:t>landlord</w:t>
      </w:r>
      <w:r w:rsidRPr="00EE2942">
        <w:rPr>
          <w:rFonts w:ascii="Arial" w:hAnsi="Arial" w:cs="Arial"/>
          <w:b/>
          <w:sz w:val="24"/>
          <w:szCs w:val="24"/>
          <w:lang w:val="cy-GB"/>
        </w:rPr>
        <w:t xml:space="preserve"> </w:t>
      </w:r>
      <w:r w:rsidRPr="00EE2942">
        <w:rPr>
          <w:rFonts w:ascii="Arial" w:hAnsi="Arial" w:cs="Arial"/>
          <w:b/>
          <w:color w:val="000000"/>
          <w:sz w:val="24"/>
          <w:szCs w:val="24"/>
          <w:lang w:val="cy-GB"/>
        </w:rPr>
        <w:t>i</w:t>
      </w:r>
      <w:r w:rsidRPr="00EE2942">
        <w:rPr>
          <w:rFonts w:ascii="Arial" w:hAnsi="Arial" w:cs="Arial"/>
          <w:b/>
          <w:sz w:val="24"/>
          <w:szCs w:val="24"/>
          <w:lang w:val="cy-GB"/>
        </w:rPr>
        <w:t xml:space="preserve"> </w:t>
      </w:r>
      <w:r w:rsidRPr="00EE2942">
        <w:rPr>
          <w:rFonts w:ascii="Arial" w:hAnsi="Arial" w:cs="Arial"/>
          <w:b/>
          <w:color w:val="000000"/>
          <w:sz w:val="24"/>
          <w:szCs w:val="24"/>
          <w:lang w:val="cy-GB"/>
        </w:rPr>
        <w:t>fynd</w:t>
      </w:r>
      <w:r w:rsidRPr="00EE2942">
        <w:rPr>
          <w:rFonts w:ascii="Arial" w:hAnsi="Arial" w:cs="Arial"/>
          <w:b/>
          <w:sz w:val="24"/>
          <w:szCs w:val="24"/>
          <w:lang w:val="cy-GB"/>
        </w:rPr>
        <w:t xml:space="preserve"> </w:t>
      </w:r>
      <w:r w:rsidRPr="00EE2942">
        <w:rPr>
          <w:rFonts w:ascii="Arial" w:hAnsi="Arial" w:cs="Arial"/>
          <w:b/>
          <w:color w:val="000000"/>
          <w:sz w:val="24"/>
          <w:szCs w:val="24"/>
          <w:lang w:val="cy-GB"/>
        </w:rPr>
        <w:t>i’r</w:t>
      </w:r>
      <w:r w:rsidRPr="00EE2942">
        <w:rPr>
          <w:rFonts w:ascii="Arial" w:hAnsi="Arial" w:cs="Arial"/>
          <w:b/>
          <w:sz w:val="24"/>
          <w:szCs w:val="24"/>
          <w:lang w:val="cy-GB"/>
        </w:rPr>
        <w:t xml:space="preserve"> </w:t>
      </w:r>
      <w:r w:rsidRPr="00EE2942">
        <w:rPr>
          <w:rFonts w:ascii="Arial" w:hAnsi="Arial" w:cs="Arial"/>
          <w:b/>
          <w:color w:val="000000"/>
          <w:sz w:val="24"/>
          <w:szCs w:val="24"/>
          <w:lang w:val="cy-GB"/>
        </w:rPr>
        <w:t>annedd</w:t>
      </w:r>
      <w:r w:rsidRPr="00EE2942">
        <w:rPr>
          <w:rFonts w:ascii="Arial" w:hAnsi="Arial" w:cs="Arial"/>
          <w:b/>
          <w:sz w:val="24"/>
          <w:szCs w:val="24"/>
          <w:lang w:val="cy-GB"/>
        </w:rPr>
        <w:t xml:space="preserve"> </w:t>
      </w:r>
      <w:r w:rsidRPr="00EE2942">
        <w:rPr>
          <w:rFonts w:ascii="Arial" w:hAnsi="Arial" w:cs="Arial"/>
          <w:b/>
          <w:color w:val="000000"/>
          <w:sz w:val="24"/>
          <w:szCs w:val="24"/>
          <w:lang w:val="cy-GB"/>
        </w:rPr>
        <w:t>–</w:t>
      </w:r>
      <w:r w:rsidRPr="00EE2942">
        <w:rPr>
          <w:rFonts w:ascii="Arial" w:hAnsi="Arial" w:cs="Arial"/>
          <w:b/>
          <w:sz w:val="24"/>
          <w:szCs w:val="24"/>
          <w:lang w:val="cy-GB"/>
        </w:rPr>
        <w:t xml:space="preserve"> </w:t>
      </w:r>
      <w:r w:rsidRPr="00EE2942">
        <w:rPr>
          <w:rFonts w:ascii="Arial" w:hAnsi="Arial" w:cs="Arial"/>
          <w:b/>
          <w:color w:val="000000"/>
          <w:sz w:val="24"/>
          <w:szCs w:val="24"/>
          <w:lang w:val="cy-GB"/>
        </w:rPr>
        <w:t>atgyweiriadau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i’r</w:t>
      </w:r>
      <w:r w:rsidRPr="00EE2942">
        <w:rPr>
          <w:rFonts w:ascii="Arial" w:hAnsi="Arial" w:cs="Arial"/>
          <w:b/>
          <w:sz w:val="24"/>
          <w:szCs w:val="24"/>
          <w:lang w:val="cy-GB"/>
        </w:rPr>
        <w:t xml:space="preserve"> </w:t>
      </w:r>
      <w:r w:rsidRPr="00EE2942">
        <w:rPr>
          <w:rFonts w:ascii="Arial" w:hAnsi="Arial" w:cs="Arial"/>
          <w:b/>
          <w:color w:val="000000"/>
          <w:sz w:val="24"/>
          <w:szCs w:val="24"/>
          <w:lang w:val="cy-GB"/>
        </w:rPr>
        <w:t>gosodiadau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a’r</w:t>
      </w:r>
      <w:r w:rsidRPr="00EE2942">
        <w:rPr>
          <w:rFonts w:ascii="Arial" w:hAnsi="Arial" w:cs="Arial"/>
          <w:b/>
          <w:sz w:val="24"/>
          <w:szCs w:val="24"/>
          <w:lang w:val="cy-GB"/>
        </w:rPr>
        <w:t xml:space="preserve"> </w:t>
      </w:r>
      <w:r w:rsidRPr="00EE2942">
        <w:rPr>
          <w:rFonts w:ascii="Arial" w:hAnsi="Arial" w:cs="Arial"/>
          <w:b/>
          <w:color w:val="000000"/>
          <w:sz w:val="24"/>
          <w:szCs w:val="24"/>
          <w:lang w:val="cy-GB"/>
        </w:rPr>
        <w:t>ffitiadau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(S)</w:t>
      </w:r>
    </w:p>
    <w:p w14:paraId="51E4D152" w14:textId="77777777" w:rsidR="00866C9B" w:rsidRPr="00EE2942" w:rsidRDefault="00866C9B" w:rsidP="00162A06">
      <w:pPr>
        <w:keepNext/>
        <w:spacing w:after="0" w:line="220" w:lineRule="atLeast"/>
        <w:jc w:val="both"/>
        <w:rPr>
          <w:rFonts w:ascii="Arial" w:hAnsi="Arial" w:cs="Arial"/>
          <w:b/>
          <w:color w:val="000000"/>
          <w:sz w:val="24"/>
          <w:szCs w:val="24"/>
          <w:lang w:val="cy-GB"/>
        </w:rPr>
      </w:pPr>
    </w:p>
    <w:p w14:paraId="523F107A" w14:textId="77777777" w:rsidR="00105B6B" w:rsidRDefault="00866C9B"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10" w:author="Author" w:original=""/>
        </w:fldChar>
      </w:r>
      <w:r w:rsidR="00105B6B" w:rsidRPr="00EE2942">
        <w:rPr>
          <w:rFonts w:ascii="Arial" w:hAnsi="Arial" w:cs="Arial"/>
          <w:sz w:val="24"/>
          <w:szCs w:val="24"/>
          <w:lang w:val="cy-GB"/>
        </w:rPr>
        <w:t> </w:t>
      </w:r>
      <w:r w:rsidR="00105B6B" w:rsidRPr="00EE2942">
        <w:rPr>
          <w:rFonts w:ascii="Arial" w:eastAsia="Times New Roman" w:hAnsi="Arial" w:cs="Arial"/>
          <w:sz w:val="24"/>
          <w:szCs w:val="24"/>
          <w:lang w:val="cy-GB"/>
        </w:rPr>
        <w:t>O dan amgylchiadau pan nad ydych wedi gwneud yr atgyweiriadau yr ydych yn gyfrifol amdanynt yn unol â</w:t>
      </w:r>
      <w:r w:rsidR="00105B6B" w:rsidRPr="00EE2942">
        <w:rPr>
          <w:rFonts w:ascii="Arial" w:hAnsi="Arial" w:cs="Arial"/>
          <w:sz w:val="24"/>
          <w:szCs w:val="24"/>
          <w:lang w:val="cy-GB"/>
        </w:rPr>
        <w:t xml:space="preserve"> theler 16(2) a (3), </w:t>
      </w:r>
      <w:r w:rsidR="00105B6B" w:rsidRPr="00EE2942">
        <w:rPr>
          <w:rFonts w:ascii="Arial" w:eastAsia="Times New Roman" w:hAnsi="Arial" w:cs="Arial"/>
          <w:sz w:val="24"/>
          <w:szCs w:val="24"/>
          <w:lang w:val="cy-GB"/>
        </w:rPr>
        <w:t>caiff y landlord fynd i’r annedd ar unrhyw adeg resymol at ddiben gwneud atgyweiriadau i’r gosodiadau a’r ffitiadau neu eitemau eraill a restrir yn y rhestr eiddo, neu eu hamnewid</w:t>
      </w:r>
      <w:r w:rsidR="00105B6B" w:rsidRPr="00EE2942">
        <w:rPr>
          <w:rFonts w:ascii="Arial" w:hAnsi="Arial" w:cs="Arial"/>
          <w:sz w:val="24"/>
          <w:szCs w:val="24"/>
          <w:lang w:val="cy-GB"/>
        </w:rPr>
        <w:t>.</w:t>
      </w:r>
    </w:p>
    <w:p w14:paraId="5868026B" w14:textId="77777777" w:rsidR="00866C9B" w:rsidRPr="00EE2942" w:rsidRDefault="00866C9B" w:rsidP="00866C9B">
      <w:pPr>
        <w:spacing w:after="0"/>
        <w:ind w:left="426"/>
        <w:rPr>
          <w:rFonts w:ascii="Arial" w:hAnsi="Arial" w:cs="Arial"/>
          <w:sz w:val="24"/>
          <w:szCs w:val="24"/>
          <w:lang w:val="cy-GB"/>
        </w:rPr>
      </w:pPr>
    </w:p>
    <w:p w14:paraId="2931A481" w14:textId="77777777" w:rsidR="00105B6B" w:rsidRDefault="00105B6B" w:rsidP="00866C9B">
      <w:pPr>
        <w:numPr>
          <w:ilvl w:val="1"/>
          <w:numId w:val="4"/>
        </w:numPr>
        <w:spacing w:after="0"/>
        <w:ind w:left="426" w:firstLine="0"/>
        <w:rPr>
          <w:rFonts w:ascii="Arial" w:hAnsi="Arial" w:cs="Arial"/>
          <w:color w:val="000000"/>
          <w:sz w:val="24"/>
          <w:szCs w:val="24"/>
          <w:lang w:val="cy-GB"/>
        </w:rPr>
      </w:pPr>
      <w:r w:rsidRPr="00EE2942">
        <w:rPr>
          <w:rFonts w:ascii="Arial" w:hAnsi="Arial" w:cs="Arial"/>
          <w:color w:val="000000"/>
          <w:sz w:val="24"/>
          <w:szCs w:val="24"/>
          <w:lang w:val="cy-GB"/>
        </w:rPr>
        <w:t>Ond</w:t>
      </w:r>
      <w:r w:rsidRPr="00EE2942">
        <w:rPr>
          <w:rFonts w:ascii="Arial" w:hAnsi="Arial" w:cs="Arial"/>
          <w:sz w:val="24"/>
          <w:szCs w:val="24"/>
          <w:lang w:val="cy-GB"/>
        </w:rPr>
        <w:t xml:space="preserve"> </w:t>
      </w:r>
      <w:r w:rsidRPr="00EE2942">
        <w:rPr>
          <w:rFonts w:ascii="Arial" w:hAnsi="Arial" w:cs="Arial"/>
          <w:color w:val="000000"/>
          <w:sz w:val="24"/>
          <w:szCs w:val="24"/>
          <w:lang w:val="cy-GB"/>
        </w:rPr>
        <w:t>rhaid</w:t>
      </w:r>
      <w:r w:rsidRPr="00EE2942">
        <w:rPr>
          <w:rFonts w:ascii="Arial" w:hAnsi="Arial" w:cs="Arial"/>
          <w:sz w:val="24"/>
          <w:szCs w:val="24"/>
          <w:lang w:val="cy-GB"/>
        </w:rPr>
        <w:t xml:space="preserve"> </w:t>
      </w:r>
      <w:r w:rsidRPr="00EE2942">
        <w:rPr>
          <w:rFonts w:ascii="Arial" w:eastAsia="Times New Roman" w:hAnsi="Arial" w:cs="Arial"/>
          <w:sz w:val="24"/>
          <w:szCs w:val="24"/>
          <w:lang w:val="cy-GB"/>
        </w:rPr>
        <w:t>i’r landlord roi rhybudd o 24 awr o leiaf i chi cyn mynd i’r annedd</w:t>
      </w:r>
      <w:r w:rsidRPr="00EE2942">
        <w:rPr>
          <w:rFonts w:ascii="Arial" w:hAnsi="Arial" w:cs="Arial"/>
          <w:color w:val="000000"/>
          <w:sz w:val="24"/>
          <w:szCs w:val="24"/>
          <w:lang w:val="cy-GB"/>
        </w:rPr>
        <w:t>.</w:t>
      </w:r>
    </w:p>
    <w:p w14:paraId="7080B656" w14:textId="77777777" w:rsidR="00866C9B" w:rsidRPr="00EE2942" w:rsidDel="00224968" w:rsidRDefault="00866C9B" w:rsidP="00866C9B">
      <w:pPr>
        <w:spacing w:after="0"/>
        <w:ind w:left="426"/>
        <w:rPr>
          <w:rFonts w:ascii="Arial" w:hAnsi="Arial" w:cs="Arial"/>
          <w:color w:val="000000"/>
          <w:sz w:val="24"/>
          <w:szCs w:val="24"/>
          <w:lang w:val="cy-GB"/>
        </w:rPr>
      </w:pPr>
    </w:p>
    <w:p w14:paraId="14DFFA67"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Hawl</w:t>
      </w:r>
      <w:r w:rsidRPr="00EE2942">
        <w:rPr>
          <w:rFonts w:ascii="Arial" w:hAnsi="Arial" w:cs="Arial"/>
          <w:b/>
          <w:sz w:val="24"/>
          <w:szCs w:val="24"/>
          <w:lang w:val="cy-GB"/>
        </w:rPr>
        <w:t xml:space="preserve"> </w:t>
      </w:r>
      <w:r w:rsidRPr="00EE2942">
        <w:rPr>
          <w:rFonts w:ascii="Arial" w:hAnsi="Arial" w:cs="Arial"/>
          <w:b/>
          <w:color w:val="000000"/>
          <w:sz w:val="24"/>
          <w:szCs w:val="24"/>
          <w:lang w:val="cy-GB"/>
        </w:rPr>
        <w:t>y</w:t>
      </w:r>
      <w:r w:rsidRPr="00EE2942">
        <w:rPr>
          <w:rFonts w:ascii="Arial" w:hAnsi="Arial" w:cs="Arial"/>
          <w:b/>
          <w:sz w:val="24"/>
          <w:szCs w:val="24"/>
          <w:lang w:val="cy-GB"/>
        </w:rPr>
        <w:t xml:space="preserve"> </w:t>
      </w:r>
      <w:r w:rsidRPr="00EE2942">
        <w:rPr>
          <w:rFonts w:ascii="Arial" w:hAnsi="Arial" w:cs="Arial"/>
          <w:b/>
          <w:color w:val="000000"/>
          <w:sz w:val="24"/>
          <w:szCs w:val="24"/>
          <w:lang w:val="cy-GB"/>
        </w:rPr>
        <w:t>landlord</w:t>
      </w:r>
      <w:r w:rsidRPr="00EE2942">
        <w:rPr>
          <w:rFonts w:ascii="Arial" w:hAnsi="Arial" w:cs="Arial"/>
          <w:b/>
          <w:sz w:val="24"/>
          <w:szCs w:val="24"/>
          <w:lang w:val="cy-GB"/>
        </w:rPr>
        <w:t xml:space="preserve"> </w:t>
      </w:r>
      <w:r w:rsidRPr="00EE2942">
        <w:rPr>
          <w:rFonts w:ascii="Arial" w:hAnsi="Arial" w:cs="Arial"/>
          <w:b/>
          <w:color w:val="000000"/>
          <w:sz w:val="24"/>
          <w:szCs w:val="24"/>
          <w:lang w:val="cy-GB"/>
        </w:rPr>
        <w:t>i</w:t>
      </w:r>
      <w:r w:rsidRPr="00EE2942">
        <w:rPr>
          <w:rFonts w:ascii="Arial" w:hAnsi="Arial" w:cs="Arial"/>
          <w:b/>
          <w:sz w:val="24"/>
          <w:szCs w:val="24"/>
          <w:lang w:val="cy-GB"/>
        </w:rPr>
        <w:t xml:space="preserve"> </w:t>
      </w:r>
      <w:r w:rsidRPr="00EE2942">
        <w:rPr>
          <w:rFonts w:ascii="Arial" w:hAnsi="Arial" w:cs="Arial"/>
          <w:b/>
          <w:color w:val="000000"/>
          <w:sz w:val="24"/>
          <w:szCs w:val="24"/>
          <w:lang w:val="cy-GB"/>
        </w:rPr>
        <w:t>fynd</w:t>
      </w:r>
      <w:r w:rsidRPr="00EE2942">
        <w:rPr>
          <w:rFonts w:ascii="Arial" w:hAnsi="Arial" w:cs="Arial"/>
          <w:b/>
          <w:sz w:val="24"/>
          <w:szCs w:val="24"/>
          <w:lang w:val="cy-GB"/>
        </w:rPr>
        <w:t xml:space="preserve"> </w:t>
      </w:r>
      <w:r w:rsidRPr="00EE2942">
        <w:rPr>
          <w:rFonts w:ascii="Arial" w:hAnsi="Arial" w:cs="Arial"/>
          <w:b/>
          <w:color w:val="000000"/>
          <w:sz w:val="24"/>
          <w:szCs w:val="24"/>
          <w:lang w:val="cy-GB"/>
        </w:rPr>
        <w:t>i’r</w:t>
      </w:r>
      <w:r w:rsidRPr="00EE2942">
        <w:rPr>
          <w:rFonts w:ascii="Arial" w:hAnsi="Arial" w:cs="Arial"/>
          <w:b/>
          <w:sz w:val="24"/>
          <w:szCs w:val="24"/>
          <w:lang w:val="cy-GB"/>
        </w:rPr>
        <w:t xml:space="preserve"> </w:t>
      </w:r>
      <w:r w:rsidRPr="00EE2942">
        <w:rPr>
          <w:rFonts w:ascii="Arial" w:hAnsi="Arial" w:cs="Arial"/>
          <w:b/>
          <w:color w:val="000000"/>
          <w:sz w:val="24"/>
          <w:szCs w:val="24"/>
          <w:lang w:val="cy-GB"/>
        </w:rPr>
        <w:t>annedd</w:t>
      </w:r>
      <w:r w:rsidRPr="00EE2942">
        <w:rPr>
          <w:rFonts w:ascii="Arial" w:hAnsi="Arial" w:cs="Arial"/>
          <w:b/>
          <w:sz w:val="24"/>
          <w:szCs w:val="24"/>
          <w:lang w:val="cy-GB"/>
        </w:rPr>
        <w:t xml:space="preserve"> </w:t>
      </w:r>
      <w:r w:rsidRPr="00EE2942">
        <w:rPr>
          <w:rFonts w:ascii="Arial" w:hAnsi="Arial" w:cs="Arial"/>
          <w:b/>
          <w:color w:val="000000"/>
          <w:sz w:val="24"/>
          <w:szCs w:val="24"/>
          <w:lang w:val="cy-GB"/>
        </w:rPr>
        <w:t>–</w:t>
      </w:r>
      <w:r w:rsidRPr="00EE2942">
        <w:rPr>
          <w:rFonts w:ascii="Arial" w:hAnsi="Arial" w:cs="Arial"/>
          <w:b/>
          <w:sz w:val="24"/>
          <w:szCs w:val="24"/>
          <w:lang w:val="cy-GB"/>
        </w:rPr>
        <w:t xml:space="preserve"> </w:t>
      </w:r>
      <w:r w:rsidRPr="00EE2942">
        <w:rPr>
          <w:rFonts w:ascii="Arial" w:hAnsi="Arial" w:cs="Arial"/>
          <w:b/>
          <w:color w:val="000000"/>
          <w:sz w:val="24"/>
          <w:szCs w:val="24"/>
          <w:lang w:val="cy-GB"/>
        </w:rPr>
        <w:t>Argyfyngau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(S)</w:t>
      </w:r>
    </w:p>
    <w:p w14:paraId="6F961051" w14:textId="77777777" w:rsidR="00866C9B" w:rsidRPr="00EE2942" w:rsidRDefault="00866C9B" w:rsidP="00162A06">
      <w:pPr>
        <w:keepNext/>
        <w:spacing w:after="0" w:line="220" w:lineRule="atLeast"/>
        <w:jc w:val="both"/>
        <w:rPr>
          <w:rFonts w:ascii="Arial" w:hAnsi="Arial" w:cs="Arial"/>
          <w:b/>
          <w:color w:val="000000"/>
          <w:sz w:val="24"/>
          <w:szCs w:val="24"/>
          <w:lang w:val="cy-GB"/>
        </w:rPr>
      </w:pPr>
    </w:p>
    <w:p w14:paraId="6AFCD787" w14:textId="77777777" w:rsidR="00105B6B" w:rsidRDefault="00866C9B" w:rsidP="00442632">
      <w:pPr>
        <w:numPr>
          <w:ilvl w:val="0"/>
          <w:numId w:val="6"/>
        </w:numPr>
        <w:spacing w:after="0"/>
        <w:ind w:left="426" w:hanging="426"/>
        <w:rPr>
          <w:rFonts w:ascii="Arial" w:hAnsi="Arial" w:cs="Arial"/>
          <w:color w:val="000000"/>
          <w:sz w:val="24"/>
          <w:szCs w:val="24"/>
          <w:lang w:val="cy-GB"/>
        </w:rPr>
      </w:pPr>
      <w:r>
        <w:rPr>
          <w:rFonts w:ascii="Arial" w:hAnsi="Arial" w:cs="Arial"/>
          <w:color w:val="000000"/>
          <w:sz w:val="24"/>
          <w:szCs w:val="24"/>
          <w:lang w:val="cy-GB"/>
        </w:rPr>
        <w:t xml:space="preserve"> </w:t>
      </w:r>
      <w:r w:rsidR="00105B6B" w:rsidRPr="00EE2942">
        <w:rPr>
          <w:rFonts w:ascii="Arial" w:hAnsi="Arial" w:cs="Arial"/>
          <w:color w:val="000000"/>
          <w:sz w:val="24"/>
          <w:szCs w:val="24"/>
          <w:lang w:val="cy-GB"/>
        </w:rPr>
        <w:fldChar w:fldCharType="begin"/>
      </w:r>
      <w:r w:rsidR="00105B6B" w:rsidRPr="00EE2942">
        <w:rPr>
          <w:rFonts w:ascii="Arial" w:hAnsi="Arial" w:cs="Arial"/>
          <w:color w:val="000000"/>
          <w:sz w:val="24"/>
          <w:szCs w:val="24"/>
          <w:lang w:val="cy-GB"/>
        </w:rPr>
        <w:instrText xml:space="preserve"> LISTNUM "SEQ1" \l 2 </w:instrText>
      </w:r>
      <w:r w:rsidR="00105B6B" w:rsidRPr="00EE2942">
        <w:rPr>
          <w:rFonts w:ascii="Arial" w:hAnsi="Arial" w:cs="Arial"/>
          <w:color w:val="000000"/>
          <w:sz w:val="24"/>
          <w:szCs w:val="24"/>
          <w:lang w:val="cy-GB"/>
        </w:rPr>
        <w:fldChar w:fldCharType="end">
          <w:numberingChange w:id="11" w:author="Author" w:original=""/>
        </w:fldChar>
      </w:r>
      <w:r w:rsidR="00105B6B" w:rsidRPr="00EE2942">
        <w:rPr>
          <w:rFonts w:ascii="Arial" w:hAnsi="Arial" w:cs="Arial"/>
          <w:color w:val="000000"/>
          <w:sz w:val="24"/>
          <w:szCs w:val="24"/>
          <w:lang w:val="cy-GB"/>
        </w:rPr>
        <w:t> </w:t>
      </w:r>
      <w:r w:rsidR="00105B6B" w:rsidRPr="00EE2942">
        <w:rPr>
          <w:rFonts w:ascii="Arial" w:eastAsia="Times New Roman" w:hAnsi="Arial" w:cs="Arial"/>
          <w:sz w:val="24"/>
          <w:szCs w:val="24"/>
          <w:lang w:val="cy-GB"/>
        </w:rPr>
        <w:t>Os bydd argyfwng y bydd angen i’r landlord fynd i’r annedd heb rybudd o ganlyniad iddo, rhaid i chi roi i’r landlord fynediad i’r annedd yn syth</w:t>
      </w:r>
      <w:r w:rsidR="00105B6B" w:rsidRPr="00EE2942">
        <w:rPr>
          <w:rFonts w:ascii="Arial" w:hAnsi="Arial" w:cs="Arial"/>
          <w:color w:val="000000"/>
          <w:sz w:val="24"/>
          <w:szCs w:val="24"/>
          <w:lang w:val="cy-GB"/>
        </w:rPr>
        <w:t>.</w:t>
      </w:r>
    </w:p>
    <w:p w14:paraId="00E549A9" w14:textId="77777777" w:rsidR="00866C9B" w:rsidRPr="00EE2942" w:rsidRDefault="00866C9B" w:rsidP="00866C9B">
      <w:pPr>
        <w:spacing w:after="0"/>
        <w:ind w:left="426"/>
        <w:rPr>
          <w:rFonts w:ascii="Arial" w:hAnsi="Arial" w:cs="Arial"/>
          <w:color w:val="000000"/>
          <w:sz w:val="24"/>
          <w:szCs w:val="24"/>
          <w:lang w:val="cy-GB"/>
        </w:rPr>
      </w:pPr>
    </w:p>
    <w:p w14:paraId="7747965B" w14:textId="77777777" w:rsidR="00105B6B" w:rsidRDefault="00105B6B" w:rsidP="00866C9B">
      <w:pPr>
        <w:numPr>
          <w:ilvl w:val="1"/>
          <w:numId w:val="4"/>
        </w:numPr>
        <w:spacing w:after="0"/>
        <w:ind w:left="426" w:firstLine="0"/>
        <w:rPr>
          <w:rFonts w:ascii="Arial" w:hAnsi="Arial" w:cs="Arial"/>
          <w:color w:val="000000"/>
          <w:sz w:val="24"/>
          <w:szCs w:val="24"/>
          <w:lang w:val="cy-GB"/>
        </w:rPr>
      </w:pPr>
      <w:r w:rsidRPr="00EE2942">
        <w:rPr>
          <w:rFonts w:ascii="Arial" w:eastAsia="Times New Roman" w:hAnsi="Arial" w:cs="Arial"/>
          <w:sz w:val="24"/>
          <w:szCs w:val="24"/>
          <w:lang w:val="cy-GB"/>
        </w:rPr>
        <w:t>Os nad ydych yn rhoi mynediad yn syth, caiff y landlord fynd i’r annedd heb eich caniatâd</w:t>
      </w:r>
      <w:r w:rsidRPr="00EE2942">
        <w:rPr>
          <w:rFonts w:ascii="Arial" w:hAnsi="Arial" w:cs="Arial"/>
          <w:color w:val="000000"/>
          <w:sz w:val="24"/>
          <w:szCs w:val="24"/>
          <w:lang w:val="cy-GB"/>
        </w:rPr>
        <w:t>.</w:t>
      </w:r>
    </w:p>
    <w:p w14:paraId="10602995" w14:textId="77777777" w:rsidR="000D6D86" w:rsidRPr="00EE2942" w:rsidRDefault="000D6D86" w:rsidP="000D6D86">
      <w:pPr>
        <w:spacing w:after="0"/>
        <w:ind w:left="426"/>
        <w:rPr>
          <w:rFonts w:ascii="Arial" w:hAnsi="Arial" w:cs="Arial"/>
          <w:color w:val="000000"/>
          <w:sz w:val="24"/>
          <w:szCs w:val="24"/>
          <w:lang w:val="cy-GB"/>
        </w:rPr>
      </w:pPr>
    </w:p>
    <w:p w14:paraId="5427F632" w14:textId="77777777" w:rsidR="00105B6B" w:rsidRDefault="00105B6B" w:rsidP="000D6D86">
      <w:pPr>
        <w:numPr>
          <w:ilvl w:val="1"/>
          <w:numId w:val="4"/>
        </w:numPr>
        <w:spacing w:after="0"/>
        <w:ind w:left="426" w:firstLine="0"/>
        <w:rPr>
          <w:rFonts w:ascii="Arial" w:hAnsi="Arial" w:cs="Arial"/>
          <w:sz w:val="24"/>
          <w:szCs w:val="24"/>
          <w:lang w:val="cy-GB"/>
        </w:rPr>
      </w:pPr>
      <w:r w:rsidRPr="00EE2942">
        <w:rPr>
          <w:rFonts w:ascii="Arial" w:eastAsia="Times New Roman" w:hAnsi="Arial" w:cs="Arial"/>
          <w:sz w:val="24"/>
          <w:szCs w:val="24"/>
          <w:lang w:val="cy-GB"/>
        </w:rPr>
        <w:t>Os bydd y landlord yn mynd i’r annedd yn unol â</w:t>
      </w:r>
      <w:r w:rsidRPr="00EE2942">
        <w:rPr>
          <w:rFonts w:ascii="Arial" w:hAnsi="Arial" w:cs="Arial"/>
          <w:sz w:val="24"/>
          <w:szCs w:val="24"/>
          <w:lang w:val="cy-GB"/>
        </w:rPr>
        <w:t xml:space="preserve"> pharagraff (2) o’r teler hwn, </w:t>
      </w:r>
      <w:r w:rsidRPr="00EE2942">
        <w:rPr>
          <w:rFonts w:ascii="Arial" w:eastAsia="Times New Roman" w:hAnsi="Arial" w:cs="Arial"/>
          <w:sz w:val="24"/>
          <w:szCs w:val="24"/>
          <w:lang w:val="cy-GB"/>
        </w:rPr>
        <w:t>rhaid i’r landlord wneud pob ymdrech resymol i’ch hysbysu ei fod wedi mynd i’r annedd cyn gynted ag y bo’n rhesymol ymarferol ar ôl hynny</w:t>
      </w:r>
      <w:r w:rsidRPr="00EE2942">
        <w:rPr>
          <w:rFonts w:ascii="Arial" w:hAnsi="Arial" w:cs="Arial"/>
          <w:sz w:val="24"/>
          <w:szCs w:val="24"/>
          <w:lang w:val="cy-GB"/>
        </w:rPr>
        <w:t>.</w:t>
      </w:r>
    </w:p>
    <w:p w14:paraId="1C1CB76E" w14:textId="77777777" w:rsidR="000D6D86" w:rsidRPr="00EE2942" w:rsidRDefault="000D6D86" w:rsidP="000D6D86">
      <w:pPr>
        <w:spacing w:after="0"/>
        <w:rPr>
          <w:rFonts w:ascii="Arial" w:hAnsi="Arial" w:cs="Arial"/>
          <w:sz w:val="24"/>
          <w:szCs w:val="24"/>
          <w:lang w:val="cy-GB"/>
        </w:rPr>
      </w:pPr>
    </w:p>
    <w:p w14:paraId="14B5B395" w14:textId="77777777" w:rsidR="00105B6B" w:rsidRDefault="00105B6B" w:rsidP="000D6D86">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 xml:space="preserve">At ddiben paragraff (1) o’r teler hwn, </w:t>
      </w:r>
      <w:r w:rsidRPr="00EE2942">
        <w:rPr>
          <w:rFonts w:ascii="Arial" w:eastAsia="Times New Roman" w:hAnsi="Arial" w:cs="Arial"/>
          <w:sz w:val="24"/>
          <w:szCs w:val="24"/>
          <w:lang w:val="cy-GB"/>
        </w:rPr>
        <w:t>mae argyfwng yn cynnwys</w:t>
      </w:r>
      <w:r w:rsidRPr="00EE2942">
        <w:rPr>
          <w:rFonts w:ascii="Arial" w:hAnsi="Arial" w:cs="Arial"/>
          <w:sz w:val="24"/>
          <w:szCs w:val="24"/>
          <w:lang w:val="cy-GB"/>
        </w:rPr>
        <w:t>—</w:t>
      </w:r>
    </w:p>
    <w:p w14:paraId="19B70C96" w14:textId="77777777" w:rsidR="000D6D86" w:rsidRPr="00EE2942" w:rsidRDefault="000D6D86" w:rsidP="000D6D86">
      <w:pPr>
        <w:spacing w:after="0"/>
        <w:rPr>
          <w:rFonts w:ascii="Arial" w:hAnsi="Arial" w:cs="Arial"/>
          <w:sz w:val="24"/>
          <w:szCs w:val="24"/>
          <w:lang w:val="cy-GB"/>
        </w:rPr>
      </w:pPr>
    </w:p>
    <w:p w14:paraId="1E6A8579" w14:textId="77777777" w:rsidR="00105B6B" w:rsidRPr="00EE2942" w:rsidRDefault="00105B6B" w:rsidP="00442632">
      <w:pPr>
        <w:pStyle w:val="N3"/>
        <w:numPr>
          <w:ilvl w:val="0"/>
          <w:numId w:val="21"/>
        </w:numPr>
        <w:spacing w:before="0"/>
        <w:jc w:val="left"/>
        <w:rPr>
          <w:rFonts w:ascii="Arial" w:hAnsi="Arial" w:cs="Arial"/>
          <w:color w:val="000000"/>
          <w:sz w:val="24"/>
          <w:szCs w:val="24"/>
          <w:lang w:val="cy-GB"/>
        </w:rPr>
      </w:pPr>
      <w:r w:rsidRPr="00EE2942">
        <w:rPr>
          <w:rFonts w:ascii="Arial" w:hAnsi="Arial" w:cs="Arial"/>
          <w:sz w:val="24"/>
          <w:szCs w:val="24"/>
          <w:lang w:val="cy-GB"/>
        </w:rPr>
        <w:lastRenderedPageBreak/>
        <w:t>rhywbeth y mae angen gwneud gwaith brys o’i herwydd i atal yr annedd neu anheddau yn y cyffiniau rhag cael eu difrodi yn ddifrifol, eu difrodi ymhellach neu eu dinistrio</w:t>
      </w:r>
      <w:r w:rsidRPr="00EE2942">
        <w:rPr>
          <w:rFonts w:ascii="Arial" w:hAnsi="Arial" w:cs="Arial"/>
          <w:color w:val="000000"/>
          <w:sz w:val="24"/>
          <w:szCs w:val="24"/>
          <w:lang w:val="cy-GB"/>
        </w:rPr>
        <w:t>,</w:t>
      </w:r>
      <w:r w:rsidRPr="00EE2942">
        <w:rPr>
          <w:rFonts w:ascii="Arial" w:hAnsi="Arial" w:cs="Arial"/>
          <w:sz w:val="24"/>
          <w:szCs w:val="24"/>
          <w:lang w:val="cy-GB"/>
        </w:rPr>
        <w:t xml:space="preserve"> </w:t>
      </w:r>
      <w:r w:rsidRPr="00EE2942">
        <w:rPr>
          <w:rFonts w:ascii="Arial" w:hAnsi="Arial" w:cs="Arial"/>
          <w:color w:val="000000"/>
          <w:sz w:val="24"/>
          <w:szCs w:val="24"/>
          <w:lang w:val="cy-GB"/>
        </w:rPr>
        <w:t>a</w:t>
      </w:r>
    </w:p>
    <w:p w14:paraId="778F4886" w14:textId="77777777" w:rsidR="00105B6B" w:rsidRDefault="00105B6B" w:rsidP="00442632">
      <w:pPr>
        <w:pStyle w:val="N3"/>
        <w:numPr>
          <w:ilvl w:val="0"/>
          <w:numId w:val="21"/>
        </w:numPr>
        <w:spacing w:before="0"/>
        <w:jc w:val="left"/>
        <w:rPr>
          <w:rFonts w:ascii="Arial" w:eastAsia="Calibri" w:hAnsi="Arial" w:cs="Arial"/>
          <w:color w:val="000000"/>
          <w:sz w:val="24"/>
          <w:szCs w:val="24"/>
          <w:lang w:val="cy-GB"/>
        </w:rPr>
      </w:pPr>
      <w:r w:rsidRPr="00EE2942">
        <w:rPr>
          <w:rFonts w:ascii="Arial" w:hAnsi="Arial" w:cs="Arial"/>
          <w:sz w:val="24"/>
          <w:szCs w:val="24"/>
          <w:lang w:val="cy-GB"/>
        </w:rPr>
        <w:t>rhywbeth a fyddai, pe nai bai’r landlord yn ymdrin ag ef yn syth, yn peri risg ar fin digwydd i’ch iechyd a’ch diogelwch chi, unrhyw feddiannydd a ganiateir o’r annedd, neu bersonau eraill yng nghyffiniau’r annedd</w:t>
      </w:r>
      <w:r w:rsidRPr="00EE2942">
        <w:rPr>
          <w:rFonts w:ascii="Arial" w:eastAsia="Calibri" w:hAnsi="Arial" w:cs="Arial"/>
          <w:color w:val="000000"/>
          <w:sz w:val="24"/>
          <w:szCs w:val="24"/>
          <w:lang w:val="cy-GB"/>
        </w:rPr>
        <w:t>.</w:t>
      </w:r>
    </w:p>
    <w:p w14:paraId="748FA1A9" w14:textId="77777777" w:rsidR="0065620C" w:rsidRDefault="0065620C" w:rsidP="0065620C">
      <w:pPr>
        <w:pStyle w:val="N3"/>
        <w:spacing w:before="0"/>
        <w:jc w:val="left"/>
        <w:rPr>
          <w:rFonts w:ascii="Arial" w:hAnsi="Arial" w:cs="Arial"/>
          <w:sz w:val="24"/>
          <w:szCs w:val="24"/>
          <w:lang w:val="cy-GB"/>
        </w:rPr>
      </w:pPr>
    </w:p>
    <w:p w14:paraId="061C6550" w14:textId="77777777" w:rsidR="00D27694" w:rsidRPr="00D27694" w:rsidRDefault="00D27694" w:rsidP="00D27694">
      <w:pPr>
        <w:pStyle w:val="N3"/>
        <w:jc w:val="left"/>
        <w:rPr>
          <w:rFonts w:ascii="Arial" w:hAnsi="Arial" w:cs="Arial"/>
          <w:b/>
          <w:bCs/>
          <w:color w:val="000000"/>
          <w:sz w:val="24"/>
          <w:szCs w:val="24"/>
        </w:rPr>
      </w:pPr>
      <w:r w:rsidRPr="00D27694">
        <w:rPr>
          <w:rFonts w:ascii="Arial" w:hAnsi="Arial" w:cs="Arial"/>
          <w:b/>
          <w:bCs/>
          <w:color w:val="000000"/>
          <w:sz w:val="24"/>
          <w:szCs w:val="24"/>
        </w:rPr>
        <w:t>Gwahardd gwahaniaethu yn erbyn pobl sydd â phlant a hawlyddion budd-daliadau</w:t>
      </w:r>
    </w:p>
    <w:p w14:paraId="0A67625E" w14:textId="610B56BE" w:rsidR="00D27694" w:rsidRDefault="004D205A" w:rsidP="00D27694">
      <w:pPr>
        <w:pStyle w:val="N3"/>
        <w:jc w:val="left"/>
        <w:rPr>
          <w:rFonts w:ascii="Arial" w:hAnsi="Arial" w:cs="Arial"/>
          <w:b/>
          <w:bCs/>
          <w:color w:val="000000"/>
          <w:sz w:val="24"/>
          <w:szCs w:val="24"/>
        </w:rPr>
      </w:pPr>
      <w:r>
        <w:rPr>
          <w:rFonts w:ascii="Arial" w:hAnsi="Arial" w:cs="Arial"/>
          <w:b/>
          <w:bCs/>
          <w:color w:val="000000"/>
          <w:sz w:val="24"/>
          <w:szCs w:val="24"/>
        </w:rPr>
        <w:t xml:space="preserve">14A. </w:t>
      </w:r>
      <w:r w:rsidR="00D27694" w:rsidRPr="00D27694">
        <w:rPr>
          <w:rFonts w:ascii="Arial" w:hAnsi="Arial" w:cs="Arial"/>
          <w:b/>
          <w:bCs/>
          <w:color w:val="000000"/>
          <w:sz w:val="24"/>
          <w:szCs w:val="24"/>
        </w:rPr>
        <w:t>Yr hawl i blant fyw mewn annedd neu ymweld â hi (F+)</w:t>
      </w:r>
    </w:p>
    <w:p w14:paraId="3E794B22" w14:textId="77777777" w:rsidR="004D205A" w:rsidRPr="00D27694" w:rsidRDefault="004D205A" w:rsidP="00D27694">
      <w:pPr>
        <w:pStyle w:val="N3"/>
        <w:jc w:val="left"/>
        <w:rPr>
          <w:rFonts w:ascii="Arial" w:hAnsi="Arial" w:cs="Arial"/>
          <w:b/>
          <w:bCs/>
          <w:color w:val="000000"/>
          <w:sz w:val="24"/>
          <w:szCs w:val="24"/>
        </w:rPr>
      </w:pPr>
    </w:p>
    <w:p w14:paraId="3B355B62" w14:textId="79059ACC" w:rsidR="00D27694" w:rsidRPr="00D27694" w:rsidRDefault="00D27694" w:rsidP="00D27694">
      <w:pPr>
        <w:pStyle w:val="N3"/>
        <w:jc w:val="left"/>
        <w:rPr>
          <w:rFonts w:ascii="Arial" w:hAnsi="Arial" w:cs="Arial"/>
          <w:color w:val="000000"/>
          <w:sz w:val="24"/>
          <w:szCs w:val="24"/>
        </w:rPr>
      </w:pPr>
      <w:r w:rsidRPr="00D27694">
        <w:rPr>
          <w:rFonts w:ascii="Arial" w:hAnsi="Arial" w:cs="Arial"/>
          <w:color w:val="000000"/>
          <w:sz w:val="24"/>
          <w:szCs w:val="24"/>
        </w:rPr>
        <w:t>(1) Yn ddarostyngedig i baragraff (2) o’r teler hwn, cewch ganiatáu i berson nad yw wedi cyrraedd 18 oed fyw yn yr annedd neu ymweld â hi.</w:t>
      </w:r>
    </w:p>
    <w:p w14:paraId="08FF9107" w14:textId="77777777" w:rsidR="00D27694" w:rsidRDefault="00D27694" w:rsidP="00D27694">
      <w:pPr>
        <w:pStyle w:val="N3"/>
        <w:jc w:val="left"/>
        <w:rPr>
          <w:rFonts w:ascii="Arial" w:hAnsi="Arial" w:cs="Arial"/>
          <w:color w:val="000000"/>
          <w:sz w:val="24"/>
          <w:szCs w:val="24"/>
        </w:rPr>
      </w:pPr>
      <w:r w:rsidRPr="00D27694">
        <w:rPr>
          <w:rFonts w:ascii="Arial" w:hAnsi="Arial" w:cs="Arial"/>
          <w:color w:val="000000"/>
          <w:sz w:val="24"/>
          <w:szCs w:val="24"/>
        </w:rPr>
        <w:t>(2) Ni chaiff y landlord ymyrryd ag arfer na chyfyngu ar arfer eich hawl o dan baragraff (1) o’r teler hwn, oni bai bod yr ymyrraeth neu’r cyfyngiad yn ddull cymesur o gyflawni nod dilys.</w:t>
      </w:r>
    </w:p>
    <w:p w14:paraId="1AF0FD5B" w14:textId="77777777" w:rsidR="00C71559" w:rsidRPr="00D27694" w:rsidRDefault="00C71559" w:rsidP="00D27694">
      <w:pPr>
        <w:pStyle w:val="N3"/>
        <w:jc w:val="left"/>
        <w:rPr>
          <w:rFonts w:ascii="Arial" w:hAnsi="Arial" w:cs="Arial"/>
          <w:color w:val="000000"/>
          <w:sz w:val="24"/>
          <w:szCs w:val="24"/>
        </w:rPr>
      </w:pPr>
    </w:p>
    <w:p w14:paraId="4F6B6586" w14:textId="55B31189" w:rsidR="00D27694" w:rsidRPr="00D27694" w:rsidRDefault="00C71559" w:rsidP="00D27694">
      <w:pPr>
        <w:pStyle w:val="N3"/>
        <w:jc w:val="left"/>
        <w:rPr>
          <w:rFonts w:ascii="Arial" w:hAnsi="Arial" w:cs="Arial"/>
          <w:b/>
          <w:bCs/>
          <w:color w:val="000000"/>
          <w:sz w:val="24"/>
          <w:szCs w:val="24"/>
        </w:rPr>
      </w:pPr>
      <w:r>
        <w:rPr>
          <w:rFonts w:ascii="Arial" w:hAnsi="Arial" w:cs="Arial"/>
          <w:b/>
          <w:bCs/>
          <w:color w:val="000000"/>
          <w:sz w:val="24"/>
          <w:szCs w:val="24"/>
        </w:rPr>
        <w:t xml:space="preserve">14B </w:t>
      </w:r>
      <w:r w:rsidR="00D27694" w:rsidRPr="00D27694">
        <w:rPr>
          <w:rFonts w:ascii="Arial" w:hAnsi="Arial" w:cs="Arial"/>
          <w:b/>
          <w:bCs/>
          <w:color w:val="000000"/>
          <w:sz w:val="24"/>
          <w:szCs w:val="24"/>
        </w:rPr>
        <w:t>Yr hawl i hawlio budd-daliadau (F+)</w:t>
      </w:r>
    </w:p>
    <w:p w14:paraId="6622B76B" w14:textId="0855CBCC" w:rsidR="00D27694" w:rsidRPr="00D27694" w:rsidRDefault="00D27694" w:rsidP="00D27694">
      <w:pPr>
        <w:pStyle w:val="N3"/>
        <w:jc w:val="left"/>
        <w:rPr>
          <w:rFonts w:ascii="Arial" w:hAnsi="Arial" w:cs="Arial"/>
          <w:color w:val="000000"/>
          <w:sz w:val="24"/>
          <w:szCs w:val="24"/>
        </w:rPr>
      </w:pPr>
      <w:r w:rsidRPr="00D27694">
        <w:rPr>
          <w:rFonts w:ascii="Arial" w:hAnsi="Arial" w:cs="Arial"/>
          <w:color w:val="000000"/>
          <w:sz w:val="24"/>
          <w:szCs w:val="24"/>
        </w:rPr>
        <w:t>Ni chaiff y landlord eich gwahardd rhag bod yn hawlydd budd-daliadau o fewn yr ystyr a roddir gan adran 8J o Ddeddf Rhentu Cartrefi (Ffioedd, Gwahaniaethu etc.) (Cymru) 2019.</w:t>
      </w:r>
    </w:p>
    <w:p w14:paraId="52B7355A" w14:textId="77777777" w:rsidR="0065620C" w:rsidRDefault="0065620C" w:rsidP="0065620C">
      <w:pPr>
        <w:pStyle w:val="N3"/>
        <w:spacing w:before="0"/>
        <w:jc w:val="left"/>
        <w:rPr>
          <w:rFonts w:ascii="Arial" w:eastAsia="Calibri" w:hAnsi="Arial" w:cs="Arial"/>
          <w:color w:val="000000"/>
          <w:sz w:val="24"/>
          <w:szCs w:val="24"/>
          <w:lang w:val="cy-GB"/>
        </w:rPr>
      </w:pPr>
    </w:p>
    <w:p w14:paraId="3B90E15A" w14:textId="77777777" w:rsidR="00105B6B" w:rsidRPr="00EE2942" w:rsidRDefault="00105B6B" w:rsidP="00830C51">
      <w:pPr>
        <w:pStyle w:val="Heading1"/>
        <w:rPr>
          <w:rFonts w:eastAsia="Calibri"/>
          <w:lang w:val="cy-GB"/>
        </w:rPr>
      </w:pPr>
      <w:bookmarkStart w:id="12" w:name="_Toc94116848"/>
      <w:r w:rsidRPr="00EE2942">
        <w:rPr>
          <w:rFonts w:eastAsia="Calibri"/>
          <w:lang w:val="cy-GB"/>
        </w:rPr>
        <w:t>Gofalu am yr annedd – cyfrifoldebau deiliad y contract</w:t>
      </w:r>
      <w:bookmarkEnd w:id="12"/>
    </w:p>
    <w:p w14:paraId="40221FE6" w14:textId="77777777" w:rsidR="000D6D86" w:rsidRDefault="000D6D86" w:rsidP="00162A06">
      <w:pPr>
        <w:keepNext/>
        <w:spacing w:after="0" w:line="220" w:lineRule="atLeast"/>
        <w:jc w:val="both"/>
        <w:rPr>
          <w:rFonts w:ascii="Arial" w:hAnsi="Arial" w:cs="Arial"/>
          <w:b/>
          <w:color w:val="000000"/>
          <w:sz w:val="24"/>
          <w:szCs w:val="24"/>
          <w:lang w:val="cy-GB"/>
        </w:rPr>
      </w:pPr>
    </w:p>
    <w:p w14:paraId="782E8B19"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Dyletswydd</w:t>
      </w:r>
      <w:r w:rsidRPr="00EE2942">
        <w:rPr>
          <w:rFonts w:ascii="Arial" w:hAnsi="Arial" w:cs="Arial"/>
          <w:b/>
          <w:sz w:val="24"/>
          <w:szCs w:val="24"/>
          <w:lang w:val="cy-GB"/>
        </w:rPr>
        <w:t xml:space="preserve"> </w:t>
      </w:r>
      <w:r w:rsidRPr="00EE2942">
        <w:rPr>
          <w:rFonts w:ascii="Arial" w:hAnsi="Arial" w:cs="Arial"/>
          <w:b/>
          <w:color w:val="000000"/>
          <w:sz w:val="24"/>
          <w:szCs w:val="24"/>
          <w:lang w:val="cy-GB"/>
        </w:rPr>
        <w:t>i</w:t>
      </w:r>
      <w:r w:rsidRPr="00EE2942">
        <w:rPr>
          <w:rFonts w:ascii="Arial" w:hAnsi="Arial" w:cs="Arial"/>
          <w:b/>
          <w:sz w:val="24"/>
          <w:szCs w:val="24"/>
          <w:lang w:val="cy-GB"/>
        </w:rPr>
        <w:t xml:space="preserve"> </w:t>
      </w:r>
      <w:r w:rsidRPr="00EE2942">
        <w:rPr>
          <w:rFonts w:ascii="Arial" w:hAnsi="Arial" w:cs="Arial"/>
          <w:b/>
          <w:color w:val="000000"/>
          <w:sz w:val="24"/>
          <w:szCs w:val="24"/>
          <w:lang w:val="cy-GB"/>
        </w:rPr>
        <w:t>ofalu</w:t>
      </w:r>
      <w:r w:rsidRPr="00EE2942">
        <w:rPr>
          <w:rFonts w:ascii="Arial" w:hAnsi="Arial" w:cs="Arial"/>
          <w:b/>
          <w:sz w:val="24"/>
          <w:szCs w:val="24"/>
          <w:lang w:val="cy-GB"/>
        </w:rPr>
        <w:t xml:space="preserve"> </w:t>
      </w:r>
      <w:r w:rsidRPr="00EE2942">
        <w:rPr>
          <w:rFonts w:ascii="Arial" w:hAnsi="Arial" w:cs="Arial"/>
          <w:b/>
          <w:color w:val="000000"/>
          <w:sz w:val="24"/>
          <w:szCs w:val="24"/>
          <w:lang w:val="cy-GB"/>
        </w:rPr>
        <w:t>am</w:t>
      </w:r>
      <w:r w:rsidRPr="00EE2942">
        <w:rPr>
          <w:rFonts w:ascii="Arial" w:hAnsi="Arial" w:cs="Arial"/>
          <w:b/>
          <w:sz w:val="24"/>
          <w:szCs w:val="24"/>
          <w:lang w:val="cy-GB"/>
        </w:rPr>
        <w:t xml:space="preserve"> </w:t>
      </w:r>
      <w:r w:rsidRPr="00EE2942">
        <w:rPr>
          <w:rFonts w:ascii="Arial" w:hAnsi="Arial" w:cs="Arial"/>
          <w:b/>
          <w:color w:val="000000"/>
          <w:sz w:val="24"/>
          <w:szCs w:val="24"/>
          <w:lang w:val="cy-GB"/>
        </w:rPr>
        <w:t>yr</w:t>
      </w:r>
      <w:r w:rsidRPr="00EE2942">
        <w:rPr>
          <w:rFonts w:ascii="Arial" w:hAnsi="Arial" w:cs="Arial"/>
          <w:b/>
          <w:sz w:val="24"/>
          <w:szCs w:val="24"/>
          <w:lang w:val="cy-GB"/>
        </w:rPr>
        <w:t xml:space="preserve"> </w:t>
      </w:r>
      <w:r w:rsidRPr="00EE2942">
        <w:rPr>
          <w:rFonts w:ascii="Arial" w:hAnsi="Arial" w:cs="Arial"/>
          <w:b/>
          <w:color w:val="000000"/>
          <w:sz w:val="24"/>
          <w:szCs w:val="24"/>
          <w:lang w:val="cy-GB"/>
        </w:rPr>
        <w:t>annedd</w:t>
      </w:r>
      <w:r w:rsidRPr="00EE2942">
        <w:rPr>
          <w:rFonts w:ascii="Arial" w:hAnsi="Arial" w:cs="Arial"/>
          <w:b/>
          <w:sz w:val="24"/>
          <w:szCs w:val="24"/>
          <w:lang w:val="cy-GB"/>
        </w:rPr>
        <w:t xml:space="preserve"> </w:t>
      </w:r>
      <w:r w:rsidRPr="00EE2942">
        <w:rPr>
          <w:rFonts w:ascii="Arial" w:hAnsi="Arial" w:cs="Arial"/>
          <w:b/>
          <w:color w:val="000000"/>
          <w:sz w:val="24"/>
          <w:szCs w:val="24"/>
          <w:lang w:val="cy-GB"/>
        </w:rPr>
        <w:t>(S)</w:t>
      </w:r>
    </w:p>
    <w:p w14:paraId="2C9B4867" w14:textId="77777777" w:rsidR="000D6D86" w:rsidRPr="00EE2942" w:rsidRDefault="000D6D86" w:rsidP="00162A06">
      <w:pPr>
        <w:keepNext/>
        <w:spacing w:after="0" w:line="220" w:lineRule="atLeast"/>
        <w:jc w:val="both"/>
        <w:rPr>
          <w:rFonts w:ascii="Arial" w:hAnsi="Arial" w:cs="Arial"/>
          <w:b/>
          <w:color w:val="000000"/>
          <w:sz w:val="24"/>
          <w:szCs w:val="24"/>
          <w:lang w:val="cy-GB"/>
        </w:rPr>
      </w:pPr>
    </w:p>
    <w:p w14:paraId="5C3556E1" w14:textId="77777777" w:rsidR="00105B6B" w:rsidRDefault="00105B6B" w:rsidP="00442632">
      <w:pPr>
        <w:numPr>
          <w:ilvl w:val="0"/>
          <w:numId w:val="6"/>
        </w:numPr>
        <w:spacing w:after="0"/>
        <w:ind w:left="426" w:hanging="426"/>
        <w:rPr>
          <w:rFonts w:ascii="Arial" w:hAnsi="Arial" w:cs="Arial"/>
          <w:color w:val="000000"/>
          <w:sz w:val="24"/>
          <w:szCs w:val="24"/>
          <w:lang w:val="cy-GB"/>
        </w:rPr>
      </w:pPr>
      <w:r w:rsidRPr="00EE2942">
        <w:rPr>
          <w:rFonts w:ascii="Arial" w:eastAsia="Times New Roman" w:hAnsi="Arial" w:cs="Arial"/>
          <w:sz w:val="24"/>
          <w:szCs w:val="24"/>
          <w:lang w:val="cy-GB"/>
        </w:rPr>
        <w:t> Nid ydych yn atebol am draul resymol i’r annedd na gosodiadau a ffitiadau yn yr annedd ond</w:t>
      </w:r>
      <w:r w:rsidRPr="00EE2942">
        <w:rPr>
          <w:rFonts w:ascii="Arial" w:hAnsi="Arial" w:cs="Arial"/>
          <w:color w:val="000000"/>
          <w:sz w:val="24"/>
          <w:szCs w:val="24"/>
          <w:lang w:val="cy-GB"/>
        </w:rPr>
        <w:t>—</w:t>
      </w:r>
    </w:p>
    <w:p w14:paraId="0552F02D" w14:textId="77777777" w:rsidR="000D6D86" w:rsidRPr="00EE2942" w:rsidRDefault="000D6D86" w:rsidP="000D6D86">
      <w:pPr>
        <w:spacing w:after="0"/>
        <w:ind w:left="426"/>
        <w:rPr>
          <w:rFonts w:ascii="Arial" w:hAnsi="Arial" w:cs="Arial"/>
          <w:color w:val="000000"/>
          <w:sz w:val="24"/>
          <w:szCs w:val="24"/>
          <w:lang w:val="cy-GB"/>
        </w:rPr>
      </w:pPr>
    </w:p>
    <w:p w14:paraId="59D49A2E" w14:textId="77777777" w:rsidR="00105B6B" w:rsidRPr="00EE2942" w:rsidRDefault="00105B6B" w:rsidP="00442632">
      <w:pPr>
        <w:pStyle w:val="N3"/>
        <w:numPr>
          <w:ilvl w:val="0"/>
          <w:numId w:val="22"/>
        </w:numPr>
        <w:spacing w:before="0"/>
        <w:jc w:val="left"/>
        <w:rPr>
          <w:rFonts w:ascii="Arial" w:eastAsia="Calibri" w:hAnsi="Arial" w:cs="Arial"/>
          <w:color w:val="000000"/>
          <w:sz w:val="24"/>
          <w:szCs w:val="24"/>
          <w:lang w:val="cy-GB"/>
        </w:rPr>
      </w:pPr>
      <w:r w:rsidRPr="00EE2942">
        <w:rPr>
          <w:rFonts w:ascii="Arial" w:hAnsi="Arial" w:cs="Arial"/>
          <w:sz w:val="24"/>
          <w:szCs w:val="24"/>
          <w:lang w:val="cy-GB"/>
        </w:rPr>
        <w:t>rhaid i chi gymryd gofal priodol o’r annedd, y gosodiadau a’r ffitiadau yn yr annedd ac unrhyw eitemau a restrir yn y rhestr eiddo</w:t>
      </w:r>
      <w:r w:rsidRPr="00EE2942">
        <w:rPr>
          <w:rFonts w:ascii="Arial" w:eastAsia="Calibri" w:hAnsi="Arial" w:cs="Arial"/>
          <w:color w:val="000000"/>
          <w:sz w:val="24"/>
          <w:szCs w:val="24"/>
          <w:lang w:val="cy-GB"/>
        </w:rPr>
        <w:t>,</w:t>
      </w:r>
    </w:p>
    <w:p w14:paraId="4C2BBA84" w14:textId="77777777" w:rsidR="00105B6B" w:rsidRPr="00EE2942" w:rsidRDefault="00105B6B" w:rsidP="00442632">
      <w:pPr>
        <w:pStyle w:val="N3"/>
        <w:numPr>
          <w:ilvl w:val="0"/>
          <w:numId w:val="22"/>
        </w:numPr>
        <w:spacing w:before="0"/>
        <w:jc w:val="left"/>
        <w:rPr>
          <w:rFonts w:ascii="Arial" w:eastAsia="Calibri" w:hAnsi="Arial" w:cs="Arial"/>
          <w:color w:val="000000"/>
          <w:sz w:val="24"/>
          <w:szCs w:val="24"/>
          <w:lang w:val="cy-GB"/>
        </w:rPr>
      </w:pPr>
      <w:r w:rsidRPr="00EE2942">
        <w:rPr>
          <w:rFonts w:ascii="Arial" w:hAnsi="Arial" w:cs="Arial"/>
          <w:sz w:val="24"/>
          <w:szCs w:val="24"/>
          <w:lang w:val="cy-GB"/>
        </w:rPr>
        <w:t>ni chaniateir i chi symud o’r annedd unrhyw osodiadau na ffitiadau nac unrhyw eitemau a restrir yn y rhestr eiddo heb gydsyniad y landlord</w:t>
      </w:r>
      <w:r w:rsidRPr="00EE2942">
        <w:rPr>
          <w:rFonts w:ascii="Arial" w:eastAsia="Calibri" w:hAnsi="Arial" w:cs="Arial"/>
          <w:color w:val="000000"/>
          <w:sz w:val="24"/>
          <w:szCs w:val="24"/>
          <w:lang w:val="cy-GB"/>
        </w:rPr>
        <w:t>,</w:t>
      </w:r>
    </w:p>
    <w:p w14:paraId="449F31B2" w14:textId="77777777" w:rsidR="00105B6B" w:rsidRPr="00EE2942" w:rsidRDefault="00105B6B" w:rsidP="00442632">
      <w:pPr>
        <w:pStyle w:val="N3"/>
        <w:numPr>
          <w:ilvl w:val="0"/>
          <w:numId w:val="22"/>
        </w:numPr>
        <w:spacing w:before="0"/>
        <w:jc w:val="left"/>
        <w:rPr>
          <w:rFonts w:ascii="Arial" w:eastAsia="Calibri" w:hAnsi="Arial" w:cs="Arial"/>
          <w:color w:val="000000"/>
          <w:sz w:val="24"/>
          <w:szCs w:val="24"/>
          <w:lang w:val="cy-GB"/>
        </w:rPr>
      </w:pPr>
      <w:r w:rsidRPr="00EE2942">
        <w:rPr>
          <w:rFonts w:ascii="Arial" w:hAnsi="Arial" w:cs="Arial"/>
          <w:sz w:val="24"/>
          <w:szCs w:val="24"/>
          <w:lang w:val="cy-GB"/>
        </w:rPr>
        <w:t>rhaid i chi gadw’r annedd wedi ei haddurno mewn cyflwr rhesymol, a</w:t>
      </w:r>
    </w:p>
    <w:p w14:paraId="2A42480A" w14:textId="77777777" w:rsidR="00105B6B" w:rsidRDefault="00105B6B" w:rsidP="00442632">
      <w:pPr>
        <w:pStyle w:val="N3"/>
        <w:numPr>
          <w:ilvl w:val="0"/>
          <w:numId w:val="22"/>
        </w:numPr>
        <w:spacing w:before="0"/>
        <w:jc w:val="left"/>
        <w:rPr>
          <w:rFonts w:ascii="Arial" w:eastAsia="Calibri" w:hAnsi="Arial" w:cs="Arial"/>
          <w:color w:val="000000"/>
          <w:sz w:val="24"/>
          <w:szCs w:val="24"/>
          <w:lang w:val="cy-GB"/>
        </w:rPr>
      </w:pPr>
      <w:r w:rsidRPr="00EE2942">
        <w:rPr>
          <w:rFonts w:ascii="Arial" w:hAnsi="Arial" w:cs="Arial"/>
          <w:sz w:val="24"/>
          <w:szCs w:val="24"/>
          <w:lang w:val="cy-GB"/>
        </w:rPr>
        <w:t>ni chaniateir i chi gadw unrhyw beth yn yr annedd a fyddai’n peri risg iechyd a diogelwch i chi, unrhyw feddiannydd a ganiateir</w:t>
      </w:r>
      <w:r w:rsidRPr="00F32F93">
        <w:rPr>
          <w:rFonts w:ascii="Arial" w:eastAsia="Calibri" w:hAnsi="Arial" w:cs="Arial"/>
          <w:color w:val="000000"/>
          <w:sz w:val="24"/>
          <w:szCs w:val="24"/>
          <w:vertAlign w:val="superscript"/>
          <w:lang w:val="cy-GB"/>
        </w:rPr>
        <w:footnoteReference w:id="17"/>
      </w:r>
      <w:r w:rsidRPr="00EE2942">
        <w:rPr>
          <w:rFonts w:ascii="Arial" w:eastAsia="Calibri" w:hAnsi="Arial" w:cs="Arial"/>
          <w:color w:val="000000"/>
          <w:sz w:val="24"/>
          <w:szCs w:val="24"/>
          <w:lang w:val="cy-GB"/>
        </w:rPr>
        <w:t>,</w:t>
      </w:r>
      <w:r w:rsidRPr="00EE2942">
        <w:rPr>
          <w:rFonts w:ascii="Arial" w:eastAsia="Calibri" w:hAnsi="Arial" w:cs="Arial"/>
          <w:sz w:val="24"/>
          <w:szCs w:val="24"/>
          <w:lang w:val="cy-GB"/>
        </w:rPr>
        <w:t xml:space="preserve"> </w:t>
      </w:r>
      <w:r w:rsidRPr="00EE2942">
        <w:rPr>
          <w:rFonts w:ascii="Arial" w:hAnsi="Arial" w:cs="Arial"/>
          <w:sz w:val="24"/>
          <w:szCs w:val="24"/>
          <w:lang w:val="cy-GB"/>
        </w:rPr>
        <w:t>unrhyw bersonau sy’n ymweld â’r annedd neu unrhyw bersonau sy’n preswylio yng nghyffiniau’r annedd</w:t>
      </w:r>
      <w:r w:rsidRPr="00EE2942">
        <w:rPr>
          <w:rFonts w:ascii="Arial" w:eastAsia="Calibri" w:hAnsi="Arial" w:cs="Arial"/>
          <w:color w:val="000000"/>
          <w:sz w:val="24"/>
          <w:szCs w:val="24"/>
          <w:lang w:val="cy-GB"/>
        </w:rPr>
        <w:t>.</w:t>
      </w:r>
    </w:p>
    <w:p w14:paraId="4BD28152" w14:textId="77777777" w:rsidR="000D6D86" w:rsidRPr="00EE2942" w:rsidRDefault="000D6D86" w:rsidP="000D6D86">
      <w:pPr>
        <w:pStyle w:val="N3"/>
        <w:spacing w:before="0"/>
        <w:ind w:left="1287"/>
        <w:jc w:val="left"/>
        <w:rPr>
          <w:rFonts w:ascii="Arial" w:eastAsia="Calibri" w:hAnsi="Arial" w:cs="Arial"/>
          <w:color w:val="000000"/>
          <w:sz w:val="24"/>
          <w:szCs w:val="24"/>
          <w:lang w:val="cy-GB"/>
        </w:rPr>
      </w:pPr>
    </w:p>
    <w:p w14:paraId="65B810E3"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lastRenderedPageBreak/>
        <w:t>Dyletswydd</w:t>
      </w:r>
      <w:r w:rsidRPr="00EE2942">
        <w:rPr>
          <w:rFonts w:ascii="Arial" w:hAnsi="Arial" w:cs="Arial"/>
          <w:b/>
          <w:sz w:val="24"/>
          <w:szCs w:val="24"/>
          <w:lang w:val="cy-GB"/>
        </w:rPr>
        <w:t xml:space="preserve"> </w:t>
      </w:r>
      <w:r w:rsidRPr="00EE2942">
        <w:rPr>
          <w:rFonts w:ascii="Arial" w:hAnsi="Arial" w:cs="Arial"/>
          <w:b/>
          <w:color w:val="000000"/>
          <w:sz w:val="24"/>
          <w:szCs w:val="24"/>
          <w:lang w:val="cy-GB"/>
        </w:rPr>
        <w:t>i</w:t>
      </w:r>
      <w:r w:rsidRPr="00EE2942">
        <w:rPr>
          <w:rFonts w:ascii="Arial" w:hAnsi="Arial" w:cs="Arial"/>
          <w:b/>
          <w:sz w:val="24"/>
          <w:szCs w:val="24"/>
          <w:lang w:val="cy-GB"/>
        </w:rPr>
        <w:t xml:space="preserve"> </w:t>
      </w:r>
      <w:r w:rsidRPr="00EE2942">
        <w:rPr>
          <w:rFonts w:ascii="Arial" w:hAnsi="Arial" w:cs="Arial"/>
          <w:b/>
          <w:color w:val="000000"/>
          <w:sz w:val="24"/>
          <w:szCs w:val="24"/>
          <w:lang w:val="cy-GB"/>
        </w:rPr>
        <w:t>hysbysu’r</w:t>
      </w:r>
      <w:r w:rsidRPr="00EE2942">
        <w:rPr>
          <w:rFonts w:ascii="Arial" w:hAnsi="Arial" w:cs="Arial"/>
          <w:b/>
          <w:sz w:val="24"/>
          <w:szCs w:val="24"/>
          <w:lang w:val="cy-GB"/>
        </w:rPr>
        <w:t xml:space="preserve"> </w:t>
      </w:r>
      <w:r w:rsidRPr="00EE2942">
        <w:rPr>
          <w:rFonts w:ascii="Arial" w:hAnsi="Arial" w:cs="Arial"/>
          <w:b/>
          <w:color w:val="000000"/>
          <w:sz w:val="24"/>
          <w:szCs w:val="24"/>
          <w:lang w:val="cy-GB"/>
        </w:rPr>
        <w:t>landlord</w:t>
      </w:r>
      <w:r w:rsidRPr="00EE2942">
        <w:rPr>
          <w:rFonts w:ascii="Arial" w:hAnsi="Arial" w:cs="Arial"/>
          <w:b/>
          <w:sz w:val="24"/>
          <w:szCs w:val="24"/>
          <w:lang w:val="cy-GB"/>
        </w:rPr>
        <w:t xml:space="preserve"> </w:t>
      </w:r>
      <w:r w:rsidRPr="00EE2942">
        <w:rPr>
          <w:rFonts w:ascii="Arial" w:hAnsi="Arial" w:cs="Arial"/>
          <w:b/>
          <w:color w:val="000000"/>
          <w:sz w:val="24"/>
          <w:szCs w:val="24"/>
          <w:lang w:val="cy-GB"/>
        </w:rPr>
        <w:t>am</w:t>
      </w:r>
      <w:r w:rsidRPr="00EE2942">
        <w:rPr>
          <w:rFonts w:ascii="Arial" w:hAnsi="Arial" w:cs="Arial"/>
          <w:b/>
          <w:sz w:val="24"/>
          <w:szCs w:val="24"/>
          <w:lang w:val="cy-GB"/>
        </w:rPr>
        <w:t xml:space="preserve"> </w:t>
      </w:r>
      <w:r w:rsidRPr="00EE2942">
        <w:rPr>
          <w:rFonts w:ascii="Arial" w:hAnsi="Arial" w:cs="Arial"/>
          <w:b/>
          <w:color w:val="000000"/>
          <w:sz w:val="24"/>
          <w:szCs w:val="24"/>
          <w:lang w:val="cy-GB"/>
        </w:rPr>
        <w:t>ddiffyg</w:t>
      </w:r>
      <w:r w:rsidRPr="00EE2942">
        <w:rPr>
          <w:rFonts w:ascii="Arial" w:hAnsi="Arial" w:cs="Arial"/>
          <w:b/>
          <w:sz w:val="24"/>
          <w:szCs w:val="24"/>
          <w:lang w:val="cy-GB"/>
        </w:rPr>
        <w:t xml:space="preserve"> </w:t>
      </w:r>
      <w:r w:rsidRPr="00EE2942">
        <w:rPr>
          <w:rFonts w:ascii="Arial" w:hAnsi="Arial" w:cs="Arial"/>
          <w:b/>
          <w:color w:val="000000"/>
          <w:sz w:val="24"/>
          <w:szCs w:val="24"/>
          <w:lang w:val="cy-GB"/>
        </w:rPr>
        <w:t>neu</w:t>
      </w:r>
      <w:r w:rsidRPr="00EE2942">
        <w:rPr>
          <w:rFonts w:ascii="Arial" w:hAnsi="Arial" w:cs="Arial"/>
          <w:b/>
          <w:sz w:val="24"/>
          <w:szCs w:val="24"/>
          <w:lang w:val="cy-GB"/>
        </w:rPr>
        <w:t xml:space="preserve"> </w:t>
      </w:r>
      <w:r w:rsidRPr="00EE2942">
        <w:rPr>
          <w:rFonts w:ascii="Arial" w:hAnsi="Arial" w:cs="Arial"/>
          <w:b/>
          <w:color w:val="000000"/>
          <w:sz w:val="24"/>
          <w:szCs w:val="24"/>
          <w:lang w:val="cy-GB"/>
        </w:rPr>
        <w:t>adfeiliad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(S)</w:t>
      </w:r>
    </w:p>
    <w:p w14:paraId="616CB618" w14:textId="77777777" w:rsidR="000D6D86" w:rsidRPr="00EE2942" w:rsidRDefault="000D6D86" w:rsidP="00162A06">
      <w:pPr>
        <w:keepNext/>
        <w:spacing w:after="0" w:line="220" w:lineRule="atLeast"/>
        <w:jc w:val="both"/>
        <w:rPr>
          <w:rFonts w:ascii="Arial" w:hAnsi="Arial" w:cs="Arial"/>
          <w:b/>
          <w:color w:val="000000"/>
          <w:sz w:val="24"/>
          <w:szCs w:val="24"/>
          <w:lang w:val="cy-GB"/>
        </w:rPr>
      </w:pPr>
    </w:p>
    <w:p w14:paraId="2292AA8F" w14:textId="77777777" w:rsidR="00105B6B" w:rsidRDefault="000D6D86" w:rsidP="00442632">
      <w:pPr>
        <w:numPr>
          <w:ilvl w:val="0"/>
          <w:numId w:val="6"/>
        </w:numPr>
        <w:spacing w:after="0"/>
        <w:ind w:left="426" w:hanging="426"/>
        <w:rPr>
          <w:rFonts w:ascii="Arial" w:hAnsi="Arial" w:cs="Arial"/>
          <w:color w:val="000000"/>
          <w:sz w:val="24"/>
          <w:szCs w:val="24"/>
          <w:lang w:val="cy-GB"/>
        </w:rPr>
      </w:pPr>
      <w:r>
        <w:rPr>
          <w:rFonts w:ascii="Arial" w:hAnsi="Arial" w:cs="Arial"/>
          <w:color w:val="000000"/>
          <w:sz w:val="24"/>
          <w:szCs w:val="24"/>
          <w:lang w:val="cy-GB"/>
        </w:rPr>
        <w:t xml:space="preserve"> </w:t>
      </w:r>
      <w:r w:rsidR="00105B6B" w:rsidRPr="00EE2942">
        <w:rPr>
          <w:rFonts w:ascii="Arial" w:hAnsi="Arial" w:cs="Arial"/>
          <w:color w:val="000000"/>
          <w:sz w:val="24"/>
          <w:szCs w:val="24"/>
          <w:lang w:val="cy-GB"/>
        </w:rPr>
        <w:fldChar w:fldCharType="begin"/>
      </w:r>
      <w:r w:rsidR="00105B6B" w:rsidRPr="00EE2942">
        <w:rPr>
          <w:rFonts w:ascii="Arial" w:hAnsi="Arial" w:cs="Arial"/>
          <w:color w:val="000000"/>
          <w:sz w:val="24"/>
          <w:szCs w:val="24"/>
          <w:lang w:val="cy-GB"/>
        </w:rPr>
        <w:instrText xml:space="preserve"> LISTNUM "SEQ1" \l 2 </w:instrText>
      </w:r>
      <w:r w:rsidR="00105B6B" w:rsidRPr="00EE2942">
        <w:rPr>
          <w:rFonts w:ascii="Arial" w:hAnsi="Arial" w:cs="Arial"/>
          <w:color w:val="000000"/>
          <w:sz w:val="24"/>
          <w:szCs w:val="24"/>
          <w:lang w:val="cy-GB"/>
        </w:rPr>
        <w:fldChar w:fldCharType="end">
          <w:numberingChange w:id="13" w:author="Author" w:original=""/>
        </w:fldChar>
      </w:r>
      <w:r w:rsidR="00105B6B" w:rsidRPr="00EE2942">
        <w:rPr>
          <w:rFonts w:ascii="Arial" w:hAnsi="Arial" w:cs="Arial"/>
          <w:color w:val="000000"/>
          <w:sz w:val="24"/>
          <w:szCs w:val="24"/>
          <w:lang w:val="cy-GB"/>
        </w:rPr>
        <w:t> </w:t>
      </w:r>
      <w:r w:rsidR="00105B6B" w:rsidRPr="00EE2942">
        <w:rPr>
          <w:rFonts w:ascii="Arial" w:eastAsia="Times New Roman" w:hAnsi="Arial" w:cs="Arial"/>
          <w:sz w:val="24"/>
          <w:szCs w:val="24"/>
          <w:lang w:val="cy-GB"/>
        </w:rPr>
        <w:t>Rhaid i chi hysbysu’r landlord cyn gynted ag y bo’n rhesymol ymarferol am unrhyw nam, diffyg, difrod neu adfeiliad yr ydych yn credu’n rhesymol fod y landlord yn gyfrifol amdano</w:t>
      </w:r>
      <w:r w:rsidR="00105B6B" w:rsidRPr="00EE2942">
        <w:rPr>
          <w:rFonts w:ascii="Arial" w:hAnsi="Arial" w:cs="Arial"/>
          <w:color w:val="000000"/>
          <w:sz w:val="24"/>
          <w:szCs w:val="24"/>
          <w:lang w:val="cy-GB"/>
        </w:rPr>
        <w:t>.</w:t>
      </w:r>
    </w:p>
    <w:p w14:paraId="6FA602BE" w14:textId="77777777" w:rsidR="000D6D86" w:rsidRPr="00EE2942" w:rsidRDefault="000D6D86" w:rsidP="000D6D86">
      <w:pPr>
        <w:spacing w:after="0"/>
        <w:ind w:left="426"/>
        <w:rPr>
          <w:rFonts w:ascii="Arial" w:hAnsi="Arial" w:cs="Arial"/>
          <w:color w:val="000000"/>
          <w:sz w:val="24"/>
          <w:szCs w:val="24"/>
          <w:lang w:val="cy-GB"/>
        </w:rPr>
      </w:pPr>
    </w:p>
    <w:p w14:paraId="4EC42836" w14:textId="77777777" w:rsidR="00105B6B" w:rsidRDefault="00105B6B" w:rsidP="000D6D86">
      <w:pPr>
        <w:numPr>
          <w:ilvl w:val="1"/>
          <w:numId w:val="4"/>
        </w:numPr>
        <w:spacing w:after="0"/>
        <w:ind w:left="426" w:firstLine="0"/>
        <w:rPr>
          <w:rFonts w:ascii="Arial" w:hAnsi="Arial" w:cs="Arial"/>
          <w:color w:val="000000"/>
          <w:sz w:val="24"/>
          <w:szCs w:val="24"/>
          <w:lang w:val="cy-GB"/>
        </w:rPr>
      </w:pPr>
      <w:r w:rsidRPr="00EE2942">
        <w:rPr>
          <w:rFonts w:ascii="Arial" w:eastAsia="Times New Roman" w:hAnsi="Arial" w:cs="Arial"/>
          <w:sz w:val="24"/>
          <w:szCs w:val="24"/>
          <w:lang w:val="cy-GB"/>
        </w:rPr>
        <w:t>Pan foch yn credu’n rhesymol nad y landlord sy’n gyfrifol am unrhyw nam, diffyg, difrod neu adfeiliad i’r gosodiadau a’r ffitiadau neu eitemau a restrir yn y rhestr eiddo, rhaid i chi, o fewn cyfnod rhesymol o amser, wneud atgyweiriadau i’r gosodiadau hynny a’r ffitiadau hynny neu’r eitemau eraill hynny a restrir yn y rhestr eiddo, neu eu hamnewid</w:t>
      </w:r>
      <w:r w:rsidRPr="00EE2942">
        <w:rPr>
          <w:rFonts w:ascii="Arial" w:hAnsi="Arial" w:cs="Arial"/>
          <w:color w:val="000000"/>
          <w:sz w:val="24"/>
          <w:szCs w:val="24"/>
          <w:lang w:val="cy-GB"/>
        </w:rPr>
        <w:t>.</w:t>
      </w:r>
    </w:p>
    <w:p w14:paraId="56477CC1" w14:textId="77777777" w:rsidR="000D6D86" w:rsidRPr="00EE2942" w:rsidRDefault="000D6D86" w:rsidP="000D6D86">
      <w:pPr>
        <w:spacing w:after="0"/>
        <w:ind w:left="426"/>
        <w:rPr>
          <w:rFonts w:ascii="Arial" w:hAnsi="Arial" w:cs="Arial"/>
          <w:color w:val="000000"/>
          <w:sz w:val="24"/>
          <w:szCs w:val="24"/>
          <w:lang w:val="cy-GB"/>
        </w:rPr>
      </w:pPr>
    </w:p>
    <w:p w14:paraId="0F89C97D" w14:textId="77777777" w:rsidR="00105B6B" w:rsidRDefault="00105B6B" w:rsidP="000D6D86">
      <w:pPr>
        <w:numPr>
          <w:ilvl w:val="1"/>
          <w:numId w:val="4"/>
        </w:numPr>
        <w:spacing w:after="0"/>
        <w:ind w:left="426" w:firstLine="0"/>
        <w:rPr>
          <w:rFonts w:ascii="Arial" w:hAnsi="Arial" w:cs="Arial"/>
          <w:color w:val="000000"/>
          <w:sz w:val="24"/>
          <w:szCs w:val="24"/>
          <w:lang w:val="cy-GB"/>
        </w:rPr>
      </w:pPr>
      <w:r w:rsidRPr="00EE2942">
        <w:rPr>
          <w:rFonts w:ascii="Arial" w:eastAsia="Times New Roman" w:hAnsi="Arial" w:cs="Arial"/>
          <w:sz w:val="24"/>
          <w:szCs w:val="24"/>
          <w:lang w:val="cy-GB"/>
        </w:rPr>
        <w:t>Mae’r amgylchiadau y mae paragraff (2) o’r teler hwn yn gymwys oddi tanynt yn cynnwys pan fo’r nam, y diffyg, y difrod neu’r adfeiliad wedi digwydd yn gyfan gwbl neu’n bennaf oherwydd gweithred neu anweithred sy’n gyfystyr â diffyg gofal</w:t>
      </w:r>
      <w:r w:rsidRPr="00F32F93">
        <w:rPr>
          <w:rFonts w:ascii="Arial" w:hAnsi="Arial" w:cs="Arial"/>
          <w:color w:val="000000"/>
          <w:sz w:val="24"/>
          <w:szCs w:val="24"/>
          <w:vertAlign w:val="superscript"/>
          <w:lang w:val="cy-GB"/>
        </w:rPr>
        <w:footnoteReference w:id="18"/>
      </w:r>
      <w:r w:rsidRPr="00EE2942">
        <w:rPr>
          <w:rFonts w:ascii="Arial" w:hAnsi="Arial" w:cs="Arial"/>
          <w:sz w:val="24"/>
          <w:szCs w:val="24"/>
          <w:lang w:val="cy-GB"/>
        </w:rPr>
        <w:t xml:space="preserve"> </w:t>
      </w:r>
      <w:r w:rsidRPr="00EE2942">
        <w:rPr>
          <w:rFonts w:ascii="Arial" w:hAnsi="Arial" w:cs="Arial"/>
          <w:color w:val="000000"/>
          <w:sz w:val="24"/>
          <w:szCs w:val="24"/>
          <w:lang w:val="cy-GB"/>
        </w:rPr>
        <w:t>gennych</w:t>
      </w:r>
      <w:r w:rsidRPr="00EE2942">
        <w:rPr>
          <w:rFonts w:ascii="Arial" w:hAnsi="Arial" w:cs="Arial"/>
          <w:sz w:val="24"/>
          <w:szCs w:val="24"/>
          <w:lang w:val="cy-GB"/>
        </w:rPr>
        <w:t xml:space="preserve"> </w:t>
      </w:r>
      <w:r w:rsidRPr="00EE2942">
        <w:rPr>
          <w:rFonts w:ascii="Arial" w:hAnsi="Arial" w:cs="Arial"/>
          <w:color w:val="000000"/>
          <w:sz w:val="24"/>
          <w:szCs w:val="24"/>
          <w:lang w:val="cy-GB"/>
        </w:rPr>
        <w:t>chi,</w:t>
      </w:r>
      <w:r w:rsidRPr="00EE2942">
        <w:rPr>
          <w:rFonts w:ascii="Arial" w:hAnsi="Arial" w:cs="Arial"/>
          <w:sz w:val="24"/>
          <w:szCs w:val="24"/>
          <w:lang w:val="cy-GB"/>
        </w:rPr>
        <w:t xml:space="preserve"> </w:t>
      </w:r>
      <w:r w:rsidRPr="00EE2942">
        <w:rPr>
          <w:rFonts w:ascii="Arial" w:eastAsia="Times New Roman" w:hAnsi="Arial" w:cs="Arial"/>
          <w:sz w:val="24"/>
          <w:szCs w:val="24"/>
          <w:lang w:val="cy-GB"/>
        </w:rPr>
        <w:t>unrhyw feddiannydd a ganiateir neu unrhyw berson sy’n ymweld â’r annedd</w:t>
      </w:r>
      <w:r w:rsidRPr="00EE2942">
        <w:rPr>
          <w:rFonts w:ascii="Arial" w:hAnsi="Arial" w:cs="Arial"/>
          <w:color w:val="000000"/>
          <w:sz w:val="24"/>
          <w:szCs w:val="24"/>
          <w:lang w:val="cy-GB"/>
        </w:rPr>
        <w:t>.</w:t>
      </w:r>
    </w:p>
    <w:p w14:paraId="34037DED" w14:textId="77777777" w:rsidR="000D6D86" w:rsidRDefault="000D6D86" w:rsidP="000D6D86">
      <w:pPr>
        <w:spacing w:after="0"/>
        <w:rPr>
          <w:rFonts w:ascii="Arial" w:hAnsi="Arial" w:cs="Arial"/>
          <w:color w:val="000000"/>
          <w:sz w:val="24"/>
          <w:szCs w:val="24"/>
          <w:lang w:val="cy-GB"/>
        </w:rPr>
      </w:pPr>
    </w:p>
    <w:p w14:paraId="0502CBD0" w14:textId="77777777" w:rsidR="00105B6B" w:rsidRDefault="00105B6B" w:rsidP="00830C51">
      <w:pPr>
        <w:pStyle w:val="Heading1"/>
        <w:rPr>
          <w:rFonts w:eastAsia="Calibri"/>
          <w:lang w:val="cy-GB"/>
        </w:rPr>
      </w:pPr>
      <w:bookmarkStart w:id="14" w:name="_Toc94116849"/>
      <w:r w:rsidRPr="00EE2942">
        <w:rPr>
          <w:rFonts w:eastAsia="Calibri"/>
          <w:lang w:val="cy-GB"/>
        </w:rPr>
        <w:t>Gofalu am yr annedd – rhwymedigaethau’r landlord</w:t>
      </w:r>
      <w:bookmarkEnd w:id="14"/>
    </w:p>
    <w:p w14:paraId="57518E74" w14:textId="77777777" w:rsidR="000D6D86" w:rsidRPr="00EE2942" w:rsidRDefault="000D6D86" w:rsidP="00162A06">
      <w:pPr>
        <w:keepNext/>
        <w:spacing w:after="0" w:line="220" w:lineRule="atLeast"/>
        <w:jc w:val="both"/>
        <w:rPr>
          <w:rFonts w:ascii="Arial" w:hAnsi="Arial" w:cs="Arial"/>
          <w:b/>
          <w:color w:val="000000"/>
          <w:sz w:val="24"/>
          <w:szCs w:val="24"/>
          <w:lang w:val="cy-GB"/>
        </w:rPr>
      </w:pPr>
    </w:p>
    <w:p w14:paraId="6ED2D234"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Rhwymedigaeth</w:t>
      </w:r>
      <w:r w:rsidRPr="00EE2942">
        <w:rPr>
          <w:rFonts w:ascii="Arial" w:hAnsi="Arial" w:cs="Arial"/>
          <w:b/>
          <w:sz w:val="24"/>
          <w:szCs w:val="24"/>
          <w:lang w:val="cy-GB"/>
        </w:rPr>
        <w:t xml:space="preserve"> </w:t>
      </w:r>
      <w:r w:rsidRPr="00EE2942">
        <w:rPr>
          <w:rFonts w:ascii="Arial" w:hAnsi="Arial" w:cs="Arial"/>
          <w:b/>
          <w:color w:val="000000"/>
          <w:sz w:val="24"/>
          <w:szCs w:val="24"/>
          <w:lang w:val="cy-GB"/>
        </w:rPr>
        <w:t>y</w:t>
      </w:r>
      <w:r w:rsidRPr="00EE2942">
        <w:rPr>
          <w:rFonts w:ascii="Arial" w:hAnsi="Arial" w:cs="Arial"/>
          <w:b/>
          <w:sz w:val="24"/>
          <w:szCs w:val="24"/>
          <w:lang w:val="cy-GB"/>
        </w:rPr>
        <w:t xml:space="preserve"> </w:t>
      </w:r>
      <w:r w:rsidRPr="00EE2942">
        <w:rPr>
          <w:rFonts w:ascii="Arial" w:hAnsi="Arial" w:cs="Arial"/>
          <w:b/>
          <w:color w:val="000000"/>
          <w:sz w:val="24"/>
          <w:szCs w:val="24"/>
          <w:lang w:val="cy-GB"/>
        </w:rPr>
        <w:t>landlord:</w:t>
      </w:r>
      <w:r w:rsidRPr="00EE2942">
        <w:rPr>
          <w:rFonts w:ascii="Arial" w:hAnsi="Arial" w:cs="Arial"/>
          <w:b/>
          <w:sz w:val="24"/>
          <w:szCs w:val="24"/>
          <w:lang w:val="cy-GB"/>
        </w:rPr>
        <w:t xml:space="preserve"> </w:t>
      </w:r>
      <w:r w:rsidRPr="00EE2942">
        <w:rPr>
          <w:rFonts w:ascii="Arial" w:hAnsi="Arial" w:cs="Arial"/>
          <w:b/>
          <w:color w:val="000000"/>
          <w:sz w:val="24"/>
          <w:szCs w:val="24"/>
          <w:lang w:val="cy-GB"/>
        </w:rPr>
        <w:t>ffitrwydd</w:t>
      </w:r>
      <w:r w:rsidRPr="00EE2942">
        <w:rPr>
          <w:rFonts w:ascii="Arial" w:hAnsi="Arial" w:cs="Arial"/>
          <w:b/>
          <w:sz w:val="24"/>
          <w:szCs w:val="24"/>
          <w:lang w:val="cy-GB"/>
        </w:rPr>
        <w:t xml:space="preserve"> </w:t>
      </w:r>
      <w:r w:rsidRPr="00EE2942">
        <w:rPr>
          <w:rFonts w:ascii="Arial" w:hAnsi="Arial" w:cs="Arial"/>
          <w:b/>
          <w:color w:val="000000"/>
          <w:sz w:val="24"/>
          <w:szCs w:val="24"/>
          <w:lang w:val="cy-GB"/>
        </w:rPr>
        <w:t>annedd</w:t>
      </w:r>
      <w:r w:rsidRPr="00EE2942">
        <w:rPr>
          <w:rFonts w:ascii="Arial" w:hAnsi="Arial" w:cs="Arial"/>
          <w:b/>
          <w:sz w:val="24"/>
          <w:szCs w:val="24"/>
          <w:lang w:val="cy-GB"/>
        </w:rPr>
        <w:t xml:space="preserve"> </w:t>
      </w:r>
      <w:r w:rsidRPr="00EE2942">
        <w:rPr>
          <w:rFonts w:ascii="Arial" w:hAnsi="Arial" w:cs="Arial"/>
          <w:b/>
          <w:color w:val="000000"/>
          <w:sz w:val="24"/>
          <w:szCs w:val="24"/>
          <w:lang w:val="cy-GB"/>
        </w:rPr>
        <w:t>i</w:t>
      </w:r>
      <w:r w:rsidRPr="00EE2942">
        <w:rPr>
          <w:rFonts w:ascii="Arial" w:hAnsi="Arial" w:cs="Arial"/>
          <w:b/>
          <w:sz w:val="24"/>
          <w:szCs w:val="24"/>
          <w:lang w:val="cy-GB"/>
        </w:rPr>
        <w:t xml:space="preserve"> </w:t>
      </w:r>
      <w:r w:rsidRPr="00EE2942">
        <w:rPr>
          <w:rFonts w:ascii="Arial" w:hAnsi="Arial" w:cs="Arial"/>
          <w:b/>
          <w:color w:val="000000"/>
          <w:sz w:val="24"/>
          <w:szCs w:val="24"/>
          <w:lang w:val="cy-GB"/>
        </w:rPr>
        <w:t>bobl</w:t>
      </w:r>
      <w:r w:rsidRPr="00EE2942">
        <w:rPr>
          <w:rFonts w:ascii="Arial" w:hAnsi="Arial" w:cs="Arial"/>
          <w:b/>
          <w:sz w:val="24"/>
          <w:szCs w:val="24"/>
          <w:lang w:val="cy-GB"/>
        </w:rPr>
        <w:t xml:space="preserve"> </w:t>
      </w:r>
      <w:r w:rsidRPr="00EE2942">
        <w:rPr>
          <w:rFonts w:ascii="Arial" w:hAnsi="Arial" w:cs="Arial"/>
          <w:b/>
          <w:color w:val="000000"/>
          <w:sz w:val="24"/>
          <w:szCs w:val="24"/>
          <w:lang w:val="cy-GB"/>
        </w:rPr>
        <w:t>fyw</w:t>
      </w:r>
      <w:r w:rsidRPr="00EE2942">
        <w:rPr>
          <w:rFonts w:ascii="Arial" w:hAnsi="Arial" w:cs="Arial"/>
          <w:b/>
          <w:sz w:val="24"/>
          <w:szCs w:val="24"/>
          <w:lang w:val="cy-GB"/>
        </w:rPr>
        <w:t xml:space="preserve"> </w:t>
      </w:r>
      <w:r w:rsidRPr="00EE2942">
        <w:rPr>
          <w:rFonts w:ascii="Arial" w:hAnsi="Arial" w:cs="Arial"/>
          <w:b/>
          <w:color w:val="000000"/>
          <w:sz w:val="24"/>
          <w:szCs w:val="24"/>
          <w:lang w:val="cy-GB"/>
        </w:rPr>
        <w:t>ynddi</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28D6FB78" w14:textId="77777777" w:rsidR="000D6D86" w:rsidRPr="00EE2942" w:rsidRDefault="000D6D86" w:rsidP="00162A06">
      <w:pPr>
        <w:keepNext/>
        <w:spacing w:after="0" w:line="220" w:lineRule="atLeast"/>
        <w:jc w:val="both"/>
        <w:rPr>
          <w:rFonts w:ascii="Arial" w:hAnsi="Arial" w:cs="Arial"/>
          <w:b/>
          <w:color w:val="000000"/>
          <w:sz w:val="24"/>
          <w:szCs w:val="24"/>
          <w:lang w:val="cy-GB"/>
        </w:rPr>
      </w:pPr>
    </w:p>
    <w:p w14:paraId="5A79F7B2" w14:textId="77777777" w:rsidR="00105B6B" w:rsidRDefault="000D6D86" w:rsidP="00442632">
      <w:pPr>
        <w:numPr>
          <w:ilvl w:val="0"/>
          <w:numId w:val="6"/>
        </w:numPr>
        <w:spacing w:after="0"/>
        <w:ind w:left="426" w:hanging="426"/>
        <w:rPr>
          <w:rFonts w:ascii="Arial" w:hAnsi="Arial" w:cs="Arial"/>
          <w:color w:val="000000"/>
          <w:sz w:val="24"/>
          <w:szCs w:val="24"/>
          <w:lang w:val="cy-GB"/>
        </w:rPr>
      </w:pPr>
      <w:r>
        <w:rPr>
          <w:rFonts w:ascii="Arial" w:hAnsi="Arial" w:cs="Arial"/>
          <w:color w:val="000000"/>
          <w:sz w:val="24"/>
          <w:szCs w:val="24"/>
          <w:lang w:val="cy-GB"/>
        </w:rPr>
        <w:t xml:space="preserve"> </w:t>
      </w:r>
      <w:r w:rsidR="00105B6B" w:rsidRPr="00EE2942">
        <w:rPr>
          <w:rFonts w:ascii="Arial" w:hAnsi="Arial" w:cs="Arial"/>
          <w:color w:val="000000"/>
          <w:sz w:val="24"/>
          <w:szCs w:val="24"/>
          <w:lang w:val="cy-GB"/>
        </w:rPr>
        <w:fldChar w:fldCharType="begin"/>
      </w:r>
      <w:r w:rsidR="00105B6B" w:rsidRPr="00EE2942">
        <w:rPr>
          <w:rFonts w:ascii="Arial" w:hAnsi="Arial" w:cs="Arial"/>
          <w:color w:val="000000"/>
          <w:sz w:val="24"/>
          <w:szCs w:val="24"/>
          <w:lang w:val="cy-GB"/>
        </w:rPr>
        <w:instrText xml:space="preserve"> LISTNUM "SEQ1" \l 2 </w:instrText>
      </w:r>
      <w:r w:rsidR="00105B6B" w:rsidRPr="00EE2942">
        <w:rPr>
          <w:rFonts w:ascii="Arial" w:hAnsi="Arial" w:cs="Arial"/>
          <w:color w:val="000000"/>
          <w:sz w:val="24"/>
          <w:szCs w:val="24"/>
          <w:lang w:val="cy-GB"/>
        </w:rPr>
        <w:fldChar w:fldCharType="end">
          <w:numberingChange w:id="15" w:author="Author" w:original=""/>
        </w:fldChar>
      </w:r>
      <w:r w:rsidR="00105B6B" w:rsidRPr="00EE2942">
        <w:rPr>
          <w:rFonts w:ascii="Arial" w:hAnsi="Arial" w:cs="Arial"/>
          <w:color w:val="000000"/>
          <w:sz w:val="24"/>
          <w:szCs w:val="24"/>
          <w:lang w:val="cy-GB"/>
        </w:rPr>
        <w:t> </w:t>
      </w:r>
      <w:r w:rsidR="00105B6B" w:rsidRPr="00EE2942">
        <w:rPr>
          <w:rFonts w:ascii="Arial" w:eastAsia="Times New Roman" w:hAnsi="Arial" w:cs="Arial"/>
          <w:sz w:val="24"/>
          <w:szCs w:val="24"/>
          <w:lang w:val="cy-GB"/>
        </w:rPr>
        <w:t>Rhaid i’r landlord sicrhau bod yr annedd yn ffit i bobl fyw ynddi</w:t>
      </w:r>
      <w:r w:rsidR="00105B6B" w:rsidRPr="00F32F93">
        <w:rPr>
          <w:rFonts w:ascii="Arial" w:hAnsi="Arial" w:cs="Arial"/>
          <w:color w:val="000000"/>
          <w:sz w:val="24"/>
          <w:szCs w:val="24"/>
          <w:vertAlign w:val="superscript"/>
          <w:lang w:val="cy-GB"/>
        </w:rPr>
        <w:footnoteReference w:id="19"/>
      </w:r>
      <w:r w:rsidR="00105B6B" w:rsidRPr="00EE2942">
        <w:rPr>
          <w:rFonts w:ascii="Arial" w:hAnsi="Arial" w:cs="Arial"/>
          <w:color w:val="000000"/>
          <w:sz w:val="24"/>
          <w:szCs w:val="24"/>
          <w:lang w:val="cy-GB"/>
        </w:rPr>
        <w:t>—</w:t>
      </w:r>
    </w:p>
    <w:p w14:paraId="14203DFC" w14:textId="77777777" w:rsidR="000D6D86" w:rsidRPr="00EE2942" w:rsidRDefault="000D6D86" w:rsidP="000D6D86">
      <w:pPr>
        <w:spacing w:after="0"/>
        <w:ind w:left="426"/>
        <w:rPr>
          <w:rFonts w:ascii="Arial" w:hAnsi="Arial" w:cs="Arial"/>
          <w:color w:val="000000"/>
          <w:sz w:val="24"/>
          <w:szCs w:val="24"/>
          <w:lang w:val="cy-GB"/>
        </w:rPr>
      </w:pPr>
    </w:p>
    <w:p w14:paraId="33F6A99D" w14:textId="77777777" w:rsidR="00105B6B" w:rsidRPr="00EE2942" w:rsidRDefault="00105B6B" w:rsidP="00442632">
      <w:pPr>
        <w:pStyle w:val="N3"/>
        <w:numPr>
          <w:ilvl w:val="0"/>
          <w:numId w:val="23"/>
        </w:numPr>
        <w:spacing w:before="0"/>
        <w:jc w:val="left"/>
        <w:rPr>
          <w:rFonts w:ascii="Arial" w:eastAsia="Calibri" w:hAnsi="Arial" w:cs="Arial"/>
          <w:color w:val="000000"/>
          <w:sz w:val="24"/>
          <w:szCs w:val="24"/>
          <w:lang w:val="cy-GB"/>
        </w:rPr>
      </w:pPr>
      <w:r w:rsidRPr="00EE2942">
        <w:rPr>
          <w:rFonts w:ascii="Arial" w:hAnsi="Arial" w:cs="Arial"/>
          <w:sz w:val="24"/>
          <w:szCs w:val="24"/>
          <w:lang w:val="cy-GB"/>
        </w:rPr>
        <w:t>ar ddyddiad meddiannu’r contract hwn, a</w:t>
      </w:r>
    </w:p>
    <w:p w14:paraId="18D5C74D" w14:textId="77777777" w:rsidR="00105B6B" w:rsidRDefault="00105B6B" w:rsidP="00442632">
      <w:pPr>
        <w:pStyle w:val="N3"/>
        <w:numPr>
          <w:ilvl w:val="0"/>
          <w:numId w:val="23"/>
        </w:numPr>
        <w:spacing w:before="0"/>
        <w:jc w:val="left"/>
        <w:rPr>
          <w:rFonts w:ascii="Arial" w:eastAsia="Calibri" w:hAnsi="Arial" w:cs="Arial"/>
          <w:color w:val="000000"/>
          <w:sz w:val="24"/>
          <w:szCs w:val="24"/>
          <w:lang w:val="cy-GB"/>
        </w:rPr>
      </w:pPr>
      <w:r w:rsidRPr="00EE2942">
        <w:rPr>
          <w:rFonts w:ascii="Arial" w:hAnsi="Arial" w:cs="Arial"/>
          <w:sz w:val="24"/>
          <w:szCs w:val="24"/>
          <w:lang w:val="cy-GB"/>
        </w:rPr>
        <w:t>tra pery’r contract hwn</w:t>
      </w:r>
      <w:r w:rsidRPr="00EE2942">
        <w:rPr>
          <w:rFonts w:ascii="Arial" w:eastAsia="Calibri" w:hAnsi="Arial" w:cs="Arial"/>
          <w:color w:val="000000"/>
          <w:sz w:val="24"/>
          <w:szCs w:val="24"/>
          <w:lang w:val="cy-GB"/>
        </w:rPr>
        <w:t>.</w:t>
      </w:r>
    </w:p>
    <w:p w14:paraId="5C4B9197" w14:textId="77777777" w:rsidR="000D6D86" w:rsidRPr="00EE2942" w:rsidRDefault="000D6D86" w:rsidP="000D6D86">
      <w:pPr>
        <w:pStyle w:val="N3"/>
        <w:spacing w:before="0"/>
        <w:ind w:left="1287"/>
        <w:jc w:val="left"/>
        <w:rPr>
          <w:rFonts w:ascii="Arial" w:eastAsia="Calibri" w:hAnsi="Arial" w:cs="Arial"/>
          <w:color w:val="000000"/>
          <w:sz w:val="24"/>
          <w:szCs w:val="24"/>
          <w:lang w:val="cy-GB"/>
        </w:rPr>
      </w:pPr>
    </w:p>
    <w:p w14:paraId="5A1D25AC" w14:textId="77777777" w:rsidR="00105B6B" w:rsidRDefault="00105B6B" w:rsidP="000D6D86">
      <w:pPr>
        <w:numPr>
          <w:ilvl w:val="1"/>
          <w:numId w:val="4"/>
        </w:numPr>
        <w:spacing w:after="0"/>
        <w:ind w:left="426" w:firstLine="0"/>
        <w:rPr>
          <w:rFonts w:ascii="Arial" w:hAnsi="Arial" w:cs="Arial"/>
          <w:color w:val="000000"/>
          <w:sz w:val="24"/>
          <w:szCs w:val="24"/>
          <w:lang w:val="cy-GB"/>
        </w:rPr>
      </w:pPr>
      <w:r w:rsidRPr="00EE2942">
        <w:rPr>
          <w:rFonts w:ascii="Arial" w:eastAsia="Times New Roman" w:hAnsi="Arial" w:cs="Arial"/>
          <w:sz w:val="24"/>
          <w:szCs w:val="24"/>
          <w:lang w:val="cy-GB"/>
        </w:rPr>
        <w:t>Mae’r cyfeiriad ym mharagraff (1) o’r teler hwn at yr annedd yn cynnwys, os yw’r annedd yn ffurfio rhan yn unig o adeilad, strwythur yr adeilad a’r tu allan i’r adeilad, ynghyd â’r rhannau cyffredin</w:t>
      </w:r>
      <w:r w:rsidRPr="00EE2942">
        <w:rPr>
          <w:rFonts w:ascii="Arial" w:hAnsi="Arial" w:cs="Arial"/>
          <w:color w:val="000000"/>
          <w:sz w:val="24"/>
          <w:szCs w:val="24"/>
          <w:lang w:val="cy-GB"/>
        </w:rPr>
        <w:t>.</w:t>
      </w:r>
    </w:p>
    <w:p w14:paraId="2B3B0CD4" w14:textId="77777777" w:rsidR="000D6D86" w:rsidRPr="00EE2942" w:rsidRDefault="000D6D86" w:rsidP="000D6D86">
      <w:pPr>
        <w:spacing w:after="0"/>
        <w:ind w:left="426"/>
        <w:rPr>
          <w:rFonts w:ascii="Arial" w:hAnsi="Arial" w:cs="Arial"/>
          <w:color w:val="000000"/>
          <w:sz w:val="24"/>
          <w:szCs w:val="24"/>
          <w:lang w:val="cy-GB"/>
        </w:rPr>
      </w:pPr>
    </w:p>
    <w:p w14:paraId="1367F696"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Rhwymedigaeth</w:t>
      </w:r>
      <w:r w:rsidRPr="00EE2942">
        <w:rPr>
          <w:rFonts w:ascii="Arial" w:hAnsi="Arial" w:cs="Arial"/>
          <w:b/>
          <w:sz w:val="24"/>
          <w:szCs w:val="24"/>
          <w:lang w:val="cy-GB"/>
        </w:rPr>
        <w:t xml:space="preserve"> </w:t>
      </w:r>
      <w:r w:rsidRPr="00EE2942">
        <w:rPr>
          <w:rFonts w:ascii="Arial" w:hAnsi="Arial" w:cs="Arial"/>
          <w:b/>
          <w:color w:val="000000"/>
          <w:sz w:val="24"/>
          <w:szCs w:val="24"/>
          <w:lang w:val="cy-GB"/>
        </w:rPr>
        <w:t>y</w:t>
      </w:r>
      <w:r w:rsidRPr="00EE2942">
        <w:rPr>
          <w:rFonts w:ascii="Arial" w:hAnsi="Arial" w:cs="Arial"/>
          <w:b/>
          <w:sz w:val="24"/>
          <w:szCs w:val="24"/>
          <w:lang w:val="cy-GB"/>
        </w:rPr>
        <w:t xml:space="preserve"> </w:t>
      </w:r>
      <w:r w:rsidRPr="00EE2942">
        <w:rPr>
          <w:rFonts w:ascii="Arial" w:hAnsi="Arial" w:cs="Arial"/>
          <w:b/>
          <w:color w:val="000000"/>
          <w:sz w:val="24"/>
          <w:szCs w:val="24"/>
          <w:lang w:val="cy-GB"/>
        </w:rPr>
        <w:t>landlord</w:t>
      </w:r>
      <w:r w:rsidRPr="00EE2942">
        <w:rPr>
          <w:rFonts w:ascii="Arial" w:hAnsi="Arial" w:cs="Arial"/>
          <w:b/>
          <w:sz w:val="24"/>
          <w:szCs w:val="24"/>
          <w:lang w:val="cy-GB"/>
        </w:rPr>
        <w:t xml:space="preserve"> </w:t>
      </w:r>
      <w:r w:rsidRPr="00EE2942">
        <w:rPr>
          <w:rFonts w:ascii="Arial" w:hAnsi="Arial" w:cs="Arial"/>
          <w:b/>
          <w:color w:val="000000"/>
          <w:sz w:val="24"/>
          <w:szCs w:val="24"/>
          <w:lang w:val="cy-GB"/>
        </w:rPr>
        <w:t>i</w:t>
      </w:r>
      <w:r w:rsidRPr="00EE2942">
        <w:rPr>
          <w:rFonts w:ascii="Arial" w:hAnsi="Arial" w:cs="Arial"/>
          <w:b/>
          <w:sz w:val="24"/>
          <w:szCs w:val="24"/>
          <w:lang w:val="cy-GB"/>
        </w:rPr>
        <w:t xml:space="preserve"> </w:t>
      </w:r>
      <w:r w:rsidRPr="00EE2942">
        <w:rPr>
          <w:rFonts w:ascii="Arial" w:hAnsi="Arial" w:cs="Arial"/>
          <w:b/>
          <w:color w:val="000000"/>
          <w:sz w:val="24"/>
          <w:szCs w:val="24"/>
          <w:lang w:val="cy-GB"/>
        </w:rPr>
        <w:t>gadw</w:t>
      </w:r>
      <w:r w:rsidRPr="00EE2942">
        <w:rPr>
          <w:rFonts w:ascii="Arial" w:hAnsi="Arial" w:cs="Arial"/>
          <w:b/>
          <w:sz w:val="24"/>
          <w:szCs w:val="24"/>
          <w:lang w:val="cy-GB"/>
        </w:rPr>
        <w:t xml:space="preserve"> </w:t>
      </w:r>
      <w:r w:rsidRPr="00EE2942">
        <w:rPr>
          <w:rFonts w:ascii="Arial" w:hAnsi="Arial" w:cs="Arial"/>
          <w:b/>
          <w:color w:val="000000"/>
          <w:sz w:val="24"/>
          <w:szCs w:val="24"/>
          <w:lang w:val="cy-GB"/>
        </w:rPr>
        <w:t>annedd</w:t>
      </w:r>
      <w:r w:rsidRPr="00EE2942">
        <w:rPr>
          <w:rFonts w:ascii="Arial" w:hAnsi="Arial" w:cs="Arial"/>
          <w:b/>
          <w:sz w:val="24"/>
          <w:szCs w:val="24"/>
          <w:lang w:val="cy-GB"/>
        </w:rPr>
        <w:t xml:space="preserve"> </w:t>
      </w:r>
      <w:r w:rsidRPr="00EE2942">
        <w:rPr>
          <w:rFonts w:ascii="Arial" w:hAnsi="Arial" w:cs="Arial"/>
          <w:b/>
          <w:color w:val="000000"/>
          <w:sz w:val="24"/>
          <w:szCs w:val="24"/>
          <w:lang w:val="cy-GB"/>
        </w:rPr>
        <w:t>mewn</w:t>
      </w:r>
      <w:r w:rsidRPr="00EE2942">
        <w:rPr>
          <w:rFonts w:ascii="Arial" w:hAnsi="Arial" w:cs="Arial"/>
          <w:b/>
          <w:sz w:val="24"/>
          <w:szCs w:val="24"/>
          <w:lang w:val="cy-GB"/>
        </w:rPr>
        <w:t xml:space="preserve"> </w:t>
      </w:r>
      <w:r w:rsidRPr="00EE2942">
        <w:rPr>
          <w:rFonts w:ascii="Arial" w:hAnsi="Arial" w:cs="Arial"/>
          <w:b/>
          <w:color w:val="000000"/>
          <w:sz w:val="24"/>
          <w:szCs w:val="24"/>
          <w:lang w:val="cy-GB"/>
        </w:rPr>
        <w:t>cyflwr</w:t>
      </w:r>
      <w:r w:rsidRPr="00EE2942">
        <w:rPr>
          <w:rFonts w:ascii="Arial" w:hAnsi="Arial" w:cs="Arial"/>
          <w:b/>
          <w:sz w:val="24"/>
          <w:szCs w:val="24"/>
          <w:lang w:val="cy-GB"/>
        </w:rPr>
        <w:t xml:space="preserve"> </w:t>
      </w:r>
      <w:r w:rsidRPr="00EE2942">
        <w:rPr>
          <w:rFonts w:ascii="Arial" w:hAnsi="Arial" w:cs="Arial"/>
          <w:b/>
          <w:color w:val="000000"/>
          <w:sz w:val="24"/>
          <w:szCs w:val="24"/>
          <w:lang w:val="cy-GB"/>
        </w:rPr>
        <w:t>da</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166B9C9B" w14:textId="77777777" w:rsidR="000D6D86" w:rsidRPr="00EE2942" w:rsidRDefault="000D6D86" w:rsidP="00162A06">
      <w:pPr>
        <w:keepNext/>
        <w:spacing w:after="0" w:line="220" w:lineRule="atLeast"/>
        <w:jc w:val="both"/>
        <w:rPr>
          <w:rFonts w:ascii="Arial" w:hAnsi="Arial" w:cs="Arial"/>
          <w:b/>
          <w:color w:val="000000"/>
          <w:sz w:val="24"/>
          <w:szCs w:val="24"/>
          <w:lang w:val="cy-GB"/>
        </w:rPr>
      </w:pPr>
    </w:p>
    <w:p w14:paraId="39639E0E" w14:textId="77777777" w:rsidR="000D6D86" w:rsidRDefault="000D6D86" w:rsidP="00442632">
      <w:pPr>
        <w:numPr>
          <w:ilvl w:val="0"/>
          <w:numId w:val="6"/>
        </w:numPr>
        <w:spacing w:after="0"/>
        <w:ind w:left="426" w:hanging="426"/>
        <w:rPr>
          <w:rFonts w:ascii="Arial" w:eastAsia="Times New Roman" w:hAnsi="Arial" w:cs="Arial"/>
          <w:sz w:val="24"/>
          <w:szCs w:val="24"/>
          <w:lang w:val="cy-GB"/>
        </w:rPr>
      </w:pPr>
      <w:r>
        <w:rPr>
          <w:rFonts w:ascii="Arial" w:eastAsia="Times New Roman" w:hAnsi="Arial" w:cs="Arial"/>
          <w:sz w:val="24"/>
          <w:szCs w:val="24"/>
          <w:lang w:val="cy-GB"/>
        </w:rPr>
        <w:t xml:space="preserve"> </w:t>
      </w:r>
      <w:r w:rsidR="00105B6B" w:rsidRPr="000D6D86">
        <w:rPr>
          <w:rFonts w:ascii="Arial" w:eastAsia="Times New Roman" w:hAnsi="Arial" w:cs="Arial"/>
          <w:sz w:val="24"/>
          <w:szCs w:val="24"/>
          <w:lang w:val="cy-GB"/>
        </w:rPr>
        <w:fldChar w:fldCharType="begin"/>
      </w:r>
      <w:r w:rsidR="00105B6B" w:rsidRPr="000D6D86">
        <w:rPr>
          <w:rFonts w:ascii="Arial" w:eastAsia="Times New Roman" w:hAnsi="Arial" w:cs="Arial"/>
          <w:sz w:val="24"/>
          <w:szCs w:val="24"/>
          <w:lang w:val="cy-GB"/>
        </w:rPr>
        <w:instrText xml:space="preserve"> LISTNUM "SEQ1" \l 2 </w:instrText>
      </w:r>
      <w:r w:rsidR="00105B6B" w:rsidRPr="000D6D86">
        <w:rPr>
          <w:rFonts w:ascii="Arial" w:eastAsia="Times New Roman" w:hAnsi="Arial" w:cs="Arial"/>
          <w:sz w:val="24"/>
          <w:szCs w:val="24"/>
          <w:lang w:val="cy-GB"/>
        </w:rPr>
        <w:fldChar w:fldCharType="end">
          <w:numberingChange w:id="16" w:author="Author" w:original=""/>
        </w:fldChar>
      </w:r>
      <w:r w:rsidR="00105B6B" w:rsidRPr="000D6D86">
        <w:rPr>
          <w:rFonts w:ascii="Arial" w:eastAsia="Times New Roman" w:hAnsi="Arial" w:cs="Arial"/>
          <w:sz w:val="24"/>
          <w:szCs w:val="24"/>
          <w:lang w:val="cy-GB"/>
        </w:rPr>
        <w:t> </w:t>
      </w:r>
      <w:r w:rsidR="00105B6B" w:rsidRPr="00EE2942">
        <w:rPr>
          <w:rFonts w:ascii="Arial" w:eastAsia="Times New Roman" w:hAnsi="Arial" w:cs="Arial"/>
          <w:sz w:val="24"/>
          <w:szCs w:val="24"/>
          <w:lang w:val="cy-GB"/>
        </w:rPr>
        <w:t>Rhaid i’r landlord</w:t>
      </w:r>
      <w:r w:rsidR="00105B6B" w:rsidRPr="000D6D86">
        <w:rPr>
          <w:rFonts w:ascii="Arial" w:eastAsia="Times New Roman" w:hAnsi="Arial" w:cs="Arial"/>
          <w:sz w:val="24"/>
          <w:szCs w:val="24"/>
          <w:lang w:val="cy-GB"/>
        </w:rPr>
        <w:t>—</w:t>
      </w:r>
    </w:p>
    <w:p w14:paraId="3DB35E52" w14:textId="77777777" w:rsidR="000D6D86" w:rsidRPr="000D6D86" w:rsidRDefault="000D6D86" w:rsidP="000D6D86">
      <w:pPr>
        <w:spacing w:after="0"/>
        <w:ind w:left="426"/>
        <w:rPr>
          <w:rFonts w:ascii="Arial" w:eastAsia="Times New Roman" w:hAnsi="Arial" w:cs="Arial"/>
          <w:sz w:val="24"/>
          <w:szCs w:val="24"/>
          <w:lang w:val="cy-GB"/>
        </w:rPr>
      </w:pPr>
    </w:p>
    <w:p w14:paraId="25364476" w14:textId="77777777" w:rsidR="00105B6B" w:rsidRPr="00EE2942" w:rsidRDefault="00105B6B" w:rsidP="00442632">
      <w:pPr>
        <w:pStyle w:val="N3"/>
        <w:numPr>
          <w:ilvl w:val="0"/>
          <w:numId w:val="24"/>
        </w:numPr>
        <w:spacing w:before="0"/>
        <w:jc w:val="left"/>
        <w:rPr>
          <w:rFonts w:ascii="Arial" w:eastAsia="Calibri" w:hAnsi="Arial" w:cs="Arial"/>
          <w:color w:val="000000"/>
          <w:sz w:val="24"/>
          <w:szCs w:val="24"/>
          <w:lang w:val="cy-GB"/>
        </w:rPr>
      </w:pPr>
      <w:r w:rsidRPr="00EE2942">
        <w:rPr>
          <w:rFonts w:ascii="Arial" w:hAnsi="Arial" w:cs="Arial"/>
          <w:sz w:val="24"/>
          <w:szCs w:val="24"/>
          <w:lang w:val="cy-GB"/>
        </w:rPr>
        <w:t>cadw’r strwythur a’r tu allan i’r annedd (gan gynnwys draeniau, landeri a phibellau allanol) mewn cyflwr da, a</w:t>
      </w:r>
    </w:p>
    <w:p w14:paraId="2DED2016" w14:textId="77777777" w:rsidR="00105B6B" w:rsidRDefault="00105B6B" w:rsidP="00442632">
      <w:pPr>
        <w:pStyle w:val="N3"/>
        <w:numPr>
          <w:ilvl w:val="0"/>
          <w:numId w:val="24"/>
        </w:numPr>
        <w:spacing w:before="0"/>
        <w:jc w:val="left"/>
        <w:rPr>
          <w:rFonts w:ascii="Arial" w:eastAsia="Calibri" w:hAnsi="Arial" w:cs="Arial"/>
          <w:color w:val="000000"/>
          <w:sz w:val="24"/>
          <w:szCs w:val="24"/>
          <w:lang w:val="cy-GB"/>
        </w:rPr>
      </w:pPr>
      <w:r w:rsidRPr="00EE2942">
        <w:rPr>
          <w:rFonts w:ascii="Arial" w:hAnsi="Arial" w:cs="Arial"/>
          <w:sz w:val="24"/>
          <w:szCs w:val="24"/>
          <w:lang w:val="cy-GB"/>
        </w:rPr>
        <w:t>cadw’r gosodiadau gwasanaeth yn yr annedd mewn cyflwr da ac yn gweithio’n iawn</w:t>
      </w:r>
      <w:r w:rsidRPr="00EE2942">
        <w:rPr>
          <w:rFonts w:ascii="Arial" w:eastAsia="Calibri" w:hAnsi="Arial" w:cs="Arial"/>
          <w:color w:val="000000"/>
          <w:sz w:val="24"/>
          <w:szCs w:val="24"/>
          <w:lang w:val="cy-GB"/>
        </w:rPr>
        <w:t>.</w:t>
      </w:r>
    </w:p>
    <w:p w14:paraId="7CF4AED3" w14:textId="77777777" w:rsidR="000D6D86" w:rsidRPr="00EE2942" w:rsidRDefault="000D6D86" w:rsidP="000D6D86">
      <w:pPr>
        <w:pStyle w:val="N3"/>
        <w:spacing w:before="0"/>
        <w:ind w:left="1287"/>
        <w:jc w:val="left"/>
        <w:rPr>
          <w:rFonts w:ascii="Arial" w:eastAsia="Calibri" w:hAnsi="Arial" w:cs="Arial"/>
          <w:color w:val="000000"/>
          <w:sz w:val="24"/>
          <w:szCs w:val="24"/>
          <w:lang w:val="cy-GB"/>
        </w:rPr>
      </w:pPr>
    </w:p>
    <w:p w14:paraId="51E3D5C1" w14:textId="77777777" w:rsidR="00105B6B" w:rsidRDefault="00105B6B" w:rsidP="000D6D86">
      <w:pPr>
        <w:numPr>
          <w:ilvl w:val="1"/>
          <w:numId w:val="4"/>
        </w:numPr>
        <w:spacing w:after="0"/>
        <w:ind w:left="426" w:firstLine="0"/>
        <w:rPr>
          <w:rFonts w:ascii="Arial" w:hAnsi="Arial" w:cs="Arial"/>
          <w:color w:val="000000"/>
          <w:sz w:val="24"/>
          <w:szCs w:val="24"/>
          <w:lang w:val="cy-GB"/>
        </w:rPr>
      </w:pPr>
      <w:r w:rsidRPr="00EE2942">
        <w:rPr>
          <w:rFonts w:ascii="Arial" w:eastAsia="Times New Roman" w:hAnsi="Arial" w:cs="Arial"/>
          <w:sz w:val="24"/>
          <w:szCs w:val="24"/>
          <w:lang w:val="cy-GB"/>
        </w:rPr>
        <w:t>Os yw’r annedd yn ffurfio rhan yn unig o adeilad, rhaid i’r landlord</w:t>
      </w:r>
      <w:r w:rsidRPr="00EE2942">
        <w:rPr>
          <w:rFonts w:ascii="Arial" w:hAnsi="Arial" w:cs="Arial"/>
          <w:color w:val="000000"/>
          <w:sz w:val="24"/>
          <w:szCs w:val="24"/>
          <w:lang w:val="cy-GB"/>
        </w:rPr>
        <w:t>—</w:t>
      </w:r>
    </w:p>
    <w:p w14:paraId="2C8C25C1" w14:textId="77777777" w:rsidR="000D6D86" w:rsidRPr="00EE2942" w:rsidRDefault="000D6D86" w:rsidP="00162A06">
      <w:pPr>
        <w:numPr>
          <w:ilvl w:val="1"/>
          <w:numId w:val="0"/>
        </w:numPr>
        <w:spacing w:after="0" w:line="220" w:lineRule="atLeast"/>
        <w:ind w:firstLine="170"/>
        <w:jc w:val="both"/>
        <w:rPr>
          <w:rFonts w:ascii="Arial" w:hAnsi="Arial" w:cs="Arial"/>
          <w:color w:val="000000"/>
          <w:sz w:val="24"/>
          <w:szCs w:val="24"/>
          <w:lang w:val="cy-GB"/>
        </w:rPr>
      </w:pPr>
    </w:p>
    <w:p w14:paraId="17913262" w14:textId="77777777" w:rsidR="00105B6B" w:rsidRPr="00EE2942" w:rsidRDefault="00105B6B" w:rsidP="00442632">
      <w:pPr>
        <w:pStyle w:val="N3"/>
        <w:numPr>
          <w:ilvl w:val="0"/>
          <w:numId w:val="25"/>
        </w:numPr>
        <w:spacing w:before="0"/>
        <w:jc w:val="left"/>
        <w:rPr>
          <w:rFonts w:ascii="Arial" w:eastAsia="Calibri" w:hAnsi="Arial" w:cs="Arial"/>
          <w:color w:val="000000"/>
          <w:sz w:val="24"/>
          <w:szCs w:val="24"/>
          <w:lang w:val="cy-GB"/>
        </w:rPr>
      </w:pPr>
      <w:r w:rsidRPr="00EE2942">
        <w:rPr>
          <w:rFonts w:ascii="Arial" w:hAnsi="Arial" w:cs="Arial"/>
          <w:sz w:val="24"/>
          <w:szCs w:val="24"/>
          <w:lang w:val="cy-GB"/>
        </w:rPr>
        <w:lastRenderedPageBreak/>
        <w:t>cadw’r strwythur a’r tu allan i unrhyw ran arall o’r adeilad y mae gan y landlord ystad neu fuddiant ynddi (gan gynnwys draeniau, landeri a phibellau allanol) mewn cyflwr da, a</w:t>
      </w:r>
    </w:p>
    <w:p w14:paraId="3846A834" w14:textId="77777777" w:rsidR="00105B6B" w:rsidRDefault="00105B6B" w:rsidP="00442632">
      <w:pPr>
        <w:pStyle w:val="N3"/>
        <w:numPr>
          <w:ilvl w:val="0"/>
          <w:numId w:val="25"/>
        </w:numPr>
        <w:spacing w:before="0"/>
        <w:jc w:val="left"/>
        <w:rPr>
          <w:rFonts w:ascii="Arial" w:eastAsia="Calibri" w:hAnsi="Arial" w:cs="Arial"/>
          <w:color w:val="000000"/>
          <w:sz w:val="24"/>
          <w:szCs w:val="24"/>
          <w:lang w:val="cy-GB"/>
        </w:rPr>
      </w:pPr>
      <w:r w:rsidRPr="00EE2942">
        <w:rPr>
          <w:rFonts w:ascii="Arial" w:hAnsi="Arial" w:cs="Arial"/>
          <w:sz w:val="24"/>
          <w:szCs w:val="24"/>
          <w:lang w:val="cy-GB"/>
        </w:rPr>
        <w:t>cadw mewn cyflwr da ac yn gweithio’n iawn unrhyw osodiadau gwasanaeth sy’n gwasanaethu’r annedd yn uniongyrchol neu’n anuniongyrchol, ac sydd naill ai</w:t>
      </w:r>
      <w:r w:rsidRPr="00EE2942">
        <w:rPr>
          <w:rFonts w:ascii="Arial" w:eastAsia="Calibri" w:hAnsi="Arial" w:cs="Arial"/>
          <w:color w:val="000000"/>
          <w:sz w:val="24"/>
          <w:szCs w:val="24"/>
          <w:lang w:val="cy-GB"/>
        </w:rPr>
        <w:t>—</w:t>
      </w:r>
    </w:p>
    <w:p w14:paraId="09AF9B20" w14:textId="77777777" w:rsidR="000D6D86" w:rsidRPr="00EE2942" w:rsidRDefault="000D6D86" w:rsidP="000D6D86">
      <w:pPr>
        <w:pStyle w:val="N3"/>
        <w:spacing w:before="0"/>
        <w:ind w:left="1287"/>
        <w:jc w:val="left"/>
        <w:rPr>
          <w:rFonts w:ascii="Arial" w:eastAsia="Calibri" w:hAnsi="Arial" w:cs="Arial"/>
          <w:color w:val="000000"/>
          <w:sz w:val="24"/>
          <w:szCs w:val="24"/>
          <w:lang w:val="cy-GB"/>
        </w:rPr>
      </w:pPr>
    </w:p>
    <w:p w14:paraId="30DED200" w14:textId="77777777" w:rsidR="00105B6B" w:rsidRPr="00EE2942" w:rsidRDefault="00105B6B" w:rsidP="000D6D86">
      <w:pPr>
        <w:pStyle w:val="ListParagraph"/>
        <w:numPr>
          <w:ilvl w:val="3"/>
          <w:numId w:val="4"/>
        </w:numPr>
        <w:tabs>
          <w:tab w:val="clear" w:pos="1134"/>
          <w:tab w:val="num" w:pos="1701"/>
        </w:tabs>
        <w:spacing w:line="220" w:lineRule="atLeast"/>
        <w:ind w:left="1418" w:hanging="142"/>
        <w:rPr>
          <w:rFonts w:ascii="Arial" w:hAnsi="Arial" w:cs="Arial"/>
          <w:sz w:val="24"/>
          <w:szCs w:val="24"/>
          <w:lang w:val="cy-GB"/>
        </w:rPr>
      </w:pPr>
      <w:r w:rsidRPr="00EE2942">
        <w:rPr>
          <w:rFonts w:ascii="Arial" w:hAnsi="Arial" w:cs="Arial"/>
          <w:sz w:val="24"/>
          <w:szCs w:val="24"/>
          <w:lang w:val="cy-GB"/>
        </w:rPr>
        <w:t>yn ffurfio rhan o unrhyw ran o’r adeilad y mae gan y landlord ystad neu fuddiant ynddi, neu</w:t>
      </w:r>
    </w:p>
    <w:p w14:paraId="6F2B0664" w14:textId="77777777" w:rsidR="00105B6B" w:rsidRDefault="00105B6B" w:rsidP="000D6D86">
      <w:pPr>
        <w:pStyle w:val="ListParagraph"/>
        <w:numPr>
          <w:ilvl w:val="3"/>
          <w:numId w:val="4"/>
        </w:numPr>
        <w:tabs>
          <w:tab w:val="clear" w:pos="1134"/>
          <w:tab w:val="num" w:pos="1701"/>
        </w:tabs>
        <w:spacing w:line="220" w:lineRule="atLeast"/>
        <w:ind w:left="1418" w:hanging="142"/>
        <w:rPr>
          <w:rFonts w:ascii="Arial" w:hAnsi="Arial" w:cs="Arial"/>
          <w:color w:val="000000"/>
          <w:sz w:val="24"/>
          <w:szCs w:val="24"/>
          <w:lang w:val="cy-GB"/>
        </w:rPr>
      </w:pPr>
      <w:r w:rsidRPr="00EE2942">
        <w:rPr>
          <w:rFonts w:ascii="Arial" w:eastAsia="Times New Roman" w:hAnsi="Arial" w:cs="Arial"/>
          <w:sz w:val="24"/>
          <w:szCs w:val="24"/>
          <w:lang w:val="cy-GB"/>
        </w:rPr>
        <w:t>yn eiddo i’r landlord neu o dan reolaeth y landlord</w:t>
      </w:r>
      <w:r w:rsidRPr="00EE2942">
        <w:rPr>
          <w:rFonts w:ascii="Arial" w:hAnsi="Arial" w:cs="Arial"/>
          <w:color w:val="000000"/>
          <w:sz w:val="24"/>
          <w:szCs w:val="24"/>
          <w:lang w:val="cy-GB"/>
        </w:rPr>
        <w:t>.</w:t>
      </w:r>
    </w:p>
    <w:p w14:paraId="60A1139A" w14:textId="77777777" w:rsidR="000D6D86" w:rsidRPr="00EE2942" w:rsidRDefault="000D6D86" w:rsidP="000D6D86">
      <w:pPr>
        <w:pStyle w:val="ListParagraph"/>
        <w:spacing w:line="220" w:lineRule="atLeast"/>
        <w:ind w:left="1418"/>
        <w:rPr>
          <w:rFonts w:ascii="Arial" w:hAnsi="Arial" w:cs="Arial"/>
          <w:color w:val="000000"/>
          <w:sz w:val="24"/>
          <w:szCs w:val="24"/>
          <w:lang w:val="cy-GB"/>
        </w:rPr>
      </w:pPr>
    </w:p>
    <w:p w14:paraId="1E79DCBB" w14:textId="77777777" w:rsidR="00105B6B" w:rsidRDefault="00105B6B" w:rsidP="000D6D86">
      <w:pPr>
        <w:numPr>
          <w:ilvl w:val="1"/>
          <w:numId w:val="4"/>
        </w:numPr>
        <w:spacing w:after="0"/>
        <w:ind w:left="426" w:firstLine="0"/>
        <w:rPr>
          <w:rFonts w:ascii="Arial" w:hAnsi="Arial" w:cs="Arial"/>
          <w:color w:val="000000"/>
          <w:sz w:val="24"/>
          <w:szCs w:val="24"/>
          <w:lang w:val="cy-GB"/>
        </w:rPr>
      </w:pPr>
      <w:r w:rsidRPr="00EE2942">
        <w:rPr>
          <w:rFonts w:ascii="Arial" w:eastAsia="Times New Roman" w:hAnsi="Arial" w:cs="Arial"/>
          <w:sz w:val="24"/>
          <w:szCs w:val="24"/>
          <w:lang w:val="cy-GB"/>
        </w:rPr>
        <w:t>Y safon sy’n ofynnol gan baragraffau (1) a (2) o’r teler hwn yw’r hyn sy’n rhesymol o ystyried oed a chymeriad yr annedd, a’r cyfnod y mae’r annedd yn debygol o fod ar gael i’w meddiannu fel cartref</w:t>
      </w:r>
      <w:r w:rsidRPr="00EE2942">
        <w:rPr>
          <w:rFonts w:ascii="Arial" w:hAnsi="Arial" w:cs="Arial"/>
          <w:color w:val="000000"/>
          <w:sz w:val="24"/>
          <w:szCs w:val="24"/>
          <w:lang w:val="cy-GB"/>
        </w:rPr>
        <w:t>.</w:t>
      </w:r>
    </w:p>
    <w:p w14:paraId="4415A6FC" w14:textId="77777777" w:rsidR="000D6D86" w:rsidRPr="00EE2942" w:rsidRDefault="000D6D86" w:rsidP="000D6D86">
      <w:pPr>
        <w:spacing w:after="0"/>
        <w:ind w:left="426"/>
        <w:rPr>
          <w:rFonts w:ascii="Arial" w:hAnsi="Arial" w:cs="Arial"/>
          <w:color w:val="000000"/>
          <w:sz w:val="24"/>
          <w:szCs w:val="24"/>
          <w:lang w:val="cy-GB"/>
        </w:rPr>
      </w:pPr>
    </w:p>
    <w:p w14:paraId="0DB3DC1B" w14:textId="77777777" w:rsidR="00105B6B" w:rsidRDefault="00105B6B" w:rsidP="000D6D86">
      <w:pPr>
        <w:numPr>
          <w:ilvl w:val="1"/>
          <w:numId w:val="4"/>
        </w:numPr>
        <w:spacing w:after="0"/>
        <w:ind w:left="426" w:firstLine="0"/>
        <w:rPr>
          <w:rFonts w:ascii="Arial" w:hAnsi="Arial" w:cs="Arial"/>
          <w:color w:val="000000"/>
          <w:sz w:val="24"/>
          <w:szCs w:val="24"/>
          <w:lang w:val="cy-GB"/>
        </w:rPr>
      </w:pPr>
      <w:r w:rsidRPr="00EE2942">
        <w:rPr>
          <w:rFonts w:ascii="Arial" w:eastAsia="Times New Roman" w:hAnsi="Arial" w:cs="Arial"/>
          <w:sz w:val="24"/>
          <w:szCs w:val="24"/>
          <w:lang w:val="cy-GB"/>
        </w:rPr>
        <w:t>Yn y contract hwn, ystyr “gosodiad gwasanaeth” yw gosodiad i gyflenwi dŵr, nwy neu drydan, ar gyfer glanweithdra, i gynhesu lle neu i wresogi dŵr</w:t>
      </w:r>
      <w:r w:rsidRPr="00EE2942">
        <w:rPr>
          <w:rFonts w:ascii="Arial" w:hAnsi="Arial" w:cs="Arial"/>
          <w:color w:val="000000"/>
          <w:sz w:val="24"/>
          <w:szCs w:val="24"/>
          <w:lang w:val="cy-GB"/>
        </w:rPr>
        <w:t>.</w:t>
      </w:r>
    </w:p>
    <w:p w14:paraId="480FA105" w14:textId="77777777" w:rsidR="000D6D86" w:rsidRPr="00EE2942" w:rsidRDefault="000D6D86" w:rsidP="000D6D86">
      <w:pPr>
        <w:spacing w:after="0"/>
        <w:ind w:left="426"/>
        <w:rPr>
          <w:rFonts w:ascii="Arial" w:hAnsi="Arial" w:cs="Arial"/>
          <w:color w:val="000000"/>
          <w:sz w:val="24"/>
          <w:szCs w:val="24"/>
          <w:lang w:val="cy-GB"/>
        </w:rPr>
      </w:pPr>
    </w:p>
    <w:p w14:paraId="1AA112E9"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Rhwymedigaethau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eraill</w:t>
      </w:r>
      <w:r w:rsidRPr="00EE2942">
        <w:rPr>
          <w:rFonts w:ascii="Arial" w:hAnsi="Arial" w:cs="Arial"/>
          <w:b/>
          <w:sz w:val="24"/>
          <w:szCs w:val="24"/>
          <w:lang w:val="cy-GB"/>
        </w:rPr>
        <w:t xml:space="preserve"> </w:t>
      </w:r>
      <w:r w:rsidRPr="00EE2942">
        <w:rPr>
          <w:rFonts w:ascii="Arial" w:hAnsi="Arial" w:cs="Arial"/>
          <w:b/>
          <w:color w:val="000000"/>
          <w:sz w:val="24"/>
          <w:szCs w:val="24"/>
          <w:lang w:val="cy-GB"/>
        </w:rPr>
        <w:t>y</w:t>
      </w:r>
      <w:r w:rsidRPr="00EE2942">
        <w:rPr>
          <w:rFonts w:ascii="Arial" w:hAnsi="Arial" w:cs="Arial"/>
          <w:b/>
          <w:sz w:val="24"/>
          <w:szCs w:val="24"/>
          <w:lang w:val="cy-GB"/>
        </w:rPr>
        <w:t xml:space="preserve"> </w:t>
      </w:r>
      <w:r w:rsidRPr="00EE2942">
        <w:rPr>
          <w:rFonts w:ascii="Arial" w:hAnsi="Arial" w:cs="Arial"/>
          <w:b/>
          <w:color w:val="000000"/>
          <w:sz w:val="24"/>
          <w:szCs w:val="24"/>
          <w:lang w:val="cy-GB"/>
        </w:rPr>
        <w:t>landlord</w:t>
      </w:r>
      <w:r w:rsidRPr="00EE2942">
        <w:rPr>
          <w:rFonts w:ascii="Arial" w:hAnsi="Arial" w:cs="Arial"/>
          <w:b/>
          <w:sz w:val="24"/>
          <w:szCs w:val="24"/>
          <w:lang w:val="cy-GB"/>
        </w:rPr>
        <w:t xml:space="preserve"> </w:t>
      </w:r>
      <w:r w:rsidRPr="00EE2942">
        <w:rPr>
          <w:rFonts w:ascii="Arial" w:hAnsi="Arial" w:cs="Arial"/>
          <w:b/>
          <w:color w:val="000000"/>
          <w:sz w:val="24"/>
          <w:szCs w:val="24"/>
          <w:lang w:val="cy-GB"/>
        </w:rPr>
        <w:t>mewn</w:t>
      </w:r>
      <w:r w:rsidRPr="00EE2942">
        <w:rPr>
          <w:rFonts w:ascii="Arial" w:hAnsi="Arial" w:cs="Arial"/>
          <w:b/>
          <w:sz w:val="24"/>
          <w:szCs w:val="24"/>
          <w:lang w:val="cy-GB"/>
        </w:rPr>
        <w:t xml:space="preserve"> </w:t>
      </w:r>
      <w:r w:rsidRPr="00EE2942">
        <w:rPr>
          <w:rFonts w:ascii="Arial" w:hAnsi="Arial" w:cs="Arial"/>
          <w:b/>
          <w:color w:val="000000"/>
          <w:sz w:val="24"/>
          <w:szCs w:val="24"/>
          <w:lang w:val="cy-GB"/>
        </w:rPr>
        <w:t>perthynas</w:t>
      </w:r>
      <w:r w:rsidRPr="00EE2942">
        <w:rPr>
          <w:rFonts w:ascii="Arial" w:hAnsi="Arial" w:cs="Arial"/>
          <w:b/>
          <w:sz w:val="24"/>
          <w:szCs w:val="24"/>
          <w:lang w:val="cy-GB"/>
        </w:rPr>
        <w:t xml:space="preserve"> </w:t>
      </w:r>
      <w:r w:rsidRPr="00EE2942">
        <w:rPr>
          <w:rFonts w:ascii="Arial" w:hAnsi="Arial" w:cs="Arial"/>
          <w:b/>
          <w:color w:val="000000"/>
          <w:sz w:val="24"/>
          <w:szCs w:val="24"/>
          <w:lang w:val="cy-GB"/>
        </w:rPr>
        <w:t>â</w:t>
      </w:r>
      <w:r w:rsidRPr="00EE2942">
        <w:rPr>
          <w:rFonts w:ascii="Arial" w:hAnsi="Arial" w:cs="Arial"/>
          <w:b/>
          <w:sz w:val="24"/>
          <w:szCs w:val="24"/>
          <w:lang w:val="cy-GB"/>
        </w:rPr>
        <w:t xml:space="preserve"> </w:t>
      </w:r>
      <w:r w:rsidRPr="00EE2942">
        <w:rPr>
          <w:rFonts w:ascii="Arial" w:hAnsi="Arial" w:cs="Arial"/>
          <w:b/>
          <w:color w:val="000000"/>
          <w:sz w:val="24"/>
          <w:szCs w:val="24"/>
          <w:lang w:val="cy-GB"/>
        </w:rPr>
        <w:t>thelerau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17</w:t>
      </w:r>
      <w:r w:rsidRPr="00EE2942">
        <w:rPr>
          <w:rFonts w:ascii="Arial" w:hAnsi="Arial" w:cs="Arial"/>
          <w:b/>
          <w:sz w:val="24"/>
          <w:szCs w:val="24"/>
          <w:lang w:val="cy-GB"/>
        </w:rPr>
        <w:t xml:space="preserve"> </w:t>
      </w:r>
      <w:r w:rsidRPr="00EE2942">
        <w:rPr>
          <w:rFonts w:ascii="Arial" w:hAnsi="Arial" w:cs="Arial"/>
          <w:b/>
          <w:color w:val="000000"/>
          <w:sz w:val="24"/>
          <w:szCs w:val="24"/>
          <w:lang w:val="cy-GB"/>
        </w:rPr>
        <w:t>a</w:t>
      </w:r>
      <w:r w:rsidRPr="00EE2942">
        <w:rPr>
          <w:rFonts w:ascii="Arial" w:hAnsi="Arial" w:cs="Arial"/>
          <w:b/>
          <w:sz w:val="24"/>
          <w:szCs w:val="24"/>
          <w:lang w:val="cy-GB"/>
        </w:rPr>
        <w:t xml:space="preserve"> </w:t>
      </w:r>
      <w:r w:rsidRPr="00EE2942">
        <w:rPr>
          <w:rFonts w:ascii="Arial" w:hAnsi="Arial" w:cs="Arial"/>
          <w:b/>
          <w:color w:val="000000"/>
          <w:sz w:val="24"/>
          <w:szCs w:val="24"/>
          <w:lang w:val="cy-GB"/>
        </w:rPr>
        <w:t>18</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305F432C" w14:textId="77777777" w:rsidR="000D6D86" w:rsidRPr="00EE2942" w:rsidRDefault="000D6D86" w:rsidP="00162A06">
      <w:pPr>
        <w:keepNext/>
        <w:spacing w:after="0" w:line="220" w:lineRule="atLeast"/>
        <w:jc w:val="both"/>
        <w:rPr>
          <w:rFonts w:ascii="Arial" w:hAnsi="Arial" w:cs="Arial"/>
          <w:b/>
          <w:color w:val="000000"/>
          <w:sz w:val="24"/>
          <w:szCs w:val="24"/>
          <w:lang w:val="cy-GB"/>
        </w:rPr>
      </w:pPr>
    </w:p>
    <w:p w14:paraId="51A0B03F" w14:textId="77777777" w:rsidR="00105B6B" w:rsidRDefault="000D6D86" w:rsidP="00442632">
      <w:pPr>
        <w:numPr>
          <w:ilvl w:val="0"/>
          <w:numId w:val="6"/>
        </w:numPr>
        <w:spacing w:after="0"/>
        <w:ind w:left="426" w:hanging="426"/>
        <w:rPr>
          <w:rFonts w:ascii="Arial" w:hAnsi="Arial" w:cs="Arial"/>
          <w:color w:val="000000"/>
          <w:sz w:val="24"/>
          <w:szCs w:val="24"/>
          <w:lang w:val="cy-GB"/>
        </w:rPr>
      </w:pPr>
      <w:r>
        <w:rPr>
          <w:rFonts w:ascii="Arial" w:hAnsi="Arial" w:cs="Arial"/>
          <w:color w:val="000000"/>
          <w:sz w:val="24"/>
          <w:szCs w:val="24"/>
          <w:lang w:val="cy-GB"/>
        </w:rPr>
        <w:t xml:space="preserve"> </w:t>
      </w:r>
      <w:r w:rsidR="00105B6B" w:rsidRPr="00EE2942">
        <w:rPr>
          <w:rFonts w:ascii="Arial" w:hAnsi="Arial" w:cs="Arial"/>
          <w:color w:val="000000"/>
          <w:sz w:val="24"/>
          <w:szCs w:val="24"/>
          <w:lang w:val="cy-GB"/>
        </w:rPr>
        <w:fldChar w:fldCharType="begin"/>
      </w:r>
      <w:r w:rsidR="00105B6B" w:rsidRPr="00EE2942">
        <w:rPr>
          <w:rFonts w:ascii="Arial" w:hAnsi="Arial" w:cs="Arial"/>
          <w:color w:val="000000"/>
          <w:sz w:val="24"/>
          <w:szCs w:val="24"/>
          <w:lang w:val="cy-GB"/>
        </w:rPr>
        <w:instrText xml:space="preserve"> LISTNUM "SEQ1" \l 2 </w:instrText>
      </w:r>
      <w:r w:rsidR="00105B6B" w:rsidRPr="00EE2942">
        <w:rPr>
          <w:rFonts w:ascii="Arial" w:hAnsi="Arial" w:cs="Arial"/>
          <w:color w:val="000000"/>
          <w:sz w:val="24"/>
          <w:szCs w:val="24"/>
          <w:lang w:val="cy-GB"/>
        </w:rPr>
        <w:fldChar w:fldCharType="end">
          <w:numberingChange w:id="17" w:author="Author" w:original=""/>
        </w:fldChar>
      </w:r>
      <w:r w:rsidR="00105B6B" w:rsidRPr="00EE2942">
        <w:rPr>
          <w:rFonts w:ascii="Arial" w:hAnsi="Arial" w:cs="Arial"/>
          <w:color w:val="000000"/>
          <w:sz w:val="24"/>
          <w:szCs w:val="24"/>
          <w:lang w:val="cy-GB"/>
        </w:rPr>
        <w:t> </w:t>
      </w:r>
      <w:r w:rsidR="00105B6B" w:rsidRPr="00EE2942">
        <w:rPr>
          <w:rFonts w:ascii="Arial" w:eastAsia="Times New Roman" w:hAnsi="Arial" w:cs="Arial"/>
          <w:sz w:val="24"/>
          <w:szCs w:val="24"/>
          <w:lang w:val="cy-GB"/>
        </w:rPr>
        <w:t xml:space="preserve">Rhaid i’r landlord unioni unrhyw ddifrod a achosir gan waith ac atgyweiriadau a wneir er mwyn cydymffurfio â rhwymedigaethau’r landlord o dan delerau </w:t>
      </w:r>
      <w:r w:rsidR="00105B6B" w:rsidRPr="00EE2942">
        <w:rPr>
          <w:rFonts w:ascii="Arial" w:hAnsi="Arial" w:cs="Arial"/>
          <w:color w:val="000000"/>
          <w:sz w:val="24"/>
          <w:szCs w:val="24"/>
          <w:lang w:val="cy-GB"/>
        </w:rPr>
        <w:t>17</w:t>
      </w:r>
      <w:r w:rsidR="00105B6B" w:rsidRPr="00EE2942">
        <w:rPr>
          <w:rFonts w:ascii="Arial" w:hAnsi="Arial" w:cs="Arial"/>
          <w:sz w:val="24"/>
          <w:szCs w:val="24"/>
          <w:lang w:val="cy-GB"/>
        </w:rPr>
        <w:t xml:space="preserve"> </w:t>
      </w:r>
      <w:r w:rsidR="00105B6B" w:rsidRPr="00EE2942">
        <w:rPr>
          <w:rFonts w:ascii="Arial" w:hAnsi="Arial" w:cs="Arial"/>
          <w:color w:val="000000"/>
          <w:sz w:val="24"/>
          <w:szCs w:val="24"/>
          <w:lang w:val="cy-GB"/>
        </w:rPr>
        <w:t>a</w:t>
      </w:r>
      <w:r w:rsidR="00105B6B" w:rsidRPr="00EE2942">
        <w:rPr>
          <w:rFonts w:ascii="Arial" w:hAnsi="Arial" w:cs="Arial"/>
          <w:sz w:val="24"/>
          <w:szCs w:val="24"/>
          <w:lang w:val="cy-GB"/>
        </w:rPr>
        <w:t xml:space="preserve"> </w:t>
      </w:r>
      <w:r w:rsidR="00105B6B" w:rsidRPr="00EE2942">
        <w:rPr>
          <w:rFonts w:ascii="Arial" w:hAnsi="Arial" w:cs="Arial"/>
          <w:color w:val="000000"/>
          <w:sz w:val="24"/>
          <w:szCs w:val="24"/>
          <w:lang w:val="cy-GB"/>
        </w:rPr>
        <w:t>18.</w:t>
      </w:r>
    </w:p>
    <w:p w14:paraId="1C9642BF" w14:textId="77777777" w:rsidR="000D6D86" w:rsidRPr="00EE2942" w:rsidRDefault="000D6D86" w:rsidP="00162A06">
      <w:pPr>
        <w:spacing w:after="0" w:line="220" w:lineRule="atLeast"/>
        <w:ind w:firstLine="170"/>
        <w:jc w:val="both"/>
        <w:rPr>
          <w:rFonts w:ascii="Arial" w:hAnsi="Arial" w:cs="Arial"/>
          <w:color w:val="000000"/>
          <w:sz w:val="24"/>
          <w:szCs w:val="24"/>
          <w:lang w:val="cy-GB"/>
        </w:rPr>
      </w:pPr>
    </w:p>
    <w:p w14:paraId="4B8B5567" w14:textId="77777777" w:rsidR="00105B6B" w:rsidRPr="00EE2942" w:rsidRDefault="00105B6B" w:rsidP="000D6D86">
      <w:pPr>
        <w:numPr>
          <w:ilvl w:val="1"/>
          <w:numId w:val="4"/>
        </w:numPr>
        <w:spacing w:after="0"/>
        <w:ind w:left="426" w:firstLine="0"/>
        <w:rPr>
          <w:rFonts w:ascii="Arial" w:hAnsi="Arial" w:cs="Arial"/>
          <w:color w:val="000000"/>
          <w:sz w:val="24"/>
          <w:szCs w:val="24"/>
          <w:lang w:val="cy-GB"/>
        </w:rPr>
      </w:pPr>
      <w:r w:rsidRPr="00EE2942">
        <w:rPr>
          <w:rFonts w:ascii="Arial" w:eastAsia="Times New Roman" w:hAnsi="Arial" w:cs="Arial"/>
          <w:sz w:val="24"/>
          <w:szCs w:val="24"/>
          <w:lang w:val="cy-GB"/>
        </w:rPr>
        <w:t xml:space="preserve">Ni chaiff y landlord osod unrhyw rwymedigaeth arnoch os byddwch yn gorfodi neu’n dibynnu ar rwymedigaethau’r landlord o dan delerau </w:t>
      </w:r>
      <w:r w:rsidRPr="00EE2942">
        <w:rPr>
          <w:rFonts w:ascii="Arial" w:hAnsi="Arial" w:cs="Arial"/>
          <w:color w:val="000000"/>
          <w:sz w:val="24"/>
          <w:szCs w:val="24"/>
          <w:lang w:val="cy-GB"/>
        </w:rPr>
        <w:t>17</w:t>
      </w:r>
      <w:r w:rsidRPr="00EE2942">
        <w:rPr>
          <w:rFonts w:ascii="Arial" w:hAnsi="Arial" w:cs="Arial"/>
          <w:sz w:val="24"/>
          <w:szCs w:val="24"/>
          <w:lang w:val="cy-GB"/>
        </w:rPr>
        <w:t xml:space="preserve"> </w:t>
      </w:r>
      <w:r w:rsidRPr="00EE2942">
        <w:rPr>
          <w:rFonts w:ascii="Arial" w:hAnsi="Arial" w:cs="Arial"/>
          <w:color w:val="000000"/>
          <w:sz w:val="24"/>
          <w:szCs w:val="24"/>
          <w:lang w:val="cy-GB"/>
        </w:rPr>
        <w:t>a</w:t>
      </w:r>
      <w:r w:rsidRPr="00EE2942">
        <w:rPr>
          <w:rFonts w:ascii="Arial" w:hAnsi="Arial" w:cs="Arial"/>
          <w:sz w:val="24"/>
          <w:szCs w:val="24"/>
          <w:lang w:val="cy-GB"/>
        </w:rPr>
        <w:t xml:space="preserve"> </w:t>
      </w:r>
      <w:r w:rsidRPr="00EE2942">
        <w:rPr>
          <w:rFonts w:ascii="Arial" w:hAnsi="Arial" w:cs="Arial"/>
          <w:color w:val="000000"/>
          <w:sz w:val="24"/>
          <w:szCs w:val="24"/>
          <w:lang w:val="cy-GB"/>
        </w:rPr>
        <w:t>18.</w:t>
      </w:r>
    </w:p>
    <w:p w14:paraId="3B583D37" w14:textId="77777777" w:rsidR="000D6D86" w:rsidRDefault="000D6D86" w:rsidP="00162A06">
      <w:pPr>
        <w:keepNext/>
        <w:spacing w:after="0" w:line="220" w:lineRule="atLeast"/>
        <w:jc w:val="both"/>
        <w:rPr>
          <w:rFonts w:ascii="Arial" w:hAnsi="Arial" w:cs="Arial"/>
          <w:b/>
          <w:color w:val="000000"/>
          <w:sz w:val="24"/>
          <w:szCs w:val="24"/>
          <w:lang w:val="cy-GB"/>
        </w:rPr>
      </w:pPr>
    </w:p>
    <w:p w14:paraId="433136EE"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Cyfyngiadau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ar</w:t>
      </w:r>
      <w:r w:rsidRPr="00EE2942">
        <w:rPr>
          <w:rFonts w:ascii="Arial" w:hAnsi="Arial" w:cs="Arial"/>
          <w:b/>
          <w:sz w:val="24"/>
          <w:szCs w:val="24"/>
          <w:lang w:val="cy-GB"/>
        </w:rPr>
        <w:t xml:space="preserve"> </w:t>
      </w:r>
      <w:r w:rsidRPr="00EE2942">
        <w:rPr>
          <w:rFonts w:ascii="Arial" w:hAnsi="Arial" w:cs="Arial"/>
          <w:b/>
          <w:color w:val="000000"/>
          <w:sz w:val="24"/>
          <w:szCs w:val="24"/>
          <w:lang w:val="cy-GB"/>
        </w:rPr>
        <w:t>rwymedigaethau’r</w:t>
      </w:r>
      <w:r w:rsidRPr="00EE2942">
        <w:rPr>
          <w:rFonts w:ascii="Arial" w:hAnsi="Arial" w:cs="Arial"/>
          <w:b/>
          <w:sz w:val="24"/>
          <w:szCs w:val="24"/>
          <w:lang w:val="cy-GB"/>
        </w:rPr>
        <w:t xml:space="preserve"> </w:t>
      </w:r>
      <w:r w:rsidRPr="00EE2942">
        <w:rPr>
          <w:rFonts w:ascii="Arial" w:hAnsi="Arial" w:cs="Arial"/>
          <w:b/>
          <w:color w:val="000000"/>
          <w:sz w:val="24"/>
          <w:szCs w:val="24"/>
          <w:lang w:val="cy-GB"/>
        </w:rPr>
        <w:t>landlord</w:t>
      </w:r>
      <w:r w:rsidRPr="00EE2942">
        <w:rPr>
          <w:rFonts w:ascii="Arial" w:hAnsi="Arial" w:cs="Arial"/>
          <w:b/>
          <w:sz w:val="24"/>
          <w:szCs w:val="24"/>
          <w:lang w:val="cy-GB"/>
        </w:rPr>
        <w:t xml:space="preserve"> </w:t>
      </w:r>
      <w:r w:rsidRPr="00EE2942">
        <w:rPr>
          <w:rFonts w:ascii="Arial" w:hAnsi="Arial" w:cs="Arial"/>
          <w:b/>
          <w:color w:val="000000"/>
          <w:sz w:val="24"/>
          <w:szCs w:val="24"/>
          <w:lang w:val="cy-GB"/>
        </w:rPr>
        <w:t>mewn</w:t>
      </w:r>
      <w:r w:rsidRPr="00EE2942">
        <w:rPr>
          <w:rFonts w:ascii="Arial" w:hAnsi="Arial" w:cs="Arial"/>
          <w:b/>
          <w:sz w:val="24"/>
          <w:szCs w:val="24"/>
          <w:lang w:val="cy-GB"/>
        </w:rPr>
        <w:t xml:space="preserve"> </w:t>
      </w:r>
      <w:r w:rsidRPr="00EE2942">
        <w:rPr>
          <w:rFonts w:ascii="Arial" w:hAnsi="Arial" w:cs="Arial"/>
          <w:b/>
          <w:color w:val="000000"/>
          <w:sz w:val="24"/>
          <w:szCs w:val="24"/>
          <w:lang w:val="cy-GB"/>
        </w:rPr>
        <w:t>perthynas</w:t>
      </w:r>
      <w:r w:rsidRPr="00EE2942">
        <w:rPr>
          <w:rFonts w:ascii="Arial" w:hAnsi="Arial" w:cs="Arial"/>
          <w:b/>
          <w:sz w:val="24"/>
          <w:szCs w:val="24"/>
          <w:lang w:val="cy-GB"/>
        </w:rPr>
        <w:t xml:space="preserve"> </w:t>
      </w:r>
      <w:r w:rsidRPr="00EE2942">
        <w:rPr>
          <w:rFonts w:ascii="Arial" w:hAnsi="Arial" w:cs="Arial"/>
          <w:b/>
          <w:color w:val="000000"/>
          <w:sz w:val="24"/>
          <w:szCs w:val="24"/>
          <w:lang w:val="cy-GB"/>
        </w:rPr>
        <w:t>â</w:t>
      </w:r>
      <w:r w:rsidRPr="00EE2942">
        <w:rPr>
          <w:rFonts w:ascii="Arial" w:hAnsi="Arial" w:cs="Arial"/>
          <w:b/>
          <w:sz w:val="24"/>
          <w:szCs w:val="24"/>
          <w:lang w:val="cy-GB"/>
        </w:rPr>
        <w:t xml:space="preserve"> </w:t>
      </w:r>
      <w:r w:rsidRPr="00EE2942">
        <w:rPr>
          <w:rFonts w:ascii="Arial" w:hAnsi="Arial" w:cs="Arial"/>
          <w:b/>
          <w:color w:val="000000"/>
          <w:sz w:val="24"/>
          <w:szCs w:val="24"/>
          <w:lang w:val="cy-GB"/>
        </w:rPr>
        <w:t>thelerau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17</w:t>
      </w:r>
      <w:r w:rsidRPr="00EE2942">
        <w:rPr>
          <w:rFonts w:ascii="Arial" w:hAnsi="Arial" w:cs="Arial"/>
          <w:b/>
          <w:sz w:val="24"/>
          <w:szCs w:val="24"/>
          <w:lang w:val="cy-GB"/>
        </w:rPr>
        <w:t xml:space="preserve"> </w:t>
      </w:r>
      <w:r w:rsidRPr="00EE2942">
        <w:rPr>
          <w:rFonts w:ascii="Arial" w:hAnsi="Arial" w:cs="Arial"/>
          <w:b/>
          <w:color w:val="000000"/>
          <w:sz w:val="24"/>
          <w:szCs w:val="24"/>
          <w:lang w:val="cy-GB"/>
        </w:rPr>
        <w:t>a</w:t>
      </w:r>
      <w:r w:rsidRPr="00EE2942">
        <w:rPr>
          <w:rFonts w:ascii="Arial" w:hAnsi="Arial" w:cs="Arial"/>
          <w:b/>
          <w:sz w:val="24"/>
          <w:szCs w:val="24"/>
          <w:lang w:val="cy-GB"/>
        </w:rPr>
        <w:t xml:space="preserve"> </w:t>
      </w:r>
      <w:r w:rsidRPr="00EE2942">
        <w:rPr>
          <w:rFonts w:ascii="Arial" w:hAnsi="Arial" w:cs="Arial"/>
          <w:b/>
          <w:color w:val="000000"/>
          <w:sz w:val="24"/>
          <w:szCs w:val="24"/>
          <w:lang w:val="cy-GB"/>
        </w:rPr>
        <w:t>18:</w:t>
      </w:r>
      <w:r w:rsidRPr="00EE2942">
        <w:rPr>
          <w:rFonts w:ascii="Arial" w:hAnsi="Arial" w:cs="Arial"/>
          <w:b/>
          <w:sz w:val="24"/>
          <w:szCs w:val="24"/>
          <w:lang w:val="cy-GB"/>
        </w:rPr>
        <w:t xml:space="preserve"> </w:t>
      </w:r>
      <w:r w:rsidRPr="00EE2942">
        <w:rPr>
          <w:rFonts w:ascii="Arial" w:hAnsi="Arial" w:cs="Arial"/>
          <w:b/>
          <w:color w:val="000000"/>
          <w:sz w:val="24"/>
          <w:szCs w:val="24"/>
          <w:lang w:val="cy-GB"/>
        </w:rPr>
        <w:t>Cyffredinol</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52151B08" w14:textId="77777777" w:rsidR="000D6D86" w:rsidRPr="00EE2942" w:rsidRDefault="000D6D86" w:rsidP="00162A06">
      <w:pPr>
        <w:keepNext/>
        <w:spacing w:after="0" w:line="220" w:lineRule="atLeast"/>
        <w:jc w:val="both"/>
        <w:rPr>
          <w:rFonts w:ascii="Arial" w:hAnsi="Arial" w:cs="Arial"/>
          <w:b/>
          <w:color w:val="000000"/>
          <w:sz w:val="24"/>
          <w:szCs w:val="24"/>
          <w:lang w:val="cy-GB"/>
        </w:rPr>
      </w:pPr>
    </w:p>
    <w:p w14:paraId="0EBAE231" w14:textId="77777777" w:rsidR="00105B6B" w:rsidRDefault="000D6D86" w:rsidP="00442632">
      <w:pPr>
        <w:numPr>
          <w:ilvl w:val="0"/>
          <w:numId w:val="6"/>
        </w:numPr>
        <w:spacing w:after="0"/>
        <w:ind w:left="426" w:hanging="426"/>
        <w:rPr>
          <w:rFonts w:ascii="Arial" w:hAnsi="Arial" w:cs="Arial"/>
          <w:color w:val="000000"/>
          <w:sz w:val="24"/>
          <w:szCs w:val="24"/>
          <w:lang w:val="cy-GB"/>
        </w:rPr>
      </w:pPr>
      <w:r>
        <w:rPr>
          <w:rFonts w:ascii="Arial" w:hAnsi="Arial" w:cs="Arial"/>
          <w:color w:val="000000"/>
          <w:sz w:val="24"/>
          <w:szCs w:val="24"/>
          <w:lang w:val="cy-GB"/>
        </w:rPr>
        <w:t xml:space="preserve"> </w:t>
      </w:r>
      <w:r w:rsidR="00105B6B" w:rsidRPr="00EE2942">
        <w:rPr>
          <w:rFonts w:ascii="Arial" w:hAnsi="Arial" w:cs="Arial"/>
          <w:color w:val="000000"/>
          <w:sz w:val="24"/>
          <w:szCs w:val="24"/>
          <w:lang w:val="cy-GB"/>
        </w:rPr>
        <w:fldChar w:fldCharType="begin"/>
      </w:r>
      <w:r w:rsidR="00105B6B" w:rsidRPr="00EE2942">
        <w:rPr>
          <w:rFonts w:ascii="Arial" w:hAnsi="Arial" w:cs="Arial"/>
          <w:color w:val="000000"/>
          <w:sz w:val="24"/>
          <w:szCs w:val="24"/>
          <w:lang w:val="cy-GB"/>
        </w:rPr>
        <w:instrText xml:space="preserve"> LISTNUM "SEQ1" \l 2 </w:instrText>
      </w:r>
      <w:r w:rsidR="00105B6B" w:rsidRPr="00EE2942">
        <w:rPr>
          <w:rFonts w:ascii="Arial" w:hAnsi="Arial" w:cs="Arial"/>
          <w:color w:val="000000"/>
          <w:sz w:val="24"/>
          <w:szCs w:val="24"/>
          <w:lang w:val="cy-GB"/>
        </w:rPr>
        <w:fldChar w:fldCharType="end">
          <w:numberingChange w:id="18" w:author="Author" w:original=""/>
        </w:fldChar>
      </w:r>
      <w:r w:rsidR="00105B6B" w:rsidRPr="00EE2942">
        <w:rPr>
          <w:rFonts w:ascii="Arial" w:hAnsi="Arial" w:cs="Arial"/>
          <w:color w:val="000000"/>
          <w:sz w:val="24"/>
          <w:szCs w:val="24"/>
          <w:lang w:val="cy-GB"/>
        </w:rPr>
        <w:t> Nid</w:t>
      </w:r>
      <w:r w:rsidR="00105B6B" w:rsidRPr="00EE2942">
        <w:rPr>
          <w:rFonts w:ascii="Arial" w:hAnsi="Arial" w:cs="Arial"/>
          <w:sz w:val="24"/>
          <w:szCs w:val="24"/>
          <w:lang w:val="cy-GB"/>
        </w:rPr>
        <w:t xml:space="preserve"> </w:t>
      </w:r>
      <w:r w:rsidR="00105B6B" w:rsidRPr="00EE2942">
        <w:rPr>
          <w:rFonts w:ascii="Arial" w:hAnsi="Arial" w:cs="Arial"/>
          <w:color w:val="000000"/>
          <w:sz w:val="24"/>
          <w:szCs w:val="24"/>
          <w:lang w:val="cy-GB"/>
        </w:rPr>
        <w:t>yw</w:t>
      </w:r>
      <w:r w:rsidR="00105B6B" w:rsidRPr="00EE2942">
        <w:rPr>
          <w:rFonts w:ascii="Arial" w:hAnsi="Arial" w:cs="Arial"/>
          <w:sz w:val="24"/>
          <w:szCs w:val="24"/>
          <w:lang w:val="cy-GB"/>
        </w:rPr>
        <w:t xml:space="preserve"> </w:t>
      </w:r>
      <w:r w:rsidR="00105B6B" w:rsidRPr="00EE2942">
        <w:rPr>
          <w:rFonts w:ascii="Arial" w:hAnsi="Arial" w:cs="Arial"/>
          <w:color w:val="000000"/>
          <w:sz w:val="24"/>
          <w:szCs w:val="24"/>
          <w:lang w:val="cy-GB"/>
        </w:rPr>
        <w:t>teler</w:t>
      </w:r>
      <w:r w:rsidR="00105B6B" w:rsidRPr="00EE2942">
        <w:rPr>
          <w:rFonts w:ascii="Arial" w:hAnsi="Arial" w:cs="Arial"/>
          <w:sz w:val="24"/>
          <w:szCs w:val="24"/>
          <w:lang w:val="cy-GB"/>
        </w:rPr>
        <w:t xml:space="preserve"> </w:t>
      </w:r>
      <w:r w:rsidR="00105B6B" w:rsidRPr="00EE2942">
        <w:rPr>
          <w:rFonts w:ascii="Arial" w:hAnsi="Arial" w:cs="Arial"/>
          <w:color w:val="000000"/>
          <w:sz w:val="24"/>
          <w:szCs w:val="24"/>
          <w:lang w:val="cy-GB"/>
        </w:rPr>
        <w:t>17(1)</w:t>
      </w:r>
      <w:r w:rsidR="00105B6B" w:rsidRPr="00EE2942">
        <w:rPr>
          <w:rFonts w:ascii="Arial" w:hAnsi="Arial" w:cs="Arial"/>
          <w:sz w:val="24"/>
          <w:szCs w:val="24"/>
          <w:lang w:val="cy-GB"/>
        </w:rPr>
        <w:t xml:space="preserve"> </w:t>
      </w:r>
      <w:r w:rsidR="00105B6B" w:rsidRPr="00EE2942">
        <w:rPr>
          <w:rFonts w:ascii="Arial" w:eastAsia="Times New Roman" w:hAnsi="Arial" w:cs="Arial"/>
          <w:sz w:val="24"/>
          <w:szCs w:val="24"/>
          <w:lang w:val="cy-GB"/>
        </w:rPr>
        <w:t>yn gosod unrhyw atebolrwydd ar y landlord mewn cysylltiad ag annedd nad yw’r landlord yn gallu ei gwneud yn ffit i bobl fyw ynddi am gost resymol</w:t>
      </w:r>
      <w:r w:rsidR="00105B6B" w:rsidRPr="00EE2942">
        <w:rPr>
          <w:rFonts w:ascii="Arial" w:hAnsi="Arial" w:cs="Arial"/>
          <w:color w:val="000000"/>
          <w:sz w:val="24"/>
          <w:szCs w:val="24"/>
          <w:lang w:val="cy-GB"/>
        </w:rPr>
        <w:t>.</w:t>
      </w:r>
    </w:p>
    <w:p w14:paraId="328434F0" w14:textId="77777777" w:rsidR="000D6D86" w:rsidRPr="00EE2942" w:rsidRDefault="000D6D86" w:rsidP="000D6D86">
      <w:pPr>
        <w:spacing w:after="0"/>
        <w:ind w:left="426"/>
        <w:rPr>
          <w:rFonts w:ascii="Arial" w:hAnsi="Arial" w:cs="Arial"/>
          <w:color w:val="000000"/>
          <w:sz w:val="24"/>
          <w:szCs w:val="24"/>
          <w:lang w:val="cy-GB"/>
        </w:rPr>
      </w:pPr>
    </w:p>
    <w:p w14:paraId="14EFAB70" w14:textId="77777777" w:rsidR="00105B6B" w:rsidRDefault="00105B6B" w:rsidP="000D6D86">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Nid yw rhwymedigaethau’r landlord o dan delerau 17(1) a 18(1) yn ei gwneud yn ofynnol i’r landlord—</w:t>
      </w:r>
    </w:p>
    <w:p w14:paraId="4990AFC5" w14:textId="77777777" w:rsidR="000D6D86" w:rsidRPr="00EE2942" w:rsidRDefault="000D6D86" w:rsidP="000D6D86">
      <w:pPr>
        <w:spacing w:after="0"/>
        <w:ind w:left="426"/>
        <w:rPr>
          <w:rFonts w:ascii="Arial" w:hAnsi="Arial" w:cs="Arial"/>
          <w:sz w:val="24"/>
          <w:szCs w:val="24"/>
          <w:lang w:val="cy-GB"/>
        </w:rPr>
      </w:pPr>
    </w:p>
    <w:p w14:paraId="4EB3E85D" w14:textId="77777777" w:rsidR="00105B6B" w:rsidRPr="0069004D" w:rsidRDefault="00105B6B" w:rsidP="00442632">
      <w:pPr>
        <w:pStyle w:val="N3"/>
        <w:numPr>
          <w:ilvl w:val="0"/>
          <w:numId w:val="26"/>
        </w:numPr>
        <w:spacing w:before="0"/>
        <w:jc w:val="left"/>
        <w:rPr>
          <w:rFonts w:ascii="Arial" w:hAnsi="Arial" w:cs="Arial"/>
          <w:sz w:val="24"/>
          <w:szCs w:val="24"/>
          <w:lang w:val="cy-GB"/>
        </w:rPr>
      </w:pPr>
      <w:r w:rsidRPr="00EE2942">
        <w:rPr>
          <w:rFonts w:ascii="Arial" w:hAnsi="Arial" w:cs="Arial"/>
          <w:sz w:val="24"/>
          <w:szCs w:val="24"/>
          <w:lang w:val="cy-GB"/>
        </w:rPr>
        <w:t>cadw mewn cyflwr da unrhyw beth y mae gennych hawl mynd ag ef o’r annedd, na</w:t>
      </w:r>
    </w:p>
    <w:p w14:paraId="66E622C8" w14:textId="77777777" w:rsidR="00105B6B" w:rsidRPr="0069004D" w:rsidRDefault="00105B6B" w:rsidP="00442632">
      <w:pPr>
        <w:pStyle w:val="N3"/>
        <w:numPr>
          <w:ilvl w:val="0"/>
          <w:numId w:val="26"/>
        </w:numPr>
        <w:spacing w:before="0"/>
        <w:jc w:val="left"/>
        <w:rPr>
          <w:rFonts w:ascii="Arial" w:hAnsi="Arial" w:cs="Arial"/>
          <w:sz w:val="24"/>
          <w:szCs w:val="24"/>
          <w:lang w:val="cy-GB"/>
        </w:rPr>
      </w:pPr>
      <w:r w:rsidRPr="00EE2942">
        <w:rPr>
          <w:rFonts w:ascii="Arial" w:hAnsi="Arial" w:cs="Arial"/>
          <w:sz w:val="24"/>
          <w:szCs w:val="24"/>
          <w:lang w:val="cy-GB"/>
        </w:rPr>
        <w:t>ailadeiladu neu adfer cyflwr yr annedd neu unrhyw ran ohoni, os caiff ei dinistrio neu ei difrodi gan achos perthnasol</w:t>
      </w:r>
      <w:r w:rsidRPr="0069004D">
        <w:rPr>
          <w:rFonts w:ascii="Arial" w:hAnsi="Arial" w:cs="Arial"/>
          <w:sz w:val="24"/>
          <w:szCs w:val="24"/>
          <w:lang w:val="cy-GB"/>
        </w:rPr>
        <w:t>.</w:t>
      </w:r>
    </w:p>
    <w:p w14:paraId="25D13B2F" w14:textId="77777777" w:rsidR="000D6D86" w:rsidRPr="00EE2942" w:rsidRDefault="000D6D86" w:rsidP="00162A06">
      <w:pPr>
        <w:numPr>
          <w:ilvl w:val="2"/>
          <w:numId w:val="0"/>
        </w:numPr>
        <w:tabs>
          <w:tab w:val="num" w:pos="737"/>
        </w:tabs>
        <w:spacing w:after="0" w:line="220" w:lineRule="atLeast"/>
        <w:ind w:hanging="397"/>
        <w:jc w:val="both"/>
        <w:rPr>
          <w:rFonts w:ascii="Arial" w:hAnsi="Arial" w:cs="Arial"/>
          <w:color w:val="000000"/>
          <w:sz w:val="24"/>
          <w:szCs w:val="24"/>
          <w:lang w:val="cy-GB"/>
        </w:rPr>
      </w:pPr>
    </w:p>
    <w:p w14:paraId="66D83C75" w14:textId="77777777" w:rsidR="00105B6B" w:rsidRDefault="00105B6B" w:rsidP="00F7274E">
      <w:pPr>
        <w:numPr>
          <w:ilvl w:val="1"/>
          <w:numId w:val="4"/>
        </w:numPr>
        <w:spacing w:after="0"/>
        <w:ind w:left="426" w:firstLine="0"/>
        <w:rPr>
          <w:rFonts w:ascii="Arial" w:hAnsi="Arial" w:cs="Arial"/>
          <w:color w:val="000000"/>
          <w:sz w:val="24"/>
          <w:szCs w:val="24"/>
          <w:lang w:val="cy-GB"/>
        </w:rPr>
      </w:pPr>
      <w:r w:rsidRPr="00EE2942">
        <w:rPr>
          <w:rFonts w:ascii="Arial" w:eastAsia="Times New Roman" w:hAnsi="Arial" w:cs="Arial"/>
          <w:sz w:val="24"/>
          <w:szCs w:val="24"/>
          <w:lang w:val="cy-GB"/>
        </w:rPr>
        <w:t>Os yw’r annedd yn ffurfio rhan yn unig o adeilad, nid yw rhwymedigaethau’r landlord o dan delerau 17(1) a 18(2) yn ei gwneud yn ofynnol i’r landlord ailadeiladu nac adfer cyflwr unrhyw ran arall o’r adeilad y mae gan y landlord ystad neu fuddiant ynddi, os caiff ei dinistrio neu ei difrodi gan achos perthnasol</w:t>
      </w:r>
      <w:r w:rsidRPr="00EE2942">
        <w:rPr>
          <w:rFonts w:ascii="Arial" w:hAnsi="Arial" w:cs="Arial"/>
          <w:color w:val="000000"/>
          <w:sz w:val="24"/>
          <w:szCs w:val="24"/>
          <w:lang w:val="cy-GB"/>
        </w:rPr>
        <w:t>.</w:t>
      </w:r>
    </w:p>
    <w:p w14:paraId="10945229" w14:textId="77777777" w:rsidR="00F7274E" w:rsidRPr="00EE2942" w:rsidRDefault="00F7274E" w:rsidP="00F7274E">
      <w:pPr>
        <w:spacing w:after="0"/>
        <w:ind w:left="426"/>
        <w:rPr>
          <w:rFonts w:ascii="Arial" w:hAnsi="Arial" w:cs="Arial"/>
          <w:color w:val="000000"/>
          <w:sz w:val="24"/>
          <w:szCs w:val="24"/>
          <w:lang w:val="cy-GB"/>
        </w:rPr>
      </w:pPr>
    </w:p>
    <w:p w14:paraId="2520B9D3" w14:textId="77777777" w:rsidR="00105B6B" w:rsidRDefault="00105B6B" w:rsidP="00F7274E">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lastRenderedPageBreak/>
        <w:t>Tân, storm, llifogydd neu unrhyw ddamwain anochel arall yw’r achosion perthnasol at ddiben paragraffau (2)(b) a (3) o’r teler hwn.</w:t>
      </w:r>
    </w:p>
    <w:p w14:paraId="73859FB4" w14:textId="77777777" w:rsidR="00F7274E" w:rsidRPr="00EE2942" w:rsidRDefault="00F7274E" w:rsidP="00F7274E">
      <w:pPr>
        <w:spacing w:after="0"/>
        <w:rPr>
          <w:rFonts w:ascii="Arial" w:hAnsi="Arial" w:cs="Arial"/>
          <w:sz w:val="24"/>
          <w:szCs w:val="24"/>
          <w:lang w:val="cy-GB"/>
        </w:rPr>
      </w:pPr>
    </w:p>
    <w:p w14:paraId="684CA43D" w14:textId="77777777" w:rsidR="00105B6B" w:rsidRDefault="00105B6B" w:rsidP="00F7274E">
      <w:pPr>
        <w:numPr>
          <w:ilvl w:val="1"/>
          <w:numId w:val="4"/>
        </w:numPr>
        <w:spacing w:after="0"/>
        <w:ind w:left="426" w:firstLine="0"/>
        <w:rPr>
          <w:rFonts w:ascii="Arial" w:hAnsi="Arial" w:cs="Arial"/>
          <w:color w:val="000000"/>
          <w:sz w:val="24"/>
          <w:szCs w:val="24"/>
          <w:lang w:val="cy-GB"/>
        </w:rPr>
      </w:pPr>
      <w:r w:rsidRPr="00F7274E">
        <w:rPr>
          <w:rFonts w:ascii="Arial" w:hAnsi="Arial" w:cs="Arial"/>
          <w:sz w:val="24"/>
          <w:szCs w:val="24"/>
          <w:lang w:val="cy-GB"/>
        </w:rPr>
        <w:t>Nid yw teler 18(2) yn ei gwneud yn ofynnol i’r landlord wneud gwaith nac</w:t>
      </w:r>
      <w:r w:rsidRPr="00EE2942">
        <w:rPr>
          <w:rFonts w:ascii="Arial" w:eastAsia="Times New Roman" w:hAnsi="Arial" w:cs="Arial"/>
          <w:sz w:val="24"/>
          <w:szCs w:val="24"/>
          <w:lang w:val="cy-GB"/>
        </w:rPr>
        <w:t xml:space="preserve"> atgyweiriadau oni bai bod y methiant i gadw mewn cyflwr da, neu’r methiant i gadw mewn cyflwr sy’n gweithio’n iawn, yn effeithio ar eich mwynhad</w:t>
      </w:r>
      <w:r w:rsidRPr="00EE2942">
        <w:rPr>
          <w:rFonts w:ascii="Arial" w:hAnsi="Arial" w:cs="Arial"/>
          <w:color w:val="000000"/>
          <w:sz w:val="24"/>
          <w:szCs w:val="24"/>
          <w:lang w:val="cy-GB"/>
        </w:rPr>
        <w:t>—</w:t>
      </w:r>
    </w:p>
    <w:p w14:paraId="5F45AF12" w14:textId="77777777" w:rsidR="00F7274E" w:rsidRPr="00EE2942" w:rsidRDefault="00F7274E" w:rsidP="00F7274E">
      <w:pPr>
        <w:spacing w:after="0"/>
        <w:ind w:left="426"/>
        <w:rPr>
          <w:rFonts w:ascii="Arial" w:hAnsi="Arial" w:cs="Arial"/>
          <w:color w:val="000000"/>
          <w:sz w:val="24"/>
          <w:szCs w:val="24"/>
          <w:lang w:val="cy-GB"/>
        </w:rPr>
      </w:pPr>
    </w:p>
    <w:p w14:paraId="0F5A297F" w14:textId="77777777" w:rsidR="00105B6B" w:rsidRPr="00EE2942" w:rsidRDefault="00105B6B" w:rsidP="00442632">
      <w:pPr>
        <w:pStyle w:val="N3"/>
        <w:numPr>
          <w:ilvl w:val="0"/>
          <w:numId w:val="32"/>
        </w:numPr>
        <w:spacing w:before="0"/>
        <w:jc w:val="left"/>
        <w:rPr>
          <w:rFonts w:ascii="Arial" w:eastAsia="Calibri" w:hAnsi="Arial" w:cs="Arial"/>
          <w:color w:val="000000"/>
          <w:sz w:val="24"/>
          <w:szCs w:val="24"/>
          <w:lang w:val="cy-GB"/>
        </w:rPr>
      </w:pPr>
      <w:r w:rsidRPr="00EE2942">
        <w:rPr>
          <w:rFonts w:ascii="Arial" w:hAnsi="Arial" w:cs="Arial"/>
          <w:sz w:val="24"/>
          <w:szCs w:val="24"/>
          <w:lang w:val="cy-GB"/>
        </w:rPr>
        <w:t>o’r annedd, neu</w:t>
      </w:r>
    </w:p>
    <w:p w14:paraId="10F6AC74" w14:textId="77777777" w:rsidR="00105B6B" w:rsidRPr="00EE2942" w:rsidRDefault="00105B6B" w:rsidP="00442632">
      <w:pPr>
        <w:pStyle w:val="N3"/>
        <w:numPr>
          <w:ilvl w:val="0"/>
          <w:numId w:val="32"/>
        </w:numPr>
        <w:spacing w:before="0"/>
        <w:jc w:val="left"/>
        <w:rPr>
          <w:rFonts w:ascii="Arial" w:eastAsia="Calibri" w:hAnsi="Arial" w:cs="Arial"/>
          <w:color w:val="000000"/>
          <w:sz w:val="24"/>
          <w:szCs w:val="24"/>
          <w:lang w:val="cy-GB"/>
        </w:rPr>
      </w:pPr>
      <w:r w:rsidRPr="00EE2942">
        <w:rPr>
          <w:rFonts w:ascii="Arial" w:hAnsi="Arial" w:cs="Arial"/>
          <w:sz w:val="24"/>
          <w:szCs w:val="24"/>
          <w:lang w:val="cy-GB"/>
        </w:rPr>
        <w:t>o’r rhannau cyffredin y mae gennych hawl i’w defnyddio o dan y contract hwn</w:t>
      </w:r>
      <w:r w:rsidRPr="00EE2942">
        <w:rPr>
          <w:rFonts w:ascii="Arial" w:eastAsia="Calibri" w:hAnsi="Arial" w:cs="Arial"/>
          <w:color w:val="000000"/>
          <w:sz w:val="24"/>
          <w:szCs w:val="24"/>
          <w:lang w:val="cy-GB"/>
        </w:rPr>
        <w:t>.</w:t>
      </w:r>
    </w:p>
    <w:p w14:paraId="6242A446" w14:textId="77777777" w:rsidR="00F7274E" w:rsidRDefault="00F7274E" w:rsidP="00162A06">
      <w:pPr>
        <w:keepNext/>
        <w:spacing w:after="0" w:line="220" w:lineRule="atLeast"/>
        <w:jc w:val="both"/>
        <w:rPr>
          <w:rFonts w:ascii="Arial" w:hAnsi="Arial" w:cs="Arial"/>
          <w:b/>
          <w:color w:val="000000"/>
          <w:sz w:val="24"/>
          <w:szCs w:val="24"/>
          <w:lang w:val="cy-GB"/>
        </w:rPr>
      </w:pPr>
    </w:p>
    <w:p w14:paraId="31A4EBDF"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Cyfyngiadau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ar</w:t>
      </w:r>
      <w:r w:rsidRPr="00EE2942">
        <w:rPr>
          <w:rFonts w:ascii="Arial" w:hAnsi="Arial" w:cs="Arial"/>
          <w:b/>
          <w:sz w:val="24"/>
          <w:szCs w:val="24"/>
          <w:lang w:val="cy-GB"/>
        </w:rPr>
        <w:t xml:space="preserve"> </w:t>
      </w:r>
      <w:r w:rsidRPr="00EE2942">
        <w:rPr>
          <w:rFonts w:ascii="Arial" w:hAnsi="Arial" w:cs="Arial"/>
          <w:b/>
          <w:color w:val="000000"/>
          <w:sz w:val="24"/>
          <w:szCs w:val="24"/>
          <w:lang w:val="cy-GB"/>
        </w:rPr>
        <w:t>rwymedigaethau’r</w:t>
      </w:r>
      <w:r w:rsidRPr="00EE2942">
        <w:rPr>
          <w:rFonts w:ascii="Arial" w:hAnsi="Arial" w:cs="Arial"/>
          <w:b/>
          <w:sz w:val="24"/>
          <w:szCs w:val="24"/>
          <w:lang w:val="cy-GB"/>
        </w:rPr>
        <w:t xml:space="preserve"> </w:t>
      </w:r>
      <w:r w:rsidRPr="00EE2942">
        <w:rPr>
          <w:rFonts w:ascii="Arial" w:hAnsi="Arial" w:cs="Arial"/>
          <w:b/>
          <w:color w:val="000000"/>
          <w:sz w:val="24"/>
          <w:szCs w:val="24"/>
          <w:lang w:val="cy-GB"/>
        </w:rPr>
        <w:t>landlord</w:t>
      </w:r>
      <w:r w:rsidRPr="00EE2942">
        <w:rPr>
          <w:rFonts w:ascii="Arial" w:hAnsi="Arial" w:cs="Arial"/>
          <w:b/>
          <w:sz w:val="24"/>
          <w:szCs w:val="24"/>
          <w:lang w:val="cy-GB"/>
        </w:rPr>
        <w:t xml:space="preserve"> </w:t>
      </w:r>
      <w:r w:rsidRPr="00EE2942">
        <w:rPr>
          <w:rFonts w:ascii="Arial" w:hAnsi="Arial" w:cs="Arial"/>
          <w:b/>
          <w:color w:val="000000"/>
          <w:sz w:val="24"/>
          <w:szCs w:val="24"/>
          <w:lang w:val="cy-GB"/>
        </w:rPr>
        <w:t>mewn</w:t>
      </w:r>
      <w:r w:rsidRPr="00EE2942">
        <w:rPr>
          <w:rFonts w:ascii="Arial" w:hAnsi="Arial" w:cs="Arial"/>
          <w:b/>
          <w:sz w:val="24"/>
          <w:szCs w:val="24"/>
          <w:lang w:val="cy-GB"/>
        </w:rPr>
        <w:t xml:space="preserve"> </w:t>
      </w:r>
      <w:r w:rsidRPr="00EE2942">
        <w:rPr>
          <w:rFonts w:ascii="Arial" w:hAnsi="Arial" w:cs="Arial"/>
          <w:b/>
          <w:color w:val="000000"/>
          <w:sz w:val="24"/>
          <w:szCs w:val="24"/>
          <w:lang w:val="cy-GB"/>
        </w:rPr>
        <w:t>perthynas</w:t>
      </w:r>
      <w:r w:rsidRPr="00EE2942">
        <w:rPr>
          <w:rFonts w:ascii="Arial" w:hAnsi="Arial" w:cs="Arial"/>
          <w:b/>
          <w:sz w:val="24"/>
          <w:szCs w:val="24"/>
          <w:lang w:val="cy-GB"/>
        </w:rPr>
        <w:t xml:space="preserve"> </w:t>
      </w:r>
      <w:r w:rsidRPr="00EE2942">
        <w:rPr>
          <w:rFonts w:ascii="Arial" w:hAnsi="Arial" w:cs="Arial"/>
          <w:b/>
          <w:color w:val="000000"/>
          <w:sz w:val="24"/>
          <w:szCs w:val="24"/>
          <w:lang w:val="cy-GB"/>
        </w:rPr>
        <w:t>â</w:t>
      </w:r>
      <w:r w:rsidRPr="00EE2942">
        <w:rPr>
          <w:rFonts w:ascii="Arial" w:hAnsi="Arial" w:cs="Arial"/>
          <w:b/>
          <w:sz w:val="24"/>
          <w:szCs w:val="24"/>
          <w:lang w:val="cy-GB"/>
        </w:rPr>
        <w:t xml:space="preserve"> </w:t>
      </w:r>
      <w:r w:rsidRPr="00EE2942">
        <w:rPr>
          <w:rFonts w:ascii="Arial" w:hAnsi="Arial" w:cs="Arial"/>
          <w:b/>
          <w:color w:val="000000"/>
          <w:sz w:val="24"/>
          <w:szCs w:val="24"/>
          <w:lang w:val="cy-GB"/>
        </w:rPr>
        <w:t>thelerau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17</w:t>
      </w:r>
      <w:r w:rsidRPr="00EE2942">
        <w:rPr>
          <w:rFonts w:ascii="Arial" w:hAnsi="Arial" w:cs="Arial"/>
          <w:b/>
          <w:sz w:val="24"/>
          <w:szCs w:val="24"/>
          <w:lang w:val="cy-GB"/>
        </w:rPr>
        <w:t xml:space="preserve"> </w:t>
      </w:r>
      <w:r w:rsidRPr="00EE2942">
        <w:rPr>
          <w:rFonts w:ascii="Arial" w:hAnsi="Arial" w:cs="Arial"/>
          <w:b/>
          <w:color w:val="000000"/>
          <w:sz w:val="24"/>
          <w:szCs w:val="24"/>
          <w:lang w:val="cy-GB"/>
        </w:rPr>
        <w:t>a</w:t>
      </w:r>
      <w:r w:rsidRPr="00EE2942">
        <w:rPr>
          <w:rFonts w:ascii="Arial" w:hAnsi="Arial" w:cs="Arial"/>
          <w:b/>
          <w:sz w:val="24"/>
          <w:szCs w:val="24"/>
          <w:lang w:val="cy-GB"/>
        </w:rPr>
        <w:t xml:space="preserve"> </w:t>
      </w:r>
      <w:r w:rsidRPr="00EE2942">
        <w:rPr>
          <w:rFonts w:ascii="Arial" w:hAnsi="Arial" w:cs="Arial"/>
          <w:b/>
          <w:color w:val="000000"/>
          <w:sz w:val="24"/>
          <w:szCs w:val="24"/>
          <w:lang w:val="cy-GB"/>
        </w:rPr>
        <w:t>18:</w:t>
      </w:r>
      <w:r w:rsidRPr="00EE2942">
        <w:rPr>
          <w:rFonts w:ascii="Arial" w:hAnsi="Arial" w:cs="Arial"/>
          <w:b/>
          <w:sz w:val="24"/>
          <w:szCs w:val="24"/>
          <w:lang w:val="cy-GB"/>
        </w:rPr>
        <w:t xml:space="preserve"> </w:t>
      </w:r>
      <w:r w:rsidRPr="00EE2942">
        <w:rPr>
          <w:rFonts w:ascii="Arial" w:hAnsi="Arial" w:cs="Arial"/>
          <w:b/>
          <w:color w:val="000000"/>
          <w:sz w:val="24"/>
          <w:szCs w:val="24"/>
          <w:lang w:val="cy-GB"/>
        </w:rPr>
        <w:t>bai</w:t>
      </w:r>
      <w:r w:rsidRPr="00EE2942">
        <w:rPr>
          <w:rFonts w:ascii="Arial" w:hAnsi="Arial" w:cs="Arial"/>
          <w:b/>
          <w:sz w:val="24"/>
          <w:szCs w:val="24"/>
          <w:lang w:val="cy-GB"/>
        </w:rPr>
        <w:t xml:space="preserve"> </w:t>
      </w:r>
      <w:r w:rsidRPr="00EE2942">
        <w:rPr>
          <w:rFonts w:ascii="Arial" w:hAnsi="Arial" w:cs="Arial"/>
          <w:b/>
          <w:color w:val="000000"/>
          <w:sz w:val="24"/>
          <w:szCs w:val="24"/>
          <w:lang w:val="cy-GB"/>
        </w:rPr>
        <w:t>deiliad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y</w:t>
      </w:r>
      <w:r w:rsidRPr="00EE2942">
        <w:rPr>
          <w:rFonts w:ascii="Arial" w:hAnsi="Arial" w:cs="Arial"/>
          <w:b/>
          <w:sz w:val="24"/>
          <w:szCs w:val="24"/>
          <w:lang w:val="cy-GB"/>
        </w:rPr>
        <w:t xml:space="preserve"> </w:t>
      </w:r>
      <w:r w:rsidRPr="00EE2942">
        <w:rPr>
          <w:rFonts w:ascii="Arial" w:hAnsi="Arial" w:cs="Arial"/>
          <w:b/>
          <w:color w:val="000000"/>
          <w:sz w:val="24"/>
          <w:szCs w:val="24"/>
          <w:lang w:val="cy-GB"/>
        </w:rPr>
        <w:t>contract</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1EF986B5" w14:textId="77777777" w:rsidR="004B6042" w:rsidRPr="00EE2942" w:rsidRDefault="004B6042" w:rsidP="00162A06">
      <w:pPr>
        <w:keepNext/>
        <w:spacing w:after="0" w:line="220" w:lineRule="atLeast"/>
        <w:jc w:val="both"/>
        <w:rPr>
          <w:rFonts w:ascii="Arial" w:hAnsi="Arial" w:cs="Arial"/>
          <w:b/>
          <w:color w:val="000000"/>
          <w:sz w:val="24"/>
          <w:szCs w:val="24"/>
          <w:lang w:val="cy-GB"/>
        </w:rPr>
      </w:pPr>
    </w:p>
    <w:p w14:paraId="65B1862C" w14:textId="77777777" w:rsidR="00105B6B" w:rsidRDefault="004B6042"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19" w:author="Author" w:original=""/>
        </w:fldChar>
      </w:r>
      <w:r w:rsidR="00105B6B" w:rsidRPr="00EE2942">
        <w:rPr>
          <w:rFonts w:ascii="Arial" w:hAnsi="Arial" w:cs="Arial"/>
          <w:sz w:val="24"/>
          <w:szCs w:val="24"/>
          <w:lang w:val="cy-GB"/>
        </w:rPr>
        <w:t> Nid yw teler 17(1) yn gosod unrhyw atebolrwydd ar y landlord os nad yw’r annedd yn ffit i bobl fyw ynddi yn llwyr neu’n bennaf oherwydd gweithred neu anweithred (gan gynnwys gweithred neu anweithred sy’n gyfystyr â diffyg gofal) ar eich rhan chi neu feddiannydd a ganiateir i feddiannu’r annedd.</w:t>
      </w:r>
    </w:p>
    <w:p w14:paraId="66753D91" w14:textId="77777777" w:rsidR="004B6042" w:rsidRPr="00EE2942" w:rsidRDefault="004B6042" w:rsidP="004B6042">
      <w:pPr>
        <w:spacing w:after="0"/>
        <w:ind w:left="426"/>
        <w:rPr>
          <w:rFonts w:ascii="Arial" w:hAnsi="Arial" w:cs="Arial"/>
          <w:sz w:val="24"/>
          <w:szCs w:val="24"/>
          <w:lang w:val="cy-GB"/>
        </w:rPr>
      </w:pPr>
    </w:p>
    <w:p w14:paraId="3AC7DFFC" w14:textId="77777777" w:rsidR="00105B6B" w:rsidRDefault="00105B6B" w:rsidP="004B6042">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Nid oes rhwymedigaeth ar y landlord yn sgil teler 18(1) na (2) i wneud gwaith nac atgyweiriadau os gellir priodoli’r methiant i gadw mewn cyflwr da, neu fethiant gosodiad gwasanaeth i weithio, yn llwyr neu’n bennaf i ddiffyg gofal ar eich rhan chi neu feddiannydd a ganiateir i feddiannu’r annedd.</w:t>
      </w:r>
    </w:p>
    <w:p w14:paraId="20E88723" w14:textId="77777777" w:rsidR="004B6042" w:rsidRPr="00EE2942" w:rsidRDefault="004B6042" w:rsidP="004B6042">
      <w:pPr>
        <w:spacing w:after="0"/>
        <w:ind w:left="426"/>
        <w:rPr>
          <w:rFonts w:ascii="Arial" w:hAnsi="Arial" w:cs="Arial"/>
          <w:sz w:val="24"/>
          <w:szCs w:val="24"/>
          <w:lang w:val="cy-GB"/>
        </w:rPr>
      </w:pPr>
    </w:p>
    <w:p w14:paraId="13951339" w14:textId="77777777" w:rsidR="00105B6B" w:rsidRDefault="00105B6B" w:rsidP="004B6042">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Ystyr “diffyg gofal” yw methu â gofalu’n briodol—</w:t>
      </w:r>
    </w:p>
    <w:p w14:paraId="590F2C73" w14:textId="77777777" w:rsidR="004B6042" w:rsidRPr="00EE2942" w:rsidRDefault="004B6042" w:rsidP="004B6042">
      <w:pPr>
        <w:spacing w:after="0"/>
        <w:rPr>
          <w:rFonts w:ascii="Arial" w:hAnsi="Arial" w:cs="Arial"/>
          <w:sz w:val="24"/>
          <w:szCs w:val="24"/>
          <w:lang w:val="cy-GB"/>
        </w:rPr>
      </w:pPr>
    </w:p>
    <w:p w14:paraId="36292134" w14:textId="77777777" w:rsidR="00105B6B" w:rsidRPr="00EE2942" w:rsidRDefault="00105B6B" w:rsidP="00442632">
      <w:pPr>
        <w:pStyle w:val="N3"/>
        <w:numPr>
          <w:ilvl w:val="0"/>
          <w:numId w:val="27"/>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am yr annedd, neu</w:t>
      </w:r>
    </w:p>
    <w:p w14:paraId="62EB912B" w14:textId="77777777" w:rsidR="00105B6B" w:rsidRPr="00EE2942" w:rsidRDefault="00105B6B" w:rsidP="00442632">
      <w:pPr>
        <w:pStyle w:val="N3"/>
        <w:numPr>
          <w:ilvl w:val="0"/>
          <w:numId w:val="27"/>
        </w:numPr>
        <w:spacing w:before="0"/>
        <w:jc w:val="left"/>
        <w:rPr>
          <w:rFonts w:ascii="Arial" w:eastAsia="Calibri" w:hAnsi="Arial" w:cs="Arial"/>
          <w:sz w:val="24"/>
          <w:szCs w:val="24"/>
          <w:lang w:val="cy-GB"/>
        </w:rPr>
      </w:pPr>
      <w:r w:rsidRPr="004B6042">
        <w:rPr>
          <w:rFonts w:ascii="Arial" w:hAnsi="Arial" w:cs="Arial"/>
          <w:sz w:val="24"/>
          <w:szCs w:val="24"/>
          <w:lang w:val="cy-GB"/>
        </w:rPr>
        <w:t>os</w:t>
      </w:r>
      <w:r w:rsidRPr="00EE2942">
        <w:rPr>
          <w:rFonts w:ascii="Arial" w:eastAsia="Calibri" w:hAnsi="Arial" w:cs="Arial"/>
          <w:sz w:val="24"/>
          <w:szCs w:val="24"/>
          <w:lang w:val="cy-GB"/>
        </w:rPr>
        <w:t xml:space="preserve"> yw’r annedd yn ffurfio rhan yn unig o adeilad, am y rhannau cyffredin y mae gennych hawl i’w defnyddio o dan y contract hwn.</w:t>
      </w:r>
    </w:p>
    <w:p w14:paraId="022D1131" w14:textId="77777777" w:rsidR="004B6042" w:rsidRDefault="004B6042" w:rsidP="00162A06">
      <w:pPr>
        <w:keepNext/>
        <w:spacing w:after="0" w:line="220" w:lineRule="atLeast"/>
        <w:jc w:val="both"/>
        <w:rPr>
          <w:rFonts w:ascii="Arial" w:hAnsi="Arial" w:cs="Arial"/>
          <w:b/>
          <w:color w:val="000000"/>
          <w:sz w:val="24"/>
          <w:szCs w:val="24"/>
          <w:lang w:val="cy-GB"/>
        </w:rPr>
      </w:pPr>
    </w:p>
    <w:p w14:paraId="15F92DDD"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Cyfyngiadau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ar</w:t>
      </w:r>
      <w:r w:rsidRPr="00EE2942">
        <w:rPr>
          <w:rFonts w:ascii="Arial" w:hAnsi="Arial" w:cs="Arial"/>
          <w:b/>
          <w:sz w:val="24"/>
          <w:szCs w:val="24"/>
          <w:lang w:val="cy-GB"/>
        </w:rPr>
        <w:t xml:space="preserve"> </w:t>
      </w:r>
      <w:r w:rsidRPr="00EE2942">
        <w:rPr>
          <w:rFonts w:ascii="Arial" w:hAnsi="Arial" w:cs="Arial"/>
          <w:b/>
          <w:color w:val="000000"/>
          <w:sz w:val="24"/>
          <w:szCs w:val="24"/>
          <w:lang w:val="cy-GB"/>
        </w:rPr>
        <w:t>rwymedigaethau’r</w:t>
      </w:r>
      <w:r w:rsidRPr="00EE2942">
        <w:rPr>
          <w:rFonts w:ascii="Arial" w:hAnsi="Arial" w:cs="Arial"/>
          <w:b/>
          <w:sz w:val="24"/>
          <w:szCs w:val="24"/>
          <w:lang w:val="cy-GB"/>
        </w:rPr>
        <w:t xml:space="preserve"> </w:t>
      </w:r>
      <w:r w:rsidRPr="00EE2942">
        <w:rPr>
          <w:rFonts w:ascii="Arial" w:hAnsi="Arial" w:cs="Arial"/>
          <w:b/>
          <w:color w:val="000000"/>
          <w:sz w:val="24"/>
          <w:szCs w:val="24"/>
          <w:lang w:val="cy-GB"/>
        </w:rPr>
        <w:t>landlord</w:t>
      </w:r>
      <w:r w:rsidRPr="00EE2942">
        <w:rPr>
          <w:rFonts w:ascii="Arial" w:hAnsi="Arial" w:cs="Arial"/>
          <w:b/>
          <w:sz w:val="24"/>
          <w:szCs w:val="24"/>
          <w:lang w:val="cy-GB"/>
        </w:rPr>
        <w:t xml:space="preserve"> </w:t>
      </w:r>
      <w:r w:rsidRPr="00EE2942">
        <w:rPr>
          <w:rFonts w:ascii="Arial" w:hAnsi="Arial" w:cs="Arial"/>
          <w:b/>
          <w:color w:val="000000"/>
          <w:sz w:val="24"/>
          <w:szCs w:val="24"/>
          <w:lang w:val="cy-GB"/>
        </w:rPr>
        <w:t>mewn</w:t>
      </w:r>
      <w:r w:rsidRPr="00EE2942">
        <w:rPr>
          <w:rFonts w:ascii="Arial" w:hAnsi="Arial" w:cs="Arial"/>
          <w:b/>
          <w:sz w:val="24"/>
          <w:szCs w:val="24"/>
          <w:lang w:val="cy-GB"/>
        </w:rPr>
        <w:t xml:space="preserve"> </w:t>
      </w:r>
      <w:r w:rsidRPr="00EE2942">
        <w:rPr>
          <w:rFonts w:ascii="Arial" w:hAnsi="Arial" w:cs="Arial"/>
          <w:b/>
          <w:color w:val="000000"/>
          <w:sz w:val="24"/>
          <w:szCs w:val="24"/>
          <w:lang w:val="cy-GB"/>
        </w:rPr>
        <w:t>perthynas</w:t>
      </w:r>
      <w:r w:rsidRPr="00EE2942">
        <w:rPr>
          <w:rFonts w:ascii="Arial" w:hAnsi="Arial" w:cs="Arial"/>
          <w:b/>
          <w:sz w:val="24"/>
          <w:szCs w:val="24"/>
          <w:lang w:val="cy-GB"/>
        </w:rPr>
        <w:t xml:space="preserve"> </w:t>
      </w:r>
      <w:r w:rsidRPr="00EE2942">
        <w:rPr>
          <w:rFonts w:ascii="Arial" w:hAnsi="Arial" w:cs="Arial"/>
          <w:b/>
          <w:color w:val="000000"/>
          <w:sz w:val="24"/>
          <w:szCs w:val="24"/>
          <w:lang w:val="cy-GB"/>
        </w:rPr>
        <w:t>â</w:t>
      </w:r>
      <w:r w:rsidRPr="00EE2942">
        <w:rPr>
          <w:rFonts w:ascii="Arial" w:hAnsi="Arial" w:cs="Arial"/>
          <w:b/>
          <w:sz w:val="24"/>
          <w:szCs w:val="24"/>
          <w:lang w:val="cy-GB"/>
        </w:rPr>
        <w:t xml:space="preserve"> </w:t>
      </w:r>
      <w:r w:rsidRPr="00EE2942">
        <w:rPr>
          <w:rFonts w:ascii="Arial" w:hAnsi="Arial" w:cs="Arial"/>
          <w:b/>
          <w:color w:val="000000"/>
          <w:sz w:val="24"/>
          <w:szCs w:val="24"/>
          <w:lang w:val="cy-GB"/>
        </w:rPr>
        <w:t>thelerau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17</w:t>
      </w:r>
      <w:r w:rsidRPr="00EE2942">
        <w:rPr>
          <w:rFonts w:ascii="Arial" w:hAnsi="Arial" w:cs="Arial"/>
          <w:b/>
          <w:sz w:val="24"/>
          <w:szCs w:val="24"/>
          <w:lang w:val="cy-GB"/>
        </w:rPr>
        <w:t xml:space="preserve"> </w:t>
      </w:r>
      <w:r w:rsidRPr="00EE2942">
        <w:rPr>
          <w:rFonts w:ascii="Arial" w:hAnsi="Arial" w:cs="Arial"/>
          <w:b/>
          <w:color w:val="000000"/>
          <w:sz w:val="24"/>
          <w:szCs w:val="24"/>
          <w:lang w:val="cy-GB"/>
        </w:rPr>
        <w:t>a</w:t>
      </w:r>
      <w:r w:rsidRPr="00EE2942">
        <w:rPr>
          <w:rFonts w:ascii="Arial" w:hAnsi="Arial" w:cs="Arial"/>
          <w:b/>
          <w:sz w:val="24"/>
          <w:szCs w:val="24"/>
          <w:lang w:val="cy-GB"/>
        </w:rPr>
        <w:t xml:space="preserve"> </w:t>
      </w:r>
      <w:r w:rsidRPr="00EE2942">
        <w:rPr>
          <w:rFonts w:ascii="Arial" w:hAnsi="Arial" w:cs="Arial"/>
          <w:b/>
          <w:color w:val="000000"/>
          <w:sz w:val="24"/>
          <w:szCs w:val="24"/>
          <w:lang w:val="cy-GB"/>
        </w:rPr>
        <w:t>18:</w:t>
      </w:r>
      <w:r w:rsidRPr="00EE2942">
        <w:rPr>
          <w:rFonts w:ascii="Arial" w:hAnsi="Arial" w:cs="Arial"/>
          <w:b/>
          <w:sz w:val="24"/>
          <w:szCs w:val="24"/>
          <w:lang w:val="cy-GB"/>
        </w:rPr>
        <w:t xml:space="preserve"> </w:t>
      </w:r>
      <w:r w:rsidRPr="00EE2942">
        <w:rPr>
          <w:rFonts w:ascii="Arial" w:hAnsi="Arial" w:cs="Arial"/>
          <w:b/>
          <w:color w:val="000000"/>
          <w:sz w:val="24"/>
          <w:szCs w:val="24"/>
          <w:lang w:val="cy-GB"/>
        </w:rPr>
        <w:t>hysbysiad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13613F72" w14:textId="77777777" w:rsidR="004B6042" w:rsidRPr="00EE2942" w:rsidRDefault="004B6042" w:rsidP="00162A06">
      <w:pPr>
        <w:keepNext/>
        <w:spacing w:after="0" w:line="220" w:lineRule="atLeast"/>
        <w:jc w:val="both"/>
        <w:rPr>
          <w:rFonts w:ascii="Arial" w:hAnsi="Arial" w:cs="Arial"/>
          <w:b/>
          <w:color w:val="000000"/>
          <w:sz w:val="24"/>
          <w:szCs w:val="24"/>
          <w:lang w:val="cy-GB"/>
        </w:rPr>
      </w:pPr>
    </w:p>
    <w:p w14:paraId="14CBBFD3" w14:textId="77777777" w:rsidR="00105B6B" w:rsidRDefault="004B6042"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20" w:author="Author" w:original=""/>
        </w:fldChar>
      </w:r>
      <w:r w:rsidR="00105B6B" w:rsidRPr="00EE2942">
        <w:rPr>
          <w:rFonts w:ascii="Arial" w:hAnsi="Arial" w:cs="Arial"/>
          <w:sz w:val="24"/>
          <w:szCs w:val="24"/>
          <w:lang w:val="cy-GB"/>
        </w:rPr>
        <w:t> Nid yw rhwymedigaethau’r landlord o dan deler 17(1)(b) ac o dan deler 18(1) a (2) yn codi hyd nes bod y landlord (neu yn achos cyd-landlordiaid, unrhyw un ohonynt) yn dod i wybod bod angen gwaith neu atgyweiriadau.</w:t>
      </w:r>
    </w:p>
    <w:p w14:paraId="678AB919" w14:textId="77777777" w:rsidR="004B6042" w:rsidRPr="00EE2942" w:rsidRDefault="004B6042" w:rsidP="004B6042">
      <w:pPr>
        <w:spacing w:after="0"/>
        <w:ind w:left="426"/>
        <w:rPr>
          <w:rFonts w:ascii="Arial" w:hAnsi="Arial" w:cs="Arial"/>
          <w:sz w:val="24"/>
          <w:szCs w:val="24"/>
          <w:lang w:val="cy-GB"/>
        </w:rPr>
      </w:pPr>
    </w:p>
    <w:p w14:paraId="4FEBDDCE" w14:textId="77777777" w:rsidR="00105B6B" w:rsidRDefault="00105B6B" w:rsidP="004B6042">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Mae’r landlord yn cydymffurfio â’r rhwymedigaethau o dan deler 17(1)(b) ac o dan deler 18(1) a (2) os yw’n gwneud y gwaith neu’r atgyweiriadau angenrheidiol o fewn cyfnod rhesymol ar ôl y diwrnod y daw’r landlord i wybod bod ei angen neu eu hangen.</w:t>
      </w:r>
    </w:p>
    <w:p w14:paraId="26A90CFE" w14:textId="77777777" w:rsidR="004B6042" w:rsidRPr="00EE2942" w:rsidRDefault="004B6042" w:rsidP="004B6042">
      <w:pPr>
        <w:spacing w:after="0"/>
        <w:ind w:left="426"/>
        <w:rPr>
          <w:rFonts w:ascii="Arial" w:hAnsi="Arial" w:cs="Arial"/>
          <w:sz w:val="24"/>
          <w:szCs w:val="24"/>
          <w:lang w:val="cy-GB"/>
        </w:rPr>
      </w:pPr>
    </w:p>
    <w:p w14:paraId="3E6427FE" w14:textId="77777777" w:rsidR="00105B6B" w:rsidRDefault="00105B6B" w:rsidP="004B6042">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Os yw—</w:t>
      </w:r>
    </w:p>
    <w:p w14:paraId="235F0C33" w14:textId="77777777" w:rsidR="004B6042" w:rsidRPr="00EE2942" w:rsidRDefault="004B6042" w:rsidP="004B6042">
      <w:pPr>
        <w:spacing w:after="0"/>
        <w:rPr>
          <w:rFonts w:ascii="Arial" w:hAnsi="Arial" w:cs="Arial"/>
          <w:sz w:val="24"/>
          <w:szCs w:val="24"/>
          <w:lang w:val="cy-GB"/>
        </w:rPr>
      </w:pPr>
    </w:p>
    <w:p w14:paraId="1063BA9A" w14:textId="77777777" w:rsidR="004B6042" w:rsidRPr="00EE2942" w:rsidRDefault="00105B6B" w:rsidP="00442632">
      <w:pPr>
        <w:pStyle w:val="N3"/>
        <w:numPr>
          <w:ilvl w:val="0"/>
          <w:numId w:val="28"/>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y landlord (yr “hen landlord”) yn trosglwyddo buddiant yr hen landlord yn yr annedd i berson arall (y “landlord newydd”), a</w:t>
      </w:r>
    </w:p>
    <w:p w14:paraId="5CFA50A7" w14:textId="77777777" w:rsidR="00105B6B" w:rsidRPr="00EE2942" w:rsidRDefault="00105B6B" w:rsidP="00442632">
      <w:pPr>
        <w:pStyle w:val="N3"/>
        <w:numPr>
          <w:ilvl w:val="0"/>
          <w:numId w:val="28"/>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 xml:space="preserve">yr hen landlord (neu os dau neu ragor o bersonau ar y cyd yw’r hen landlord, unrhyw un ohonynt) yn gwybod cyn dyddiad y trosglwyddiad </w:t>
      </w:r>
      <w:r w:rsidRPr="00EE2942">
        <w:rPr>
          <w:rFonts w:ascii="Arial" w:eastAsia="Calibri" w:hAnsi="Arial" w:cs="Arial"/>
          <w:sz w:val="24"/>
          <w:szCs w:val="24"/>
          <w:lang w:val="cy-GB"/>
        </w:rPr>
        <w:lastRenderedPageBreak/>
        <w:t>bod gwaith neu atgyweiriadau’n angenrheidiol er mwyn cydymffurfio â theler 17(1) neu 18(1) neu (2),</w:t>
      </w:r>
    </w:p>
    <w:p w14:paraId="09F5050A" w14:textId="77777777" w:rsidR="004B6042" w:rsidRDefault="004B6042" w:rsidP="00162A06">
      <w:pPr>
        <w:spacing w:after="0" w:line="220" w:lineRule="atLeast"/>
        <w:jc w:val="both"/>
        <w:rPr>
          <w:rFonts w:ascii="Arial" w:hAnsi="Arial" w:cs="Arial"/>
          <w:color w:val="000000"/>
          <w:sz w:val="24"/>
          <w:szCs w:val="24"/>
          <w:lang w:val="cy-GB"/>
        </w:rPr>
      </w:pPr>
    </w:p>
    <w:p w14:paraId="17CF1977" w14:textId="77777777" w:rsidR="00105B6B" w:rsidRPr="00EE2942" w:rsidRDefault="00105B6B" w:rsidP="004B6042">
      <w:pPr>
        <w:spacing w:after="0" w:line="220" w:lineRule="atLeast"/>
        <w:ind w:left="426"/>
        <w:jc w:val="both"/>
        <w:rPr>
          <w:rFonts w:ascii="Arial" w:hAnsi="Arial" w:cs="Arial"/>
          <w:color w:val="000000"/>
          <w:sz w:val="24"/>
          <w:szCs w:val="24"/>
          <w:lang w:val="cy-GB"/>
        </w:rPr>
      </w:pPr>
      <w:r w:rsidRPr="00EE2942">
        <w:rPr>
          <w:rFonts w:ascii="Arial" w:hAnsi="Arial" w:cs="Arial"/>
          <w:color w:val="000000"/>
          <w:sz w:val="24"/>
          <w:szCs w:val="24"/>
          <w:lang w:val="cy-GB"/>
        </w:rPr>
        <w:t>mae’r</w:t>
      </w:r>
      <w:r w:rsidRPr="00EE2942">
        <w:rPr>
          <w:rFonts w:ascii="Arial" w:hAnsi="Arial" w:cs="Arial"/>
          <w:sz w:val="24"/>
          <w:szCs w:val="24"/>
          <w:lang w:val="cy-GB"/>
        </w:rPr>
        <w:t xml:space="preserve"> </w:t>
      </w:r>
      <w:r w:rsidRPr="00EE2942">
        <w:rPr>
          <w:rFonts w:ascii="Arial" w:hAnsi="Arial" w:cs="Arial"/>
          <w:color w:val="000000"/>
          <w:sz w:val="24"/>
          <w:szCs w:val="24"/>
          <w:lang w:val="cy-GB"/>
        </w:rPr>
        <w:t>landlord</w:t>
      </w:r>
      <w:r w:rsidRPr="00EE2942">
        <w:rPr>
          <w:rFonts w:ascii="Arial" w:hAnsi="Arial" w:cs="Arial"/>
          <w:sz w:val="24"/>
          <w:szCs w:val="24"/>
          <w:lang w:val="cy-GB"/>
        </w:rPr>
        <w:t xml:space="preserve"> </w:t>
      </w:r>
      <w:r w:rsidRPr="00EE2942">
        <w:rPr>
          <w:rFonts w:ascii="Arial" w:hAnsi="Arial" w:cs="Arial"/>
          <w:color w:val="000000"/>
          <w:sz w:val="24"/>
          <w:szCs w:val="24"/>
          <w:lang w:val="cy-GB"/>
        </w:rPr>
        <w:t>newydd</w:t>
      </w:r>
      <w:r w:rsidRPr="00EE2942">
        <w:rPr>
          <w:rFonts w:ascii="Arial" w:hAnsi="Arial" w:cs="Arial"/>
          <w:sz w:val="24"/>
          <w:szCs w:val="24"/>
          <w:lang w:val="cy-GB"/>
        </w:rPr>
        <w:t xml:space="preserve"> </w:t>
      </w:r>
      <w:r w:rsidRPr="00EE2942">
        <w:rPr>
          <w:rFonts w:ascii="Arial" w:hAnsi="Arial" w:cs="Arial"/>
          <w:color w:val="000000"/>
          <w:sz w:val="24"/>
          <w:szCs w:val="24"/>
          <w:lang w:val="cy-GB"/>
        </w:rPr>
        <w:t>i’w</w:t>
      </w:r>
      <w:r w:rsidRPr="00EE2942">
        <w:rPr>
          <w:rFonts w:ascii="Arial" w:hAnsi="Arial" w:cs="Arial"/>
          <w:sz w:val="24"/>
          <w:szCs w:val="24"/>
          <w:lang w:val="cy-GB"/>
        </w:rPr>
        <w:t xml:space="preserve"> </w:t>
      </w:r>
      <w:r w:rsidRPr="00EE2942">
        <w:rPr>
          <w:rFonts w:ascii="Arial" w:hAnsi="Arial" w:cs="Arial"/>
          <w:color w:val="000000"/>
          <w:sz w:val="24"/>
          <w:szCs w:val="24"/>
          <w:lang w:val="cy-GB"/>
        </w:rPr>
        <w:t>drin</w:t>
      </w:r>
      <w:r w:rsidRPr="00EE2942">
        <w:rPr>
          <w:rFonts w:ascii="Arial" w:hAnsi="Arial" w:cs="Arial"/>
          <w:sz w:val="24"/>
          <w:szCs w:val="24"/>
          <w:lang w:val="cy-GB"/>
        </w:rPr>
        <w:t xml:space="preserve"> </w:t>
      </w:r>
      <w:r w:rsidRPr="00EE2942">
        <w:rPr>
          <w:rFonts w:ascii="Arial" w:hAnsi="Arial" w:cs="Arial"/>
          <w:color w:val="000000"/>
          <w:sz w:val="24"/>
          <w:szCs w:val="24"/>
          <w:lang w:val="cy-GB"/>
        </w:rPr>
        <w:t>fel</w:t>
      </w:r>
      <w:r w:rsidRPr="00EE2942">
        <w:rPr>
          <w:rFonts w:ascii="Arial" w:hAnsi="Arial" w:cs="Arial"/>
          <w:sz w:val="24"/>
          <w:szCs w:val="24"/>
          <w:lang w:val="cy-GB"/>
        </w:rPr>
        <w:t xml:space="preserve"> </w:t>
      </w:r>
      <w:r w:rsidRPr="00EE2942">
        <w:rPr>
          <w:rFonts w:ascii="Arial" w:hAnsi="Arial" w:cs="Arial"/>
          <w:color w:val="000000"/>
          <w:sz w:val="24"/>
          <w:szCs w:val="24"/>
          <w:lang w:val="cy-GB"/>
        </w:rPr>
        <w:t>pe</w:t>
      </w:r>
      <w:r w:rsidRPr="00EE2942">
        <w:rPr>
          <w:rFonts w:ascii="Arial" w:hAnsi="Arial" w:cs="Arial"/>
          <w:sz w:val="24"/>
          <w:szCs w:val="24"/>
          <w:lang w:val="cy-GB"/>
        </w:rPr>
        <w:t xml:space="preserve"> </w:t>
      </w:r>
      <w:r w:rsidRPr="00EE2942">
        <w:rPr>
          <w:rFonts w:ascii="Arial" w:hAnsi="Arial" w:cs="Arial"/>
          <w:color w:val="000000"/>
          <w:sz w:val="24"/>
          <w:szCs w:val="24"/>
          <w:lang w:val="cy-GB"/>
        </w:rPr>
        <w:t>bai’n</w:t>
      </w:r>
      <w:r w:rsidRPr="00EE2942">
        <w:rPr>
          <w:rFonts w:ascii="Arial" w:hAnsi="Arial" w:cs="Arial"/>
          <w:sz w:val="24"/>
          <w:szCs w:val="24"/>
          <w:lang w:val="cy-GB"/>
        </w:rPr>
        <w:t xml:space="preserve"> </w:t>
      </w:r>
      <w:r w:rsidRPr="00EE2942">
        <w:rPr>
          <w:rFonts w:ascii="Arial" w:hAnsi="Arial" w:cs="Arial"/>
          <w:color w:val="000000"/>
          <w:sz w:val="24"/>
          <w:szCs w:val="24"/>
          <w:lang w:val="cy-GB"/>
        </w:rPr>
        <w:t>dod</w:t>
      </w:r>
      <w:r w:rsidRPr="00EE2942">
        <w:rPr>
          <w:rFonts w:ascii="Arial" w:hAnsi="Arial" w:cs="Arial"/>
          <w:sz w:val="24"/>
          <w:szCs w:val="24"/>
          <w:lang w:val="cy-GB"/>
        </w:rPr>
        <w:t xml:space="preserve"> </w:t>
      </w:r>
      <w:r w:rsidRPr="00EE2942">
        <w:rPr>
          <w:rFonts w:ascii="Arial" w:hAnsi="Arial" w:cs="Arial"/>
          <w:color w:val="000000"/>
          <w:sz w:val="24"/>
          <w:szCs w:val="24"/>
          <w:lang w:val="cy-GB"/>
        </w:rPr>
        <w:t>i</w:t>
      </w:r>
      <w:r w:rsidRPr="00EE2942">
        <w:rPr>
          <w:rFonts w:ascii="Arial" w:hAnsi="Arial" w:cs="Arial"/>
          <w:sz w:val="24"/>
          <w:szCs w:val="24"/>
          <w:lang w:val="cy-GB"/>
        </w:rPr>
        <w:t xml:space="preserve"> </w:t>
      </w:r>
      <w:r w:rsidRPr="00EE2942">
        <w:rPr>
          <w:rFonts w:ascii="Arial" w:hAnsi="Arial" w:cs="Arial"/>
          <w:color w:val="000000"/>
          <w:sz w:val="24"/>
          <w:szCs w:val="24"/>
          <w:lang w:val="cy-GB"/>
        </w:rPr>
        <w:t>wybod</w:t>
      </w:r>
      <w:r w:rsidRPr="00EE2942">
        <w:rPr>
          <w:rFonts w:ascii="Arial" w:hAnsi="Arial" w:cs="Arial"/>
          <w:sz w:val="24"/>
          <w:szCs w:val="24"/>
          <w:lang w:val="cy-GB"/>
        </w:rPr>
        <w:t xml:space="preserve"> </w:t>
      </w:r>
      <w:r w:rsidRPr="00EE2942">
        <w:rPr>
          <w:rFonts w:ascii="Arial" w:hAnsi="Arial" w:cs="Arial"/>
          <w:color w:val="000000"/>
          <w:sz w:val="24"/>
          <w:szCs w:val="24"/>
          <w:lang w:val="cy-GB"/>
        </w:rPr>
        <w:t>bod</w:t>
      </w:r>
      <w:r w:rsidRPr="00EE2942">
        <w:rPr>
          <w:rFonts w:ascii="Arial" w:hAnsi="Arial" w:cs="Arial"/>
          <w:sz w:val="24"/>
          <w:szCs w:val="24"/>
          <w:lang w:val="cy-GB"/>
        </w:rPr>
        <w:t xml:space="preserve"> </w:t>
      </w:r>
      <w:r w:rsidRPr="00EE2942">
        <w:rPr>
          <w:rFonts w:ascii="Arial" w:hAnsi="Arial" w:cs="Arial"/>
          <w:color w:val="000000"/>
          <w:sz w:val="24"/>
          <w:szCs w:val="24"/>
          <w:lang w:val="cy-GB"/>
        </w:rPr>
        <w:t>angen</w:t>
      </w:r>
      <w:r w:rsidRPr="00EE2942">
        <w:rPr>
          <w:rFonts w:ascii="Arial" w:hAnsi="Arial" w:cs="Arial"/>
          <w:sz w:val="24"/>
          <w:szCs w:val="24"/>
          <w:lang w:val="cy-GB"/>
        </w:rPr>
        <w:t xml:space="preserve"> </w:t>
      </w:r>
      <w:r w:rsidRPr="00EE2942">
        <w:rPr>
          <w:rFonts w:ascii="Arial" w:hAnsi="Arial" w:cs="Arial"/>
          <w:color w:val="000000"/>
          <w:sz w:val="24"/>
          <w:szCs w:val="24"/>
          <w:lang w:val="cy-GB"/>
        </w:rPr>
        <w:t>y</w:t>
      </w:r>
      <w:r w:rsidRPr="00EE2942">
        <w:rPr>
          <w:rFonts w:ascii="Arial" w:hAnsi="Arial" w:cs="Arial"/>
          <w:sz w:val="24"/>
          <w:szCs w:val="24"/>
          <w:lang w:val="cy-GB"/>
        </w:rPr>
        <w:t xml:space="preserve"> </w:t>
      </w:r>
      <w:r w:rsidRPr="00EE2942">
        <w:rPr>
          <w:rFonts w:ascii="Arial" w:hAnsi="Arial" w:cs="Arial"/>
          <w:color w:val="000000"/>
          <w:sz w:val="24"/>
          <w:szCs w:val="24"/>
          <w:lang w:val="cy-GB"/>
        </w:rPr>
        <w:t>gwaith</w:t>
      </w:r>
      <w:r w:rsidRPr="00EE2942">
        <w:rPr>
          <w:rFonts w:ascii="Arial" w:hAnsi="Arial" w:cs="Arial"/>
          <w:sz w:val="24"/>
          <w:szCs w:val="24"/>
          <w:lang w:val="cy-GB"/>
        </w:rPr>
        <w:t xml:space="preserve"> </w:t>
      </w:r>
      <w:r w:rsidRPr="00EE2942">
        <w:rPr>
          <w:rFonts w:ascii="Arial" w:hAnsi="Arial" w:cs="Arial"/>
          <w:color w:val="000000"/>
          <w:sz w:val="24"/>
          <w:szCs w:val="24"/>
          <w:lang w:val="cy-GB"/>
        </w:rPr>
        <w:t>hwnnw</w:t>
      </w:r>
      <w:r w:rsidRPr="00EE2942">
        <w:rPr>
          <w:rFonts w:ascii="Arial" w:hAnsi="Arial" w:cs="Arial"/>
          <w:sz w:val="24"/>
          <w:szCs w:val="24"/>
          <w:lang w:val="cy-GB"/>
        </w:rPr>
        <w:t xml:space="preserve"> </w:t>
      </w:r>
      <w:r w:rsidRPr="00EE2942">
        <w:rPr>
          <w:rFonts w:ascii="Arial" w:hAnsi="Arial" w:cs="Arial"/>
          <w:color w:val="000000"/>
          <w:sz w:val="24"/>
          <w:szCs w:val="24"/>
          <w:lang w:val="cy-GB"/>
        </w:rPr>
        <w:t>neu’r</w:t>
      </w:r>
      <w:r w:rsidRPr="00EE2942">
        <w:rPr>
          <w:rFonts w:ascii="Arial" w:hAnsi="Arial" w:cs="Arial"/>
          <w:sz w:val="24"/>
          <w:szCs w:val="24"/>
          <w:lang w:val="cy-GB"/>
        </w:rPr>
        <w:t xml:space="preserve"> </w:t>
      </w:r>
      <w:r w:rsidRPr="00EE2942">
        <w:rPr>
          <w:rFonts w:ascii="Arial" w:hAnsi="Arial" w:cs="Arial"/>
          <w:color w:val="000000"/>
          <w:sz w:val="24"/>
          <w:szCs w:val="24"/>
          <w:lang w:val="cy-GB"/>
        </w:rPr>
        <w:t>atgyweiriadau</w:t>
      </w:r>
      <w:r w:rsidRPr="00EE2942">
        <w:rPr>
          <w:rFonts w:ascii="Arial" w:hAnsi="Arial" w:cs="Arial"/>
          <w:sz w:val="24"/>
          <w:szCs w:val="24"/>
          <w:lang w:val="cy-GB"/>
        </w:rPr>
        <w:t xml:space="preserve"> </w:t>
      </w:r>
      <w:r w:rsidRPr="00EE2942">
        <w:rPr>
          <w:rFonts w:ascii="Arial" w:hAnsi="Arial" w:cs="Arial"/>
          <w:color w:val="000000"/>
          <w:sz w:val="24"/>
          <w:szCs w:val="24"/>
          <w:lang w:val="cy-GB"/>
        </w:rPr>
        <w:t>hynny</w:t>
      </w:r>
      <w:r w:rsidRPr="00EE2942">
        <w:rPr>
          <w:rFonts w:ascii="Arial" w:hAnsi="Arial" w:cs="Arial"/>
          <w:sz w:val="24"/>
          <w:szCs w:val="24"/>
          <w:lang w:val="cy-GB"/>
        </w:rPr>
        <w:t xml:space="preserve"> </w:t>
      </w:r>
      <w:r w:rsidRPr="00EE2942">
        <w:rPr>
          <w:rFonts w:ascii="Arial" w:hAnsi="Arial" w:cs="Arial"/>
          <w:color w:val="000000"/>
          <w:sz w:val="24"/>
          <w:szCs w:val="24"/>
          <w:lang w:val="cy-GB"/>
        </w:rPr>
        <w:t>ar</w:t>
      </w:r>
      <w:r w:rsidRPr="00EE2942">
        <w:rPr>
          <w:rFonts w:ascii="Arial" w:hAnsi="Arial" w:cs="Arial"/>
          <w:sz w:val="24"/>
          <w:szCs w:val="24"/>
          <w:lang w:val="cy-GB"/>
        </w:rPr>
        <w:t xml:space="preserve"> </w:t>
      </w:r>
      <w:r w:rsidRPr="00EE2942">
        <w:rPr>
          <w:rFonts w:ascii="Arial" w:hAnsi="Arial" w:cs="Arial"/>
          <w:color w:val="000000"/>
          <w:sz w:val="24"/>
          <w:szCs w:val="24"/>
          <w:lang w:val="cy-GB"/>
        </w:rPr>
        <w:t>ddyddiad</w:t>
      </w:r>
      <w:r w:rsidRPr="00EE2942">
        <w:rPr>
          <w:rFonts w:ascii="Arial" w:hAnsi="Arial" w:cs="Arial"/>
          <w:sz w:val="24"/>
          <w:szCs w:val="24"/>
          <w:lang w:val="cy-GB"/>
        </w:rPr>
        <w:t xml:space="preserve"> </w:t>
      </w:r>
      <w:r w:rsidRPr="00EE2942">
        <w:rPr>
          <w:rFonts w:ascii="Arial" w:hAnsi="Arial" w:cs="Arial"/>
          <w:color w:val="000000"/>
          <w:sz w:val="24"/>
          <w:szCs w:val="24"/>
          <w:lang w:val="cy-GB"/>
        </w:rPr>
        <w:t>y</w:t>
      </w:r>
      <w:r w:rsidRPr="00EE2942">
        <w:rPr>
          <w:rFonts w:ascii="Arial" w:hAnsi="Arial" w:cs="Arial"/>
          <w:sz w:val="24"/>
          <w:szCs w:val="24"/>
          <w:lang w:val="cy-GB"/>
        </w:rPr>
        <w:t xml:space="preserve"> </w:t>
      </w:r>
      <w:r w:rsidRPr="00EE2942">
        <w:rPr>
          <w:rFonts w:ascii="Arial" w:hAnsi="Arial" w:cs="Arial"/>
          <w:color w:val="000000"/>
          <w:sz w:val="24"/>
          <w:szCs w:val="24"/>
          <w:lang w:val="cy-GB"/>
        </w:rPr>
        <w:t>trosglwyddiad,</w:t>
      </w:r>
      <w:r w:rsidRPr="00EE2942">
        <w:rPr>
          <w:rFonts w:ascii="Arial" w:hAnsi="Arial" w:cs="Arial"/>
          <w:sz w:val="24"/>
          <w:szCs w:val="24"/>
          <w:lang w:val="cy-GB"/>
        </w:rPr>
        <w:t xml:space="preserve"> </w:t>
      </w:r>
      <w:r w:rsidRPr="00EE2942">
        <w:rPr>
          <w:rFonts w:ascii="Arial" w:hAnsi="Arial" w:cs="Arial"/>
          <w:color w:val="000000"/>
          <w:sz w:val="24"/>
          <w:szCs w:val="24"/>
          <w:lang w:val="cy-GB"/>
        </w:rPr>
        <w:t>ond</w:t>
      </w:r>
      <w:r w:rsidRPr="00EE2942">
        <w:rPr>
          <w:rFonts w:ascii="Arial" w:hAnsi="Arial" w:cs="Arial"/>
          <w:sz w:val="24"/>
          <w:szCs w:val="24"/>
          <w:lang w:val="cy-GB"/>
        </w:rPr>
        <w:t xml:space="preserve"> </w:t>
      </w:r>
      <w:r w:rsidRPr="00EE2942">
        <w:rPr>
          <w:rFonts w:ascii="Arial" w:hAnsi="Arial" w:cs="Arial"/>
          <w:color w:val="000000"/>
          <w:sz w:val="24"/>
          <w:szCs w:val="24"/>
          <w:lang w:val="cy-GB"/>
        </w:rPr>
        <w:t>nid</w:t>
      </w:r>
      <w:r w:rsidRPr="00EE2942">
        <w:rPr>
          <w:rFonts w:ascii="Arial" w:hAnsi="Arial" w:cs="Arial"/>
          <w:sz w:val="24"/>
          <w:szCs w:val="24"/>
          <w:lang w:val="cy-GB"/>
        </w:rPr>
        <w:t xml:space="preserve"> </w:t>
      </w:r>
      <w:r w:rsidRPr="00EE2942">
        <w:rPr>
          <w:rFonts w:ascii="Arial" w:hAnsi="Arial" w:cs="Arial"/>
          <w:color w:val="000000"/>
          <w:sz w:val="24"/>
          <w:szCs w:val="24"/>
          <w:lang w:val="cy-GB"/>
        </w:rPr>
        <w:t>cyn</w:t>
      </w:r>
      <w:r w:rsidRPr="00EE2942">
        <w:rPr>
          <w:rFonts w:ascii="Arial" w:hAnsi="Arial" w:cs="Arial"/>
          <w:sz w:val="24"/>
          <w:szCs w:val="24"/>
          <w:lang w:val="cy-GB"/>
        </w:rPr>
        <w:t xml:space="preserve"> </w:t>
      </w:r>
      <w:r w:rsidRPr="00EE2942">
        <w:rPr>
          <w:rFonts w:ascii="Arial" w:hAnsi="Arial" w:cs="Arial"/>
          <w:color w:val="000000"/>
          <w:sz w:val="24"/>
          <w:szCs w:val="24"/>
          <w:lang w:val="cy-GB"/>
        </w:rPr>
        <w:t>hynny.</w:t>
      </w:r>
    </w:p>
    <w:p w14:paraId="7F10B2FB" w14:textId="77777777" w:rsidR="004B6042" w:rsidRDefault="004B6042" w:rsidP="00162A06">
      <w:pPr>
        <w:keepNext/>
        <w:spacing w:after="0" w:line="220" w:lineRule="atLeast"/>
        <w:jc w:val="both"/>
        <w:rPr>
          <w:rFonts w:ascii="Arial" w:hAnsi="Arial" w:cs="Arial"/>
          <w:b/>
          <w:color w:val="000000"/>
          <w:sz w:val="24"/>
          <w:szCs w:val="24"/>
          <w:lang w:val="cy-GB"/>
        </w:rPr>
      </w:pPr>
    </w:p>
    <w:p w14:paraId="3EAF55B3"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Hawliau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meddianwyr</w:t>
      </w:r>
      <w:r w:rsidRPr="00EE2942">
        <w:rPr>
          <w:rFonts w:ascii="Arial" w:hAnsi="Arial" w:cs="Arial"/>
          <w:b/>
          <w:sz w:val="24"/>
          <w:szCs w:val="24"/>
          <w:lang w:val="cy-GB"/>
        </w:rPr>
        <w:t xml:space="preserve"> </w:t>
      </w:r>
      <w:r w:rsidRPr="00EE2942">
        <w:rPr>
          <w:rFonts w:ascii="Arial" w:hAnsi="Arial" w:cs="Arial"/>
          <w:b/>
          <w:color w:val="000000"/>
          <w:sz w:val="24"/>
          <w:szCs w:val="24"/>
          <w:lang w:val="cy-GB"/>
        </w:rPr>
        <w:t>a</w:t>
      </w:r>
      <w:r w:rsidRPr="00EE2942">
        <w:rPr>
          <w:rFonts w:ascii="Arial" w:hAnsi="Arial" w:cs="Arial"/>
          <w:b/>
          <w:sz w:val="24"/>
          <w:szCs w:val="24"/>
          <w:lang w:val="cy-GB"/>
        </w:rPr>
        <w:t xml:space="preserve"> </w:t>
      </w:r>
      <w:r w:rsidRPr="00EE2942">
        <w:rPr>
          <w:rFonts w:ascii="Arial" w:hAnsi="Arial" w:cs="Arial"/>
          <w:b/>
          <w:color w:val="000000"/>
          <w:sz w:val="24"/>
          <w:szCs w:val="24"/>
          <w:lang w:val="cy-GB"/>
        </w:rPr>
        <w:t>ganiateir</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67777A15" w14:textId="77777777" w:rsidR="004B6042" w:rsidRPr="00EE2942" w:rsidRDefault="004B6042" w:rsidP="00162A06">
      <w:pPr>
        <w:keepNext/>
        <w:spacing w:after="0" w:line="220" w:lineRule="atLeast"/>
        <w:jc w:val="both"/>
        <w:rPr>
          <w:rFonts w:ascii="Arial" w:hAnsi="Arial" w:cs="Arial"/>
          <w:b/>
          <w:color w:val="000000"/>
          <w:sz w:val="24"/>
          <w:szCs w:val="24"/>
          <w:lang w:val="cy-GB"/>
        </w:rPr>
      </w:pPr>
    </w:p>
    <w:p w14:paraId="6D937176" w14:textId="77777777" w:rsidR="00105B6B" w:rsidRDefault="004B6042"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21" w:author="Author" w:original=""/>
        </w:fldChar>
      </w:r>
      <w:r w:rsidR="00105B6B" w:rsidRPr="00EE2942">
        <w:rPr>
          <w:rFonts w:ascii="Arial" w:hAnsi="Arial" w:cs="Arial"/>
          <w:sz w:val="24"/>
          <w:szCs w:val="24"/>
          <w:lang w:val="cy-GB"/>
        </w:rPr>
        <w:t> Caiff meddiannydd a ganiateir</w:t>
      </w:r>
      <w:r w:rsidR="00105B6B" w:rsidRPr="00F32F93">
        <w:rPr>
          <w:rFonts w:ascii="Arial" w:hAnsi="Arial" w:cs="Arial"/>
          <w:sz w:val="24"/>
          <w:szCs w:val="24"/>
          <w:vertAlign w:val="superscript"/>
          <w:lang w:val="cy-GB"/>
        </w:rPr>
        <w:footnoteReference w:id="20"/>
      </w:r>
      <w:r w:rsidR="00105B6B" w:rsidRPr="00EE2942">
        <w:rPr>
          <w:rFonts w:ascii="Arial" w:hAnsi="Arial" w:cs="Arial"/>
          <w:sz w:val="24"/>
          <w:szCs w:val="24"/>
          <w:lang w:val="cy-GB"/>
        </w:rPr>
        <w:t xml:space="preserve"> sy’n cael anaf personol, neu’n dioddef colled neu ddifrod i eiddo personol o ganlyniad i fethiant y landlord i gydymffurfio â theler 17 neu 18, orfodi’r teler perthnasol yn ei hawl ei hun drwy ddod ag achos mewn cysylltiad â’r anaf, y golled neu’r difrod.</w:t>
      </w:r>
    </w:p>
    <w:p w14:paraId="4C74A30B" w14:textId="77777777" w:rsidR="004B6042" w:rsidRPr="00EE2942" w:rsidRDefault="004B6042" w:rsidP="00162A06">
      <w:pPr>
        <w:spacing w:after="0" w:line="220" w:lineRule="atLeast"/>
        <w:ind w:firstLine="170"/>
        <w:jc w:val="both"/>
        <w:rPr>
          <w:rFonts w:ascii="Arial" w:hAnsi="Arial" w:cs="Arial"/>
          <w:sz w:val="24"/>
          <w:szCs w:val="24"/>
          <w:lang w:val="cy-GB"/>
        </w:rPr>
      </w:pPr>
    </w:p>
    <w:p w14:paraId="319FBB7B" w14:textId="77777777" w:rsidR="00105B6B" w:rsidRDefault="00105B6B" w:rsidP="004B6042">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Ond os yw meddiannydd a ganiateir yn lletywr</w:t>
      </w:r>
      <w:r w:rsidRPr="00F32F93">
        <w:rPr>
          <w:rFonts w:ascii="Arial" w:hAnsi="Arial" w:cs="Arial"/>
          <w:color w:val="000000"/>
          <w:sz w:val="24"/>
          <w:szCs w:val="24"/>
          <w:vertAlign w:val="superscript"/>
          <w:lang w:val="cy-GB"/>
        </w:rPr>
        <w:footnoteReference w:id="21"/>
      </w:r>
      <w:r w:rsidRPr="00F32F93">
        <w:rPr>
          <w:rFonts w:ascii="Arial" w:hAnsi="Arial" w:cs="Arial"/>
          <w:sz w:val="24"/>
          <w:szCs w:val="24"/>
          <w:vertAlign w:val="superscript"/>
          <w:lang w:val="cy-GB"/>
        </w:rPr>
        <w:t xml:space="preserve"> </w:t>
      </w:r>
      <w:r w:rsidRPr="00EE2942">
        <w:rPr>
          <w:rFonts w:ascii="Arial" w:hAnsi="Arial" w:cs="Arial"/>
          <w:sz w:val="24"/>
          <w:szCs w:val="24"/>
          <w:lang w:val="cy-GB"/>
        </w:rPr>
        <w:t>neu’n isddeiliad</w:t>
      </w:r>
      <w:r w:rsidRPr="00F32F93">
        <w:rPr>
          <w:rFonts w:ascii="Arial" w:hAnsi="Arial" w:cs="Arial"/>
          <w:color w:val="000000"/>
          <w:sz w:val="24"/>
          <w:szCs w:val="24"/>
          <w:vertAlign w:val="superscript"/>
          <w:lang w:val="cy-GB"/>
        </w:rPr>
        <w:footnoteReference w:id="22"/>
      </w:r>
      <w:r w:rsidRPr="00EE2942">
        <w:rPr>
          <w:rFonts w:ascii="Arial" w:hAnsi="Arial" w:cs="Arial"/>
          <w:sz w:val="24"/>
          <w:szCs w:val="24"/>
          <w:lang w:val="cy-GB"/>
        </w:rPr>
        <w:t>, ni chaiff wneud hynny oni chaniateir i’r lletywr fyw yn yr annedd, neu oni wneir y contract isfeddiannaeth</w:t>
      </w:r>
      <w:r w:rsidRPr="00F32F93">
        <w:rPr>
          <w:rFonts w:ascii="Arial" w:hAnsi="Arial" w:cs="Arial"/>
          <w:color w:val="000000"/>
          <w:sz w:val="24"/>
          <w:szCs w:val="24"/>
          <w:vertAlign w:val="superscript"/>
          <w:lang w:val="cy-GB"/>
        </w:rPr>
        <w:footnoteReference w:id="23"/>
      </w:r>
      <w:r w:rsidRPr="00EE2942">
        <w:rPr>
          <w:rFonts w:ascii="Arial" w:hAnsi="Arial" w:cs="Arial"/>
          <w:sz w:val="24"/>
          <w:szCs w:val="24"/>
          <w:lang w:val="cy-GB"/>
        </w:rPr>
        <w:t>, yn unol â’r contract hwn.</w:t>
      </w:r>
    </w:p>
    <w:p w14:paraId="57E83965" w14:textId="77777777" w:rsidR="004B6042" w:rsidRPr="00EE2942" w:rsidRDefault="004B6042" w:rsidP="004B6042">
      <w:pPr>
        <w:spacing w:after="0" w:line="220" w:lineRule="atLeast"/>
        <w:ind w:left="170"/>
        <w:jc w:val="both"/>
        <w:rPr>
          <w:rFonts w:ascii="Arial" w:hAnsi="Arial" w:cs="Arial"/>
          <w:sz w:val="24"/>
          <w:szCs w:val="24"/>
          <w:lang w:val="cy-GB"/>
        </w:rPr>
      </w:pPr>
    </w:p>
    <w:p w14:paraId="02EEBE1F" w14:textId="77777777" w:rsidR="00105B6B" w:rsidRDefault="00105B6B" w:rsidP="00830C51">
      <w:pPr>
        <w:pStyle w:val="Heading1"/>
        <w:rPr>
          <w:rFonts w:eastAsia="Calibri"/>
          <w:lang w:val="cy-GB"/>
        </w:rPr>
      </w:pPr>
      <w:bookmarkStart w:id="22" w:name="_Toc94116850"/>
      <w:r w:rsidRPr="00EE2942">
        <w:rPr>
          <w:rFonts w:eastAsia="Calibri"/>
          <w:lang w:val="cy-GB"/>
        </w:rPr>
        <w:t>Gwneud newidiadau i’r annedd neu i gyfleustodau</w:t>
      </w:r>
      <w:bookmarkEnd w:id="22"/>
    </w:p>
    <w:p w14:paraId="1C006A5B" w14:textId="77777777" w:rsidR="004B6042" w:rsidRPr="00EE2942" w:rsidRDefault="004B6042" w:rsidP="00162A06">
      <w:pPr>
        <w:keepNext/>
        <w:spacing w:after="0" w:line="220" w:lineRule="atLeast"/>
        <w:jc w:val="both"/>
        <w:rPr>
          <w:rFonts w:ascii="Arial" w:hAnsi="Arial" w:cs="Arial"/>
          <w:b/>
          <w:color w:val="000000"/>
          <w:sz w:val="24"/>
          <w:szCs w:val="24"/>
          <w:lang w:val="cy-GB"/>
        </w:rPr>
      </w:pPr>
    </w:p>
    <w:p w14:paraId="56FCD64A"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Newidiadau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i’r</w:t>
      </w:r>
      <w:r w:rsidRPr="00EE2942">
        <w:rPr>
          <w:rFonts w:ascii="Arial" w:hAnsi="Arial" w:cs="Arial"/>
          <w:b/>
          <w:sz w:val="24"/>
          <w:szCs w:val="24"/>
          <w:lang w:val="cy-GB"/>
        </w:rPr>
        <w:t xml:space="preserve"> </w:t>
      </w:r>
      <w:r w:rsidRPr="00EE2942">
        <w:rPr>
          <w:rFonts w:ascii="Arial" w:hAnsi="Arial" w:cs="Arial"/>
          <w:b/>
          <w:color w:val="000000"/>
          <w:sz w:val="24"/>
          <w:szCs w:val="24"/>
          <w:lang w:val="cy-GB"/>
        </w:rPr>
        <w:t>annedd</w:t>
      </w:r>
      <w:r w:rsidRPr="00EE2942">
        <w:rPr>
          <w:rFonts w:ascii="Arial" w:hAnsi="Arial" w:cs="Arial"/>
          <w:b/>
          <w:sz w:val="24"/>
          <w:szCs w:val="24"/>
          <w:lang w:val="cy-GB"/>
        </w:rPr>
        <w:t xml:space="preserve"> </w:t>
      </w:r>
      <w:r w:rsidRPr="00EE2942">
        <w:rPr>
          <w:rFonts w:ascii="Arial" w:hAnsi="Arial" w:cs="Arial"/>
          <w:b/>
          <w:color w:val="000000"/>
          <w:sz w:val="24"/>
          <w:szCs w:val="24"/>
          <w:lang w:val="cy-GB"/>
        </w:rPr>
        <w:t>(S)</w:t>
      </w:r>
    </w:p>
    <w:p w14:paraId="3CB5AC53" w14:textId="77777777" w:rsidR="004B6042" w:rsidRPr="00EE2942" w:rsidRDefault="004B6042" w:rsidP="00162A06">
      <w:pPr>
        <w:keepNext/>
        <w:spacing w:after="0" w:line="220" w:lineRule="atLeast"/>
        <w:jc w:val="both"/>
        <w:rPr>
          <w:rFonts w:ascii="Arial" w:hAnsi="Arial" w:cs="Arial"/>
          <w:b/>
          <w:color w:val="000000"/>
          <w:sz w:val="24"/>
          <w:szCs w:val="24"/>
          <w:lang w:val="cy-GB"/>
        </w:rPr>
      </w:pPr>
    </w:p>
    <w:p w14:paraId="20A0C505" w14:textId="77777777" w:rsidR="00105B6B" w:rsidRDefault="004B6042" w:rsidP="00442632">
      <w:pPr>
        <w:numPr>
          <w:ilvl w:val="0"/>
          <w:numId w:val="6"/>
        </w:numPr>
        <w:spacing w:after="0"/>
        <w:ind w:left="426" w:hanging="426"/>
        <w:rPr>
          <w:rFonts w:ascii="Arial" w:hAnsi="Arial" w:cs="Arial"/>
          <w:color w:val="000000"/>
          <w:sz w:val="24"/>
          <w:szCs w:val="24"/>
          <w:lang w:val="cy-GB"/>
        </w:rPr>
      </w:pPr>
      <w:r>
        <w:rPr>
          <w:rFonts w:ascii="Arial" w:hAnsi="Arial" w:cs="Arial"/>
          <w:color w:val="000000"/>
          <w:sz w:val="24"/>
          <w:szCs w:val="24"/>
          <w:lang w:val="cy-GB"/>
        </w:rPr>
        <w:t xml:space="preserve"> </w:t>
      </w:r>
      <w:r w:rsidR="00105B6B" w:rsidRPr="00EE2942">
        <w:rPr>
          <w:rFonts w:ascii="Arial" w:hAnsi="Arial" w:cs="Arial"/>
          <w:color w:val="000000"/>
          <w:sz w:val="24"/>
          <w:szCs w:val="24"/>
          <w:lang w:val="cy-GB"/>
        </w:rPr>
        <w:fldChar w:fldCharType="begin"/>
      </w:r>
      <w:r w:rsidR="00105B6B" w:rsidRPr="00EE2942">
        <w:rPr>
          <w:rFonts w:ascii="Arial" w:hAnsi="Arial" w:cs="Arial"/>
          <w:color w:val="000000"/>
          <w:sz w:val="24"/>
          <w:szCs w:val="24"/>
          <w:lang w:val="cy-GB"/>
        </w:rPr>
        <w:instrText xml:space="preserve"> LISTNUM "SEQ1" \l 2 </w:instrText>
      </w:r>
      <w:r w:rsidR="00105B6B" w:rsidRPr="00EE2942">
        <w:rPr>
          <w:rFonts w:ascii="Arial" w:hAnsi="Arial" w:cs="Arial"/>
          <w:color w:val="000000"/>
          <w:sz w:val="24"/>
          <w:szCs w:val="24"/>
          <w:lang w:val="cy-GB"/>
        </w:rPr>
        <w:fldChar w:fldCharType="end">
          <w:numberingChange w:id="23" w:author="Author" w:original=""/>
        </w:fldChar>
      </w:r>
      <w:r w:rsidR="00105B6B" w:rsidRPr="00EE2942">
        <w:rPr>
          <w:rFonts w:ascii="Arial" w:hAnsi="Arial" w:cs="Arial"/>
          <w:color w:val="000000"/>
          <w:sz w:val="24"/>
          <w:szCs w:val="24"/>
          <w:lang w:val="cy-GB"/>
        </w:rPr>
        <w:t> </w:t>
      </w:r>
      <w:r w:rsidR="00105B6B" w:rsidRPr="00EE2942">
        <w:rPr>
          <w:rFonts w:ascii="Arial" w:eastAsia="Times New Roman" w:hAnsi="Arial" w:cs="Arial"/>
          <w:sz w:val="24"/>
          <w:szCs w:val="24"/>
          <w:lang w:val="cy-GB"/>
        </w:rPr>
        <w:t>Ni chaniateir i chi wneud unrhyw addasiad i’r annedd heb gydsyniad y</w:t>
      </w:r>
      <w:r w:rsidR="00105B6B" w:rsidRPr="00EE2942">
        <w:rPr>
          <w:rFonts w:ascii="Arial" w:eastAsia="Times New Roman" w:hAnsi="Arial" w:cs="Arial"/>
          <w:sz w:val="24"/>
          <w:szCs w:val="24"/>
        </w:rPr>
        <w:t xml:space="preserve"> landlord</w:t>
      </w:r>
      <w:r w:rsidR="00105B6B" w:rsidRPr="00EE2942">
        <w:rPr>
          <w:rFonts w:ascii="Arial" w:hAnsi="Arial" w:cs="Arial"/>
          <w:color w:val="000000"/>
          <w:sz w:val="24"/>
          <w:szCs w:val="24"/>
          <w:lang w:val="cy-GB"/>
        </w:rPr>
        <w:t>.</w:t>
      </w:r>
    </w:p>
    <w:p w14:paraId="52B314A0" w14:textId="77777777" w:rsidR="004B6042" w:rsidRPr="00EE2942" w:rsidRDefault="004B6042" w:rsidP="004B6042">
      <w:pPr>
        <w:spacing w:after="0"/>
        <w:ind w:left="426"/>
        <w:rPr>
          <w:rFonts w:ascii="Arial" w:hAnsi="Arial" w:cs="Arial"/>
          <w:color w:val="000000"/>
          <w:sz w:val="24"/>
          <w:szCs w:val="24"/>
          <w:lang w:val="cy-GB"/>
        </w:rPr>
      </w:pPr>
    </w:p>
    <w:p w14:paraId="3B2B26BA" w14:textId="77777777" w:rsidR="00105B6B" w:rsidRDefault="00105B6B" w:rsidP="004B6042">
      <w:pPr>
        <w:numPr>
          <w:ilvl w:val="1"/>
          <w:numId w:val="4"/>
        </w:numPr>
        <w:spacing w:after="0"/>
        <w:ind w:left="426" w:firstLine="0"/>
        <w:rPr>
          <w:rFonts w:ascii="Arial" w:hAnsi="Arial" w:cs="Arial"/>
          <w:color w:val="000000"/>
          <w:sz w:val="24"/>
          <w:szCs w:val="24"/>
          <w:lang w:val="cy-GB"/>
        </w:rPr>
      </w:pPr>
      <w:r w:rsidRPr="00EE2942">
        <w:rPr>
          <w:rFonts w:ascii="Arial" w:eastAsia="Times New Roman" w:hAnsi="Arial" w:cs="Arial"/>
          <w:sz w:val="24"/>
          <w:szCs w:val="24"/>
          <w:lang w:val="cy-GB"/>
        </w:rPr>
        <w:t>At ddibenion paragraff (1) o’r teler hwn, mae “addasiad” yn cynnwys</w:t>
      </w:r>
      <w:r w:rsidRPr="00EE2942">
        <w:rPr>
          <w:rFonts w:ascii="Arial" w:hAnsi="Arial" w:cs="Arial"/>
          <w:color w:val="000000"/>
          <w:sz w:val="24"/>
          <w:szCs w:val="24"/>
          <w:lang w:val="cy-GB"/>
        </w:rPr>
        <w:t>—</w:t>
      </w:r>
    </w:p>
    <w:p w14:paraId="017976EE" w14:textId="77777777" w:rsidR="004B6042" w:rsidRPr="00EE2942" w:rsidRDefault="004B6042" w:rsidP="004B6042">
      <w:pPr>
        <w:spacing w:after="0"/>
        <w:ind w:left="426"/>
        <w:rPr>
          <w:rFonts w:ascii="Arial" w:hAnsi="Arial" w:cs="Arial"/>
          <w:color w:val="000000"/>
          <w:sz w:val="24"/>
          <w:szCs w:val="24"/>
          <w:lang w:val="cy-GB"/>
        </w:rPr>
      </w:pPr>
    </w:p>
    <w:p w14:paraId="2BD43545" w14:textId="77777777" w:rsidR="00105B6B" w:rsidRPr="004B6042" w:rsidRDefault="00105B6B" w:rsidP="00442632">
      <w:pPr>
        <w:pStyle w:val="N3"/>
        <w:numPr>
          <w:ilvl w:val="0"/>
          <w:numId w:val="29"/>
        </w:numPr>
        <w:spacing w:before="0"/>
        <w:jc w:val="left"/>
        <w:rPr>
          <w:rFonts w:ascii="Arial" w:eastAsia="Calibri" w:hAnsi="Arial" w:cs="Arial"/>
          <w:sz w:val="24"/>
          <w:szCs w:val="24"/>
          <w:lang w:val="cy-GB"/>
        </w:rPr>
      </w:pPr>
      <w:r w:rsidRPr="004B6042">
        <w:rPr>
          <w:rFonts w:ascii="Arial" w:eastAsia="Calibri" w:hAnsi="Arial" w:cs="Arial"/>
          <w:sz w:val="24"/>
          <w:szCs w:val="24"/>
          <w:lang w:val="cy-GB"/>
        </w:rPr>
        <w:t>unrhyw ychwanegiad at y gosodiadau a’r ffitiadau yn yr annedd, neu unrhyw addasiadau iddynt,</w:t>
      </w:r>
    </w:p>
    <w:p w14:paraId="070C6360" w14:textId="77777777" w:rsidR="00105B6B" w:rsidRPr="004B6042" w:rsidRDefault="00105B6B" w:rsidP="00442632">
      <w:pPr>
        <w:pStyle w:val="N3"/>
        <w:numPr>
          <w:ilvl w:val="0"/>
          <w:numId w:val="29"/>
        </w:numPr>
        <w:spacing w:before="0"/>
        <w:jc w:val="left"/>
        <w:rPr>
          <w:rFonts w:ascii="Arial" w:eastAsia="Calibri" w:hAnsi="Arial" w:cs="Arial"/>
          <w:sz w:val="24"/>
          <w:szCs w:val="24"/>
          <w:lang w:val="cy-GB"/>
        </w:rPr>
      </w:pPr>
      <w:r w:rsidRPr="004B6042">
        <w:rPr>
          <w:rFonts w:ascii="Arial" w:eastAsia="Calibri" w:hAnsi="Arial" w:cs="Arial"/>
          <w:sz w:val="24"/>
          <w:szCs w:val="24"/>
          <w:lang w:val="cy-GB"/>
        </w:rPr>
        <w:t>gosod erial neu ddysgl lloeren,</w:t>
      </w:r>
    </w:p>
    <w:p w14:paraId="014D078C" w14:textId="77777777" w:rsidR="00105B6B" w:rsidRPr="004B6042" w:rsidRDefault="00105B6B" w:rsidP="00442632">
      <w:pPr>
        <w:pStyle w:val="N3"/>
        <w:numPr>
          <w:ilvl w:val="0"/>
          <w:numId w:val="29"/>
        </w:numPr>
        <w:spacing w:before="0"/>
        <w:jc w:val="left"/>
        <w:rPr>
          <w:rFonts w:ascii="Arial" w:eastAsia="Calibri" w:hAnsi="Arial" w:cs="Arial"/>
          <w:sz w:val="24"/>
          <w:szCs w:val="24"/>
          <w:lang w:val="cy-GB"/>
        </w:rPr>
      </w:pPr>
      <w:r w:rsidRPr="004B6042">
        <w:rPr>
          <w:rFonts w:ascii="Arial" w:eastAsia="Calibri" w:hAnsi="Arial" w:cs="Arial"/>
          <w:sz w:val="24"/>
          <w:szCs w:val="24"/>
          <w:lang w:val="cy-GB"/>
        </w:rPr>
        <w:t>gosod, tynnu neu wneud addasiadau strwythurol i siediau, garejys neu unrhyw strwythurau eraill yn yr annedd,</w:t>
      </w:r>
      <w:r w:rsidRPr="00EE2942">
        <w:rPr>
          <w:rFonts w:ascii="Arial" w:eastAsia="Calibri" w:hAnsi="Arial" w:cs="Arial"/>
          <w:sz w:val="24"/>
          <w:szCs w:val="24"/>
          <w:lang w:val="cy-GB"/>
        </w:rPr>
        <w:t xml:space="preserve"> </w:t>
      </w:r>
      <w:r w:rsidRPr="004B6042">
        <w:rPr>
          <w:rFonts w:ascii="Arial" w:eastAsia="Calibri" w:hAnsi="Arial" w:cs="Arial"/>
          <w:sz w:val="24"/>
          <w:szCs w:val="24"/>
          <w:lang w:val="cy-GB"/>
        </w:rPr>
        <w:t>a</w:t>
      </w:r>
    </w:p>
    <w:p w14:paraId="03274165" w14:textId="77777777" w:rsidR="00105B6B" w:rsidRPr="004B6042" w:rsidRDefault="00105B6B" w:rsidP="00442632">
      <w:pPr>
        <w:pStyle w:val="N3"/>
        <w:numPr>
          <w:ilvl w:val="0"/>
          <w:numId w:val="29"/>
        </w:numPr>
        <w:spacing w:before="0"/>
        <w:jc w:val="left"/>
        <w:rPr>
          <w:rFonts w:ascii="Arial" w:eastAsia="Calibri" w:hAnsi="Arial" w:cs="Arial"/>
          <w:sz w:val="24"/>
          <w:szCs w:val="24"/>
          <w:lang w:val="cy-GB"/>
        </w:rPr>
      </w:pPr>
      <w:r w:rsidRPr="004B6042">
        <w:rPr>
          <w:rFonts w:ascii="Arial" w:eastAsia="Calibri" w:hAnsi="Arial" w:cs="Arial"/>
          <w:sz w:val="24"/>
          <w:szCs w:val="24"/>
          <w:lang w:val="cy-GB"/>
        </w:rPr>
        <w:t>gwneud gwaith i addurno’r annedd yn allanol.</w:t>
      </w:r>
    </w:p>
    <w:p w14:paraId="14046C04" w14:textId="77777777" w:rsidR="004B6042" w:rsidRDefault="004B6042" w:rsidP="00162A06">
      <w:pPr>
        <w:keepNext/>
        <w:spacing w:after="0" w:line="220" w:lineRule="atLeast"/>
        <w:jc w:val="both"/>
        <w:rPr>
          <w:rFonts w:ascii="Arial" w:eastAsia="Times New Roman" w:hAnsi="Arial" w:cs="Arial"/>
          <w:b/>
          <w:sz w:val="24"/>
          <w:szCs w:val="24"/>
          <w:lang w:val="cy-GB"/>
        </w:rPr>
      </w:pPr>
    </w:p>
    <w:p w14:paraId="08B09225"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eastAsia="Times New Roman" w:hAnsi="Arial" w:cs="Arial"/>
          <w:b/>
          <w:sz w:val="24"/>
          <w:szCs w:val="24"/>
          <w:lang w:val="cy-GB"/>
        </w:rPr>
        <w:t xml:space="preserve">Newidiadau i’r ddarpariaeth o gyfleustodau i’r annedd </w:t>
      </w:r>
      <w:r w:rsidRPr="00EE2942">
        <w:rPr>
          <w:rFonts w:ascii="Arial" w:hAnsi="Arial" w:cs="Arial"/>
          <w:b/>
          <w:color w:val="000000"/>
          <w:sz w:val="24"/>
          <w:szCs w:val="24"/>
          <w:lang w:val="cy-GB"/>
        </w:rPr>
        <w:t>(S)</w:t>
      </w:r>
    </w:p>
    <w:p w14:paraId="78E35D38" w14:textId="77777777" w:rsidR="004B6042" w:rsidRPr="00EE2942" w:rsidRDefault="004B6042" w:rsidP="00162A06">
      <w:pPr>
        <w:keepNext/>
        <w:spacing w:after="0" w:line="220" w:lineRule="atLeast"/>
        <w:jc w:val="both"/>
        <w:rPr>
          <w:rFonts w:ascii="Arial" w:eastAsia="Times New Roman" w:hAnsi="Arial" w:cs="Arial"/>
          <w:b/>
          <w:sz w:val="24"/>
          <w:szCs w:val="24"/>
          <w:lang w:val="cy-GB"/>
        </w:rPr>
      </w:pPr>
    </w:p>
    <w:p w14:paraId="457C2DFF" w14:textId="77777777" w:rsidR="00105B6B" w:rsidRDefault="004B6042" w:rsidP="00442632">
      <w:pPr>
        <w:numPr>
          <w:ilvl w:val="0"/>
          <w:numId w:val="6"/>
        </w:numPr>
        <w:spacing w:after="0"/>
        <w:ind w:left="426" w:hanging="426"/>
        <w:rPr>
          <w:rFonts w:ascii="Arial" w:hAnsi="Arial" w:cs="Arial"/>
          <w:color w:val="000000"/>
          <w:sz w:val="24"/>
          <w:szCs w:val="24"/>
          <w:lang w:val="cy-GB"/>
        </w:rPr>
      </w:pPr>
      <w:r>
        <w:rPr>
          <w:rFonts w:ascii="Arial" w:hAnsi="Arial" w:cs="Arial"/>
          <w:color w:val="000000"/>
          <w:sz w:val="24"/>
          <w:szCs w:val="24"/>
          <w:lang w:val="cy-GB"/>
        </w:rPr>
        <w:t xml:space="preserve"> </w:t>
      </w:r>
      <w:r w:rsidR="00105B6B" w:rsidRPr="00EE2942">
        <w:rPr>
          <w:rFonts w:ascii="Arial" w:hAnsi="Arial" w:cs="Arial"/>
          <w:color w:val="000000"/>
          <w:sz w:val="24"/>
          <w:szCs w:val="24"/>
          <w:lang w:val="cy-GB"/>
        </w:rPr>
        <w:fldChar w:fldCharType="begin"/>
      </w:r>
      <w:r w:rsidR="00105B6B" w:rsidRPr="00EE2942">
        <w:rPr>
          <w:rFonts w:ascii="Arial" w:hAnsi="Arial" w:cs="Arial"/>
          <w:color w:val="000000"/>
          <w:sz w:val="24"/>
          <w:szCs w:val="24"/>
          <w:lang w:val="cy-GB"/>
        </w:rPr>
        <w:instrText xml:space="preserve"> LISTNUM "SEQ1" \l 2 </w:instrText>
      </w:r>
      <w:r w:rsidR="00105B6B" w:rsidRPr="00EE2942">
        <w:rPr>
          <w:rFonts w:ascii="Arial" w:hAnsi="Arial" w:cs="Arial"/>
          <w:color w:val="000000"/>
          <w:sz w:val="24"/>
          <w:szCs w:val="24"/>
          <w:lang w:val="cy-GB"/>
        </w:rPr>
        <w:fldChar w:fldCharType="end">
          <w:numberingChange w:id="24" w:author="Author" w:original=""/>
        </w:fldChar>
      </w:r>
      <w:r w:rsidR="00105B6B" w:rsidRPr="00EE2942">
        <w:rPr>
          <w:rFonts w:ascii="Arial" w:hAnsi="Arial" w:cs="Arial"/>
          <w:color w:val="000000"/>
          <w:sz w:val="24"/>
          <w:szCs w:val="24"/>
          <w:lang w:val="cy-GB"/>
        </w:rPr>
        <w:t> </w:t>
      </w:r>
      <w:r w:rsidR="00105B6B" w:rsidRPr="00EE2942">
        <w:rPr>
          <w:rFonts w:ascii="Arial" w:eastAsia="Times New Roman" w:hAnsi="Arial" w:cs="Arial"/>
          <w:sz w:val="24"/>
          <w:szCs w:val="24"/>
          <w:lang w:val="cy-GB"/>
        </w:rPr>
        <w:t>Cewch newid unrhyw un neu ragor o’r cyflenwyr i’r annedd o</w:t>
      </w:r>
      <w:r w:rsidR="00105B6B" w:rsidRPr="00EE2942">
        <w:rPr>
          <w:rFonts w:ascii="Arial" w:hAnsi="Arial" w:cs="Arial"/>
          <w:color w:val="000000"/>
          <w:sz w:val="24"/>
          <w:szCs w:val="24"/>
          <w:lang w:val="cy-GB"/>
        </w:rPr>
        <w:t>—</w:t>
      </w:r>
    </w:p>
    <w:p w14:paraId="47FD64D4" w14:textId="77777777" w:rsidR="004B6042" w:rsidRPr="00EE2942" w:rsidRDefault="004B6042" w:rsidP="004B6042">
      <w:pPr>
        <w:spacing w:after="0"/>
        <w:ind w:left="426"/>
        <w:rPr>
          <w:rFonts w:ascii="Arial" w:hAnsi="Arial" w:cs="Arial"/>
          <w:color w:val="000000"/>
          <w:sz w:val="24"/>
          <w:szCs w:val="24"/>
          <w:lang w:val="cy-GB"/>
        </w:rPr>
      </w:pPr>
    </w:p>
    <w:p w14:paraId="5F120702" w14:textId="77777777" w:rsidR="00105B6B" w:rsidRPr="004B6042" w:rsidRDefault="00105B6B" w:rsidP="00442632">
      <w:pPr>
        <w:pStyle w:val="N3"/>
        <w:numPr>
          <w:ilvl w:val="0"/>
          <w:numId w:val="30"/>
        </w:numPr>
        <w:spacing w:before="0"/>
        <w:jc w:val="left"/>
        <w:rPr>
          <w:rFonts w:ascii="Arial" w:eastAsia="Calibri" w:hAnsi="Arial" w:cs="Arial"/>
          <w:sz w:val="24"/>
          <w:szCs w:val="24"/>
          <w:lang w:val="cy-GB"/>
        </w:rPr>
      </w:pPr>
      <w:r w:rsidRPr="004B6042">
        <w:rPr>
          <w:rFonts w:ascii="Arial" w:eastAsia="Calibri" w:hAnsi="Arial" w:cs="Arial"/>
          <w:sz w:val="24"/>
          <w:szCs w:val="24"/>
          <w:lang w:val="cy-GB"/>
        </w:rPr>
        <w:t>gwasanaethau trydan, nwy neu danwydd arall, neu wasanaethau dŵr (gan gynnwys carthffosiaeth);</w:t>
      </w:r>
    </w:p>
    <w:p w14:paraId="51A3CA71" w14:textId="77777777" w:rsidR="00105B6B" w:rsidRPr="004B6042" w:rsidRDefault="00105B6B" w:rsidP="00442632">
      <w:pPr>
        <w:pStyle w:val="N3"/>
        <w:numPr>
          <w:ilvl w:val="0"/>
          <w:numId w:val="30"/>
        </w:numPr>
        <w:spacing w:before="0"/>
        <w:jc w:val="left"/>
        <w:rPr>
          <w:rFonts w:ascii="Arial" w:eastAsia="Calibri" w:hAnsi="Arial" w:cs="Arial"/>
          <w:sz w:val="24"/>
          <w:szCs w:val="24"/>
          <w:lang w:val="cy-GB"/>
        </w:rPr>
      </w:pPr>
      <w:r w:rsidRPr="004B6042">
        <w:rPr>
          <w:rFonts w:ascii="Arial" w:eastAsia="Calibri" w:hAnsi="Arial" w:cs="Arial"/>
          <w:sz w:val="24"/>
          <w:szCs w:val="24"/>
          <w:lang w:val="cy-GB"/>
        </w:rPr>
        <w:lastRenderedPageBreak/>
        <w:t>gwasanaethau ffôn, rhyngrwyd, teledu cebl neu deledu lloeren.</w:t>
      </w:r>
    </w:p>
    <w:p w14:paraId="139A2E6A" w14:textId="77777777" w:rsidR="004B6042" w:rsidRPr="00EE2942" w:rsidRDefault="004B6042" w:rsidP="00162A06">
      <w:pPr>
        <w:numPr>
          <w:ilvl w:val="2"/>
          <w:numId w:val="0"/>
        </w:numPr>
        <w:tabs>
          <w:tab w:val="num" w:pos="737"/>
        </w:tabs>
        <w:spacing w:after="0" w:line="220" w:lineRule="atLeast"/>
        <w:ind w:hanging="397"/>
        <w:jc w:val="both"/>
        <w:rPr>
          <w:rFonts w:ascii="Arial" w:hAnsi="Arial" w:cs="Arial"/>
          <w:color w:val="000000"/>
          <w:sz w:val="24"/>
          <w:szCs w:val="24"/>
          <w:lang w:val="cy-GB"/>
        </w:rPr>
      </w:pPr>
    </w:p>
    <w:p w14:paraId="1CF3586D" w14:textId="77777777" w:rsidR="00105B6B" w:rsidRDefault="00105B6B" w:rsidP="004B6042">
      <w:pPr>
        <w:numPr>
          <w:ilvl w:val="1"/>
          <w:numId w:val="4"/>
        </w:numPr>
        <w:spacing w:after="0"/>
        <w:ind w:left="426" w:firstLine="0"/>
        <w:rPr>
          <w:rFonts w:ascii="Arial" w:eastAsia="Times New Roman" w:hAnsi="Arial" w:cs="Arial"/>
          <w:color w:val="000000"/>
          <w:sz w:val="24"/>
          <w:szCs w:val="24"/>
          <w:lang w:val="cy-GB"/>
        </w:rPr>
      </w:pPr>
      <w:r w:rsidRPr="00EE2942">
        <w:rPr>
          <w:rFonts w:ascii="Arial" w:eastAsia="Times New Roman" w:hAnsi="Arial" w:cs="Arial"/>
          <w:sz w:val="24"/>
          <w:szCs w:val="24"/>
          <w:lang w:val="cy-GB"/>
        </w:rPr>
        <w:t xml:space="preserve">Rhaid i chi hysbysu’r landlord cyn gynted ag y bo’n rhesymol ymarferol am unrhyw newidiadau a wnaed yn unol â pharagraff </w:t>
      </w:r>
      <w:r w:rsidRPr="00EE2942">
        <w:rPr>
          <w:rFonts w:ascii="Arial" w:eastAsia="Times New Roman" w:hAnsi="Arial" w:cs="Arial"/>
          <w:color w:val="000000"/>
          <w:sz w:val="24"/>
          <w:szCs w:val="24"/>
          <w:lang w:val="cy-GB"/>
        </w:rPr>
        <w:t>(1)</w:t>
      </w:r>
      <w:r w:rsidRPr="00EE2942">
        <w:rPr>
          <w:rFonts w:ascii="Arial" w:eastAsia="Times New Roman" w:hAnsi="Arial" w:cs="Arial"/>
          <w:sz w:val="24"/>
          <w:szCs w:val="24"/>
          <w:lang w:val="cy-GB"/>
        </w:rPr>
        <w:t xml:space="preserve"> o’r teler hwn</w:t>
      </w:r>
      <w:r w:rsidRPr="00EE2942">
        <w:rPr>
          <w:rFonts w:ascii="Arial" w:eastAsia="Times New Roman" w:hAnsi="Arial" w:cs="Arial"/>
          <w:color w:val="000000"/>
          <w:sz w:val="24"/>
          <w:szCs w:val="24"/>
          <w:lang w:val="cy-GB"/>
        </w:rPr>
        <w:t>.</w:t>
      </w:r>
    </w:p>
    <w:p w14:paraId="3E93FEC0" w14:textId="77777777" w:rsidR="004B6042" w:rsidRPr="00EE2942" w:rsidRDefault="004B6042" w:rsidP="004B6042">
      <w:pPr>
        <w:spacing w:after="0"/>
        <w:ind w:left="426"/>
        <w:rPr>
          <w:rFonts w:ascii="Arial" w:eastAsia="Times New Roman" w:hAnsi="Arial" w:cs="Arial"/>
          <w:color w:val="000000"/>
          <w:sz w:val="24"/>
          <w:szCs w:val="24"/>
          <w:lang w:val="cy-GB"/>
        </w:rPr>
      </w:pPr>
    </w:p>
    <w:p w14:paraId="4EA0EB95" w14:textId="77777777" w:rsidR="00105B6B" w:rsidRPr="00EE2942" w:rsidRDefault="00105B6B" w:rsidP="004B6042">
      <w:pPr>
        <w:numPr>
          <w:ilvl w:val="1"/>
          <w:numId w:val="4"/>
        </w:numPr>
        <w:spacing w:after="0"/>
        <w:ind w:left="426" w:firstLine="0"/>
        <w:rPr>
          <w:rFonts w:ascii="Arial" w:hAnsi="Arial" w:cs="Arial"/>
          <w:color w:val="000000"/>
          <w:sz w:val="24"/>
          <w:szCs w:val="24"/>
          <w:lang w:val="cy-GB"/>
        </w:rPr>
      </w:pPr>
      <w:r w:rsidRPr="00EE2942">
        <w:rPr>
          <w:rFonts w:ascii="Arial" w:eastAsia="Times New Roman" w:hAnsi="Arial" w:cs="Arial"/>
          <w:sz w:val="24"/>
          <w:szCs w:val="24"/>
          <w:lang w:val="cy-GB"/>
        </w:rPr>
        <w:t>Oni bai bod y landlord yn cydsynio, ni chaniateir i chi</w:t>
      </w:r>
      <w:r w:rsidRPr="00EE2942">
        <w:rPr>
          <w:rFonts w:ascii="Arial" w:hAnsi="Arial" w:cs="Arial"/>
          <w:color w:val="000000"/>
          <w:sz w:val="24"/>
          <w:szCs w:val="24"/>
          <w:lang w:val="cy-GB"/>
        </w:rPr>
        <w:t>—</w:t>
      </w:r>
    </w:p>
    <w:p w14:paraId="0E7A992F" w14:textId="77777777" w:rsidR="004B6042" w:rsidRDefault="004B6042" w:rsidP="00162A06">
      <w:pPr>
        <w:numPr>
          <w:ilvl w:val="2"/>
          <w:numId w:val="0"/>
        </w:numPr>
        <w:tabs>
          <w:tab w:val="num" w:pos="737"/>
        </w:tabs>
        <w:spacing w:after="0" w:line="220" w:lineRule="atLeast"/>
        <w:ind w:hanging="397"/>
        <w:jc w:val="both"/>
        <w:rPr>
          <w:rFonts w:ascii="Arial" w:eastAsia="Times New Roman" w:hAnsi="Arial" w:cs="Arial"/>
          <w:sz w:val="24"/>
          <w:szCs w:val="24"/>
          <w:lang w:val="cy-GB"/>
        </w:rPr>
      </w:pPr>
    </w:p>
    <w:p w14:paraId="105362B0" w14:textId="77777777" w:rsidR="00105B6B" w:rsidRPr="004B6042" w:rsidRDefault="00105B6B" w:rsidP="00442632">
      <w:pPr>
        <w:pStyle w:val="N3"/>
        <w:numPr>
          <w:ilvl w:val="0"/>
          <w:numId w:val="31"/>
        </w:numPr>
        <w:spacing w:before="0"/>
        <w:jc w:val="left"/>
        <w:rPr>
          <w:rFonts w:ascii="Arial" w:eastAsia="Calibri" w:hAnsi="Arial" w:cs="Arial"/>
          <w:sz w:val="24"/>
          <w:szCs w:val="24"/>
          <w:lang w:val="cy-GB"/>
        </w:rPr>
      </w:pPr>
      <w:r w:rsidRPr="004B6042">
        <w:rPr>
          <w:rFonts w:ascii="Arial" w:eastAsia="Calibri" w:hAnsi="Arial" w:cs="Arial"/>
          <w:sz w:val="24"/>
          <w:szCs w:val="24"/>
          <w:lang w:val="cy-GB"/>
        </w:rPr>
        <w:t>gadael yr annedd, ar ddiwedd y contract, heb gyflenwr trydan, nwy neu danwydd arall (os yw hynny’n gymwys) neu wasanaethau dŵr (gan gynnwys carthffosiaeth), oni bai nad oedd y cyfleustodau hyn yn bresennol yn yr annedd ar y dyddiad meddiannu;</w:t>
      </w:r>
    </w:p>
    <w:p w14:paraId="69FDBFC5" w14:textId="77777777" w:rsidR="00105B6B" w:rsidRPr="004B6042" w:rsidRDefault="00105B6B" w:rsidP="00442632">
      <w:pPr>
        <w:pStyle w:val="N3"/>
        <w:numPr>
          <w:ilvl w:val="0"/>
          <w:numId w:val="31"/>
        </w:numPr>
        <w:spacing w:before="0"/>
        <w:jc w:val="left"/>
        <w:rPr>
          <w:rFonts w:ascii="Arial" w:eastAsia="Calibri" w:hAnsi="Arial" w:cs="Arial"/>
          <w:sz w:val="24"/>
          <w:szCs w:val="24"/>
          <w:lang w:val="cy-GB"/>
        </w:rPr>
      </w:pPr>
      <w:r w:rsidRPr="004B6042">
        <w:rPr>
          <w:rFonts w:ascii="Arial" w:eastAsia="Calibri" w:hAnsi="Arial" w:cs="Arial"/>
          <w:sz w:val="24"/>
          <w:szCs w:val="24"/>
          <w:lang w:val="cy-GB"/>
        </w:rPr>
        <w:t>gosod neu dynnu, neu drefnu i osod neu dynnu, unrhyw osodiadau gwasanaeth penodedig yn yr annedd.</w:t>
      </w:r>
    </w:p>
    <w:p w14:paraId="46B2CD7F" w14:textId="77777777" w:rsidR="004B6042" w:rsidRPr="00EE2942" w:rsidRDefault="004B6042" w:rsidP="00162A06">
      <w:pPr>
        <w:numPr>
          <w:ilvl w:val="2"/>
          <w:numId w:val="0"/>
        </w:numPr>
        <w:tabs>
          <w:tab w:val="num" w:pos="737"/>
        </w:tabs>
        <w:spacing w:after="0" w:line="220" w:lineRule="atLeast"/>
        <w:ind w:hanging="397"/>
        <w:jc w:val="both"/>
        <w:rPr>
          <w:rFonts w:ascii="Arial" w:hAnsi="Arial" w:cs="Arial"/>
          <w:color w:val="000000"/>
          <w:sz w:val="24"/>
          <w:szCs w:val="24"/>
          <w:lang w:val="cy-GB"/>
        </w:rPr>
      </w:pPr>
    </w:p>
    <w:p w14:paraId="54824E50" w14:textId="77777777" w:rsidR="00830C51" w:rsidRPr="00830C51" w:rsidRDefault="00105B6B" w:rsidP="00905333">
      <w:pPr>
        <w:numPr>
          <w:ilvl w:val="1"/>
          <w:numId w:val="4"/>
        </w:numPr>
        <w:spacing w:after="0"/>
        <w:ind w:left="426" w:firstLine="0"/>
        <w:rPr>
          <w:lang w:val="cy-GB"/>
        </w:rPr>
      </w:pPr>
      <w:r w:rsidRPr="00830C51">
        <w:rPr>
          <w:rFonts w:ascii="Arial" w:eastAsia="Times New Roman" w:hAnsi="Arial" w:cs="Arial"/>
          <w:sz w:val="24"/>
          <w:szCs w:val="24"/>
          <w:lang w:val="cy-GB"/>
        </w:rPr>
        <w:t>At ddibenion paragraff (3)(b) o’r teler hwn, ystyr “gosodiadau gwasanaeth penodedig” yw gosodiad ar gyfer cyflenwi dŵr, nwy, trydan neu danwydd arall (os yw hynny’n gymwys) ar gyfer glanweithdra, i gynhesu lle neu i wresogi dŵr</w:t>
      </w:r>
      <w:r w:rsidRPr="00830C51">
        <w:rPr>
          <w:rFonts w:ascii="Arial" w:hAnsi="Arial" w:cs="Arial"/>
          <w:color w:val="000000"/>
          <w:sz w:val="24"/>
          <w:szCs w:val="24"/>
          <w:lang w:val="cy-GB"/>
        </w:rPr>
        <w:t>.</w:t>
      </w:r>
    </w:p>
    <w:p w14:paraId="2603305A" w14:textId="77777777" w:rsidR="00830C51" w:rsidRPr="00830C51" w:rsidRDefault="00830C51" w:rsidP="00830C51">
      <w:pPr>
        <w:spacing w:after="0"/>
        <w:ind w:left="426"/>
        <w:rPr>
          <w:lang w:val="cy-GB"/>
        </w:rPr>
      </w:pPr>
    </w:p>
    <w:p w14:paraId="6362A5A4" w14:textId="77777777" w:rsidR="004B6042" w:rsidRDefault="00105B6B" w:rsidP="00830C51">
      <w:pPr>
        <w:pStyle w:val="Heading1"/>
        <w:rPr>
          <w:rFonts w:eastAsia="Calibri"/>
          <w:lang w:val="cy-GB"/>
        </w:rPr>
      </w:pPr>
      <w:bookmarkStart w:id="25" w:name="_Toc94116851"/>
      <w:r w:rsidRPr="00EE2942">
        <w:rPr>
          <w:rFonts w:eastAsia="Calibri"/>
          <w:lang w:val="cy-GB"/>
        </w:rPr>
        <w:t>Diogelwch a diogeledd yr annedd: cyfrifoldebau deiliad y contract</w:t>
      </w:r>
      <w:bookmarkEnd w:id="25"/>
    </w:p>
    <w:p w14:paraId="5A796037" w14:textId="77777777" w:rsidR="00830C51" w:rsidRDefault="00830C51" w:rsidP="00162A06">
      <w:pPr>
        <w:keepNext/>
        <w:spacing w:after="0" w:line="220" w:lineRule="atLeast"/>
        <w:jc w:val="both"/>
        <w:rPr>
          <w:rFonts w:ascii="Arial" w:hAnsi="Arial" w:cs="Arial"/>
          <w:b/>
          <w:color w:val="000000"/>
          <w:sz w:val="24"/>
          <w:szCs w:val="24"/>
          <w:lang w:val="cy-GB"/>
        </w:rPr>
      </w:pPr>
    </w:p>
    <w:p w14:paraId="7D6CFD70"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Diogelwch</w:t>
      </w:r>
      <w:r w:rsidRPr="00EE2942">
        <w:rPr>
          <w:rFonts w:ascii="Arial" w:hAnsi="Arial" w:cs="Arial"/>
          <w:b/>
          <w:sz w:val="24"/>
          <w:szCs w:val="24"/>
          <w:lang w:val="cy-GB"/>
        </w:rPr>
        <w:t xml:space="preserve"> </w:t>
      </w:r>
      <w:r w:rsidRPr="00EE2942">
        <w:rPr>
          <w:rFonts w:ascii="Arial" w:hAnsi="Arial" w:cs="Arial"/>
          <w:b/>
          <w:color w:val="000000"/>
          <w:sz w:val="24"/>
          <w:szCs w:val="24"/>
          <w:lang w:val="cy-GB"/>
        </w:rPr>
        <w:t>yr</w:t>
      </w:r>
      <w:r w:rsidRPr="00EE2942">
        <w:rPr>
          <w:rFonts w:ascii="Arial" w:hAnsi="Arial" w:cs="Arial"/>
          <w:b/>
          <w:sz w:val="24"/>
          <w:szCs w:val="24"/>
          <w:lang w:val="cy-GB"/>
        </w:rPr>
        <w:t xml:space="preserve"> </w:t>
      </w:r>
      <w:r w:rsidRPr="00EE2942">
        <w:rPr>
          <w:rFonts w:ascii="Arial" w:hAnsi="Arial" w:cs="Arial"/>
          <w:b/>
          <w:color w:val="000000"/>
          <w:sz w:val="24"/>
          <w:szCs w:val="24"/>
          <w:lang w:val="cy-GB"/>
        </w:rPr>
        <w:t>annedd</w:t>
      </w:r>
      <w:r w:rsidRPr="00EE2942">
        <w:rPr>
          <w:rFonts w:ascii="Arial" w:hAnsi="Arial" w:cs="Arial"/>
          <w:b/>
          <w:sz w:val="24"/>
          <w:szCs w:val="24"/>
          <w:lang w:val="cy-GB"/>
        </w:rPr>
        <w:t xml:space="preserve"> </w:t>
      </w:r>
      <w:r w:rsidRPr="00EE2942">
        <w:rPr>
          <w:rFonts w:ascii="Arial" w:hAnsi="Arial" w:cs="Arial"/>
          <w:b/>
          <w:color w:val="000000"/>
          <w:sz w:val="24"/>
          <w:szCs w:val="24"/>
          <w:lang w:val="cy-GB"/>
        </w:rPr>
        <w:t>–</w:t>
      </w:r>
      <w:r w:rsidRPr="00EE2942">
        <w:rPr>
          <w:rFonts w:ascii="Arial" w:hAnsi="Arial" w:cs="Arial"/>
          <w:b/>
          <w:sz w:val="24"/>
          <w:szCs w:val="24"/>
          <w:lang w:val="cy-GB"/>
        </w:rPr>
        <w:t xml:space="preserve"> </w:t>
      </w:r>
      <w:r w:rsidRPr="00EE2942">
        <w:rPr>
          <w:rFonts w:ascii="Arial" w:hAnsi="Arial" w:cs="Arial"/>
          <w:b/>
          <w:color w:val="000000"/>
          <w:sz w:val="24"/>
          <w:szCs w:val="24"/>
          <w:lang w:val="cy-GB"/>
        </w:rPr>
        <w:t>cyfnodau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pan</w:t>
      </w:r>
      <w:r w:rsidRPr="00EE2942">
        <w:rPr>
          <w:rFonts w:ascii="Arial" w:hAnsi="Arial" w:cs="Arial"/>
          <w:b/>
          <w:sz w:val="24"/>
          <w:szCs w:val="24"/>
          <w:lang w:val="cy-GB"/>
        </w:rPr>
        <w:t xml:space="preserve"> </w:t>
      </w:r>
      <w:r w:rsidRPr="00EE2942">
        <w:rPr>
          <w:rFonts w:ascii="Arial" w:hAnsi="Arial" w:cs="Arial"/>
          <w:b/>
          <w:color w:val="000000"/>
          <w:sz w:val="24"/>
          <w:szCs w:val="24"/>
          <w:lang w:val="cy-GB"/>
        </w:rPr>
        <w:t>fo’r</w:t>
      </w:r>
      <w:r w:rsidRPr="00EE2942">
        <w:rPr>
          <w:rFonts w:ascii="Arial" w:hAnsi="Arial" w:cs="Arial"/>
          <w:b/>
          <w:sz w:val="24"/>
          <w:szCs w:val="24"/>
          <w:lang w:val="cy-GB"/>
        </w:rPr>
        <w:t xml:space="preserve"> </w:t>
      </w:r>
      <w:r w:rsidRPr="00EE2942">
        <w:rPr>
          <w:rFonts w:ascii="Arial" w:hAnsi="Arial" w:cs="Arial"/>
          <w:b/>
          <w:color w:val="000000"/>
          <w:sz w:val="24"/>
          <w:szCs w:val="24"/>
          <w:lang w:val="cy-GB"/>
        </w:rPr>
        <w:t>annedd</w:t>
      </w:r>
      <w:r w:rsidRPr="00EE2942">
        <w:rPr>
          <w:rFonts w:ascii="Arial" w:hAnsi="Arial" w:cs="Arial"/>
          <w:b/>
          <w:sz w:val="24"/>
          <w:szCs w:val="24"/>
          <w:lang w:val="cy-GB"/>
        </w:rPr>
        <w:t xml:space="preserve"> </w:t>
      </w:r>
      <w:r w:rsidRPr="00EE2942">
        <w:rPr>
          <w:rFonts w:ascii="Arial" w:hAnsi="Arial" w:cs="Arial"/>
          <w:b/>
          <w:color w:val="000000"/>
          <w:sz w:val="24"/>
          <w:szCs w:val="24"/>
          <w:lang w:val="cy-GB"/>
        </w:rPr>
        <w:t>yn</w:t>
      </w:r>
      <w:r w:rsidRPr="00EE2942">
        <w:rPr>
          <w:rFonts w:ascii="Arial" w:hAnsi="Arial" w:cs="Arial"/>
          <w:b/>
          <w:sz w:val="24"/>
          <w:szCs w:val="24"/>
          <w:lang w:val="cy-GB"/>
        </w:rPr>
        <w:t xml:space="preserve"> </w:t>
      </w:r>
      <w:r w:rsidRPr="00EE2942">
        <w:rPr>
          <w:rFonts w:ascii="Arial" w:hAnsi="Arial" w:cs="Arial"/>
          <w:b/>
          <w:color w:val="000000"/>
          <w:sz w:val="24"/>
          <w:szCs w:val="24"/>
          <w:lang w:val="cy-GB"/>
        </w:rPr>
        <w:t>wag</w:t>
      </w:r>
      <w:r w:rsidRPr="00EE2942">
        <w:rPr>
          <w:rFonts w:ascii="Arial" w:hAnsi="Arial" w:cs="Arial"/>
          <w:b/>
          <w:sz w:val="24"/>
          <w:szCs w:val="24"/>
          <w:lang w:val="cy-GB"/>
        </w:rPr>
        <w:t xml:space="preserve"> </w:t>
      </w:r>
      <w:r w:rsidRPr="00EE2942">
        <w:rPr>
          <w:rFonts w:ascii="Arial" w:hAnsi="Arial" w:cs="Arial"/>
          <w:b/>
          <w:color w:val="000000"/>
          <w:sz w:val="24"/>
          <w:szCs w:val="24"/>
          <w:lang w:val="cy-GB"/>
        </w:rPr>
        <w:t>(S)</w:t>
      </w:r>
    </w:p>
    <w:p w14:paraId="59439B43" w14:textId="77777777" w:rsidR="004B6042" w:rsidRPr="00EE2942" w:rsidRDefault="004B6042" w:rsidP="00162A06">
      <w:pPr>
        <w:keepNext/>
        <w:spacing w:after="0" w:line="220" w:lineRule="atLeast"/>
        <w:jc w:val="both"/>
        <w:rPr>
          <w:rFonts w:ascii="Arial" w:hAnsi="Arial" w:cs="Arial"/>
          <w:b/>
          <w:color w:val="000000"/>
          <w:sz w:val="24"/>
          <w:szCs w:val="24"/>
          <w:lang w:val="cy-GB"/>
        </w:rPr>
      </w:pPr>
    </w:p>
    <w:p w14:paraId="11A830A2" w14:textId="77777777" w:rsidR="00105B6B" w:rsidRPr="00EE2942" w:rsidRDefault="00105B6B" w:rsidP="00442632">
      <w:pPr>
        <w:numPr>
          <w:ilvl w:val="0"/>
          <w:numId w:val="6"/>
        </w:numPr>
        <w:spacing w:after="0"/>
        <w:ind w:left="426" w:hanging="426"/>
        <w:rPr>
          <w:rFonts w:ascii="Arial" w:hAnsi="Arial" w:cs="Arial"/>
          <w:color w:val="000000"/>
          <w:sz w:val="24"/>
          <w:szCs w:val="24"/>
          <w:lang w:val="cy-GB"/>
        </w:rPr>
      </w:pPr>
      <w:r w:rsidRPr="00EE2942">
        <w:rPr>
          <w:rFonts w:ascii="Arial" w:eastAsia="Times New Roman" w:hAnsi="Arial" w:cs="Arial"/>
          <w:sz w:val="24"/>
          <w:szCs w:val="24"/>
          <w:lang w:val="cy-GB"/>
        </w:rPr>
        <w:t> Os ydych yn dod yn ymwybodol bod yr annedd, neu y bydd yr annedd, yn wag am 28 neu fwy o ddiwrnodau yn olynol, rhaid i chi hysbysu’r landlord cyn gynted ag y bo’n rhesymol ymarferol</w:t>
      </w:r>
      <w:r w:rsidRPr="00EE2942">
        <w:rPr>
          <w:rFonts w:ascii="Arial" w:hAnsi="Arial" w:cs="Arial"/>
          <w:color w:val="000000"/>
          <w:sz w:val="24"/>
          <w:szCs w:val="24"/>
          <w:lang w:val="cy-GB"/>
        </w:rPr>
        <w:t>.</w:t>
      </w:r>
    </w:p>
    <w:p w14:paraId="7C5E81C7" w14:textId="77777777" w:rsidR="00105B6B" w:rsidRDefault="00105B6B" w:rsidP="00162A06">
      <w:pPr>
        <w:keepNext/>
        <w:spacing w:after="0" w:line="220" w:lineRule="atLeast"/>
        <w:jc w:val="both"/>
        <w:rPr>
          <w:rFonts w:ascii="Arial" w:eastAsia="Times New Roman" w:hAnsi="Arial" w:cs="Arial"/>
          <w:b/>
          <w:color w:val="000000"/>
          <w:sz w:val="24"/>
          <w:szCs w:val="24"/>
          <w:lang w:val="cy-GB"/>
        </w:rPr>
      </w:pPr>
      <w:r w:rsidRPr="00EE2942">
        <w:rPr>
          <w:rFonts w:ascii="Arial" w:eastAsia="Times New Roman" w:hAnsi="Arial" w:cs="Arial"/>
          <w:b/>
          <w:color w:val="000000"/>
          <w:sz w:val="24"/>
          <w:szCs w:val="24"/>
          <w:lang w:val="cy-GB"/>
        </w:rPr>
        <w:t>Diogelwch</w:t>
      </w:r>
      <w:r w:rsidRPr="00EE2942">
        <w:rPr>
          <w:rFonts w:ascii="Arial" w:eastAsia="Times New Roman" w:hAnsi="Arial" w:cs="Arial"/>
          <w:b/>
          <w:sz w:val="24"/>
          <w:szCs w:val="24"/>
          <w:lang w:val="cy-GB"/>
        </w:rPr>
        <w:t xml:space="preserve"> </w:t>
      </w:r>
      <w:r w:rsidRPr="00EE2942">
        <w:rPr>
          <w:rFonts w:ascii="Arial" w:eastAsia="Times New Roman" w:hAnsi="Arial" w:cs="Arial"/>
          <w:b/>
          <w:color w:val="000000"/>
          <w:sz w:val="24"/>
          <w:szCs w:val="24"/>
          <w:lang w:val="cy-GB"/>
        </w:rPr>
        <w:t>yr</w:t>
      </w:r>
      <w:r w:rsidRPr="00EE2942">
        <w:rPr>
          <w:rFonts w:ascii="Arial" w:eastAsia="Times New Roman" w:hAnsi="Arial" w:cs="Arial"/>
          <w:b/>
          <w:sz w:val="24"/>
          <w:szCs w:val="24"/>
          <w:lang w:val="cy-GB"/>
        </w:rPr>
        <w:t xml:space="preserve"> </w:t>
      </w:r>
      <w:r w:rsidRPr="00EE2942">
        <w:rPr>
          <w:rFonts w:ascii="Arial" w:eastAsia="Times New Roman" w:hAnsi="Arial" w:cs="Arial"/>
          <w:b/>
          <w:color w:val="000000"/>
          <w:sz w:val="24"/>
          <w:szCs w:val="24"/>
          <w:lang w:val="cy-GB"/>
        </w:rPr>
        <w:t>annedd</w:t>
      </w:r>
      <w:r w:rsidRPr="00EE2942">
        <w:rPr>
          <w:rFonts w:ascii="Arial" w:eastAsia="Times New Roman" w:hAnsi="Arial" w:cs="Arial"/>
          <w:b/>
          <w:sz w:val="24"/>
          <w:szCs w:val="24"/>
          <w:lang w:val="cy-GB"/>
        </w:rPr>
        <w:t xml:space="preserve"> </w:t>
      </w:r>
      <w:r w:rsidRPr="00EE2942">
        <w:rPr>
          <w:rFonts w:ascii="Arial" w:eastAsia="Times New Roman" w:hAnsi="Arial" w:cs="Arial"/>
          <w:b/>
          <w:color w:val="000000"/>
          <w:sz w:val="24"/>
          <w:szCs w:val="24"/>
          <w:lang w:val="cy-GB"/>
        </w:rPr>
        <w:t>–</w:t>
      </w:r>
      <w:r w:rsidRPr="00EE2942">
        <w:rPr>
          <w:rFonts w:ascii="Arial" w:eastAsia="Times New Roman" w:hAnsi="Arial" w:cs="Arial"/>
          <w:b/>
          <w:sz w:val="24"/>
          <w:szCs w:val="24"/>
          <w:lang w:val="cy-GB"/>
        </w:rPr>
        <w:t xml:space="preserve"> </w:t>
      </w:r>
      <w:r w:rsidRPr="00EE2942">
        <w:rPr>
          <w:rFonts w:ascii="Arial" w:eastAsia="Times New Roman" w:hAnsi="Arial" w:cs="Arial"/>
          <w:b/>
          <w:color w:val="000000"/>
          <w:sz w:val="24"/>
          <w:szCs w:val="24"/>
          <w:lang w:val="cy-GB"/>
        </w:rPr>
        <w:t>cloeon</w:t>
      </w:r>
      <w:r w:rsidRPr="00EE2942">
        <w:rPr>
          <w:rFonts w:ascii="Arial" w:eastAsia="Times New Roman" w:hAnsi="Arial" w:cs="Arial"/>
          <w:b/>
          <w:sz w:val="24"/>
          <w:szCs w:val="24"/>
          <w:lang w:val="cy-GB"/>
        </w:rPr>
        <w:t xml:space="preserve"> </w:t>
      </w:r>
      <w:r w:rsidRPr="00EE2942">
        <w:rPr>
          <w:rFonts w:ascii="Arial" w:eastAsia="Times New Roman" w:hAnsi="Arial" w:cs="Arial"/>
          <w:b/>
          <w:color w:val="000000"/>
          <w:sz w:val="24"/>
          <w:szCs w:val="24"/>
          <w:lang w:val="cy-GB"/>
        </w:rPr>
        <w:t>(S)</w:t>
      </w:r>
    </w:p>
    <w:p w14:paraId="50A5A1B5" w14:textId="77777777" w:rsidR="0069004D" w:rsidRPr="00EE2942" w:rsidRDefault="0069004D" w:rsidP="00162A06">
      <w:pPr>
        <w:keepNext/>
        <w:spacing w:after="0" w:line="220" w:lineRule="atLeast"/>
        <w:jc w:val="both"/>
        <w:rPr>
          <w:rFonts w:ascii="Arial" w:hAnsi="Arial" w:cs="Arial"/>
          <w:b/>
          <w:color w:val="000000"/>
          <w:sz w:val="24"/>
          <w:szCs w:val="24"/>
          <w:lang w:val="cy-GB"/>
        </w:rPr>
      </w:pPr>
    </w:p>
    <w:p w14:paraId="7D3984AD" w14:textId="77777777" w:rsidR="00105B6B" w:rsidRDefault="0069004D" w:rsidP="00442632">
      <w:pPr>
        <w:numPr>
          <w:ilvl w:val="0"/>
          <w:numId w:val="6"/>
        </w:numPr>
        <w:spacing w:after="0"/>
        <w:ind w:left="426" w:hanging="426"/>
        <w:rPr>
          <w:rFonts w:ascii="Arial" w:hAnsi="Arial" w:cs="Arial"/>
          <w:color w:val="000000"/>
          <w:sz w:val="24"/>
          <w:szCs w:val="24"/>
          <w:lang w:val="cy-GB"/>
        </w:rPr>
      </w:pPr>
      <w:r>
        <w:rPr>
          <w:rFonts w:ascii="Arial" w:hAnsi="Arial" w:cs="Arial"/>
          <w:color w:val="000000"/>
          <w:sz w:val="24"/>
          <w:szCs w:val="24"/>
          <w:lang w:val="cy-GB"/>
        </w:rPr>
        <w:t xml:space="preserve"> </w:t>
      </w:r>
      <w:r w:rsidR="00105B6B" w:rsidRPr="00EE2942">
        <w:rPr>
          <w:rFonts w:ascii="Arial" w:hAnsi="Arial" w:cs="Arial"/>
          <w:color w:val="000000"/>
          <w:sz w:val="24"/>
          <w:szCs w:val="24"/>
          <w:lang w:val="cy-GB"/>
        </w:rPr>
        <w:fldChar w:fldCharType="begin"/>
      </w:r>
      <w:r w:rsidR="00105B6B" w:rsidRPr="00EE2942">
        <w:rPr>
          <w:rFonts w:ascii="Arial" w:hAnsi="Arial" w:cs="Arial"/>
          <w:color w:val="000000"/>
          <w:sz w:val="24"/>
          <w:szCs w:val="24"/>
          <w:lang w:val="cy-GB"/>
        </w:rPr>
        <w:instrText xml:space="preserve"> LISTNUM "SEQ1" \l 2 </w:instrText>
      </w:r>
      <w:r w:rsidR="00105B6B" w:rsidRPr="00EE2942">
        <w:rPr>
          <w:rFonts w:ascii="Arial" w:hAnsi="Arial" w:cs="Arial"/>
          <w:color w:val="000000"/>
          <w:sz w:val="24"/>
          <w:szCs w:val="24"/>
          <w:lang w:val="cy-GB"/>
        </w:rPr>
        <w:fldChar w:fldCharType="end">
          <w:numberingChange w:id="26" w:author="Author" w:original=""/>
        </w:fldChar>
      </w:r>
      <w:r w:rsidR="00105B6B" w:rsidRPr="00EE2942">
        <w:rPr>
          <w:rFonts w:ascii="Arial" w:hAnsi="Arial" w:cs="Arial"/>
          <w:color w:val="000000"/>
          <w:sz w:val="24"/>
          <w:szCs w:val="24"/>
          <w:lang w:val="cy-GB"/>
        </w:rPr>
        <w:t> </w:t>
      </w:r>
      <w:r w:rsidR="00105B6B" w:rsidRPr="00EE2942">
        <w:rPr>
          <w:rFonts w:ascii="Arial" w:eastAsia="Times New Roman" w:hAnsi="Arial" w:cs="Arial"/>
          <w:sz w:val="24"/>
          <w:szCs w:val="24"/>
          <w:lang w:val="cy-GB"/>
        </w:rPr>
        <w:t>Rhaid i chi gymryd camau rhesymol i sicrhau bod yr annedd yn ddiogel</w:t>
      </w:r>
      <w:r w:rsidR="00105B6B" w:rsidRPr="00EE2942">
        <w:rPr>
          <w:rFonts w:ascii="Arial" w:hAnsi="Arial" w:cs="Arial"/>
          <w:color w:val="000000"/>
          <w:sz w:val="24"/>
          <w:szCs w:val="24"/>
          <w:lang w:val="cy-GB"/>
        </w:rPr>
        <w:t>.</w:t>
      </w:r>
    </w:p>
    <w:p w14:paraId="22A3DE94" w14:textId="77777777" w:rsidR="0069004D" w:rsidRPr="00EE2942" w:rsidRDefault="0069004D" w:rsidP="0069004D">
      <w:pPr>
        <w:spacing w:after="0"/>
        <w:ind w:left="426"/>
        <w:rPr>
          <w:rFonts w:ascii="Arial" w:hAnsi="Arial" w:cs="Arial"/>
          <w:color w:val="000000"/>
          <w:sz w:val="24"/>
          <w:szCs w:val="24"/>
          <w:lang w:val="cy-GB"/>
        </w:rPr>
      </w:pPr>
    </w:p>
    <w:p w14:paraId="039EA5D1" w14:textId="77777777" w:rsidR="00105B6B" w:rsidRDefault="00105B6B" w:rsidP="0069004D">
      <w:pPr>
        <w:numPr>
          <w:ilvl w:val="1"/>
          <w:numId w:val="4"/>
        </w:numPr>
        <w:spacing w:after="0"/>
        <w:ind w:left="426" w:firstLine="0"/>
        <w:rPr>
          <w:rFonts w:ascii="Arial" w:eastAsia="Times New Roman" w:hAnsi="Arial" w:cs="Arial"/>
          <w:color w:val="000000"/>
          <w:sz w:val="24"/>
          <w:szCs w:val="24"/>
          <w:lang w:val="cy-GB"/>
        </w:rPr>
      </w:pPr>
      <w:r w:rsidRPr="00EE2942">
        <w:rPr>
          <w:rFonts w:ascii="Arial" w:eastAsia="Times New Roman" w:hAnsi="Arial" w:cs="Arial"/>
          <w:sz w:val="24"/>
          <w:szCs w:val="24"/>
          <w:lang w:val="cy-GB"/>
        </w:rPr>
        <w:t>Cewch newid unrhyw glo ar ddrysau allanol neu fewnol yr annedd ar yr amod nad yw unrhyw newidiadau o’r fath yn darparu llai o ddiogelwch nag a oedd yn ei le yn flaenorol</w:t>
      </w:r>
      <w:r w:rsidRPr="00EE2942">
        <w:rPr>
          <w:rFonts w:ascii="Arial" w:eastAsia="Times New Roman" w:hAnsi="Arial" w:cs="Arial"/>
          <w:color w:val="000000"/>
          <w:sz w:val="24"/>
          <w:szCs w:val="24"/>
          <w:lang w:val="cy-GB"/>
        </w:rPr>
        <w:t>.</w:t>
      </w:r>
    </w:p>
    <w:p w14:paraId="784BF26D" w14:textId="77777777" w:rsidR="0069004D" w:rsidRPr="00EE2942" w:rsidRDefault="0069004D" w:rsidP="0069004D">
      <w:pPr>
        <w:spacing w:after="0"/>
        <w:ind w:left="426"/>
        <w:rPr>
          <w:rFonts w:ascii="Arial" w:eastAsia="Times New Roman" w:hAnsi="Arial" w:cs="Arial"/>
          <w:color w:val="000000"/>
          <w:sz w:val="24"/>
          <w:szCs w:val="24"/>
          <w:lang w:val="cy-GB"/>
        </w:rPr>
      </w:pPr>
    </w:p>
    <w:p w14:paraId="14A045F2" w14:textId="77777777" w:rsidR="00105B6B" w:rsidRPr="00EE2942" w:rsidRDefault="00105B6B" w:rsidP="0069004D">
      <w:pPr>
        <w:numPr>
          <w:ilvl w:val="1"/>
          <w:numId w:val="4"/>
        </w:numPr>
        <w:spacing w:after="0"/>
        <w:ind w:left="426" w:firstLine="0"/>
        <w:rPr>
          <w:rFonts w:ascii="Arial" w:hAnsi="Arial" w:cs="Arial"/>
          <w:color w:val="000000"/>
          <w:sz w:val="24"/>
          <w:szCs w:val="24"/>
          <w:lang w:val="cy-GB"/>
        </w:rPr>
      </w:pPr>
      <w:r w:rsidRPr="00EE2942">
        <w:rPr>
          <w:rFonts w:ascii="Arial" w:eastAsia="Times New Roman" w:hAnsi="Arial" w:cs="Arial"/>
          <w:sz w:val="24"/>
          <w:szCs w:val="24"/>
          <w:lang w:val="cy-GB"/>
        </w:rPr>
        <w:t>Os bydd angen allwedd newydd i gael mynediad i’r annedd neu unrhyw ran ohoni o ganlyniad i unrhyw newid a wneir o dan baragraff (2) o’r teler hwn, rhaid i chi hysbysu’r landlord cyn gynted ag y bo’n rhesymol ymarferol am unrhyw newid a sicrhau bod copi sy’n gweithio o’r allwedd newydd ar gael i’r landlord</w:t>
      </w:r>
      <w:r w:rsidRPr="00EE2942">
        <w:rPr>
          <w:rFonts w:ascii="Arial" w:eastAsia="Times New Roman" w:hAnsi="Arial" w:cs="Arial"/>
          <w:color w:val="000000"/>
          <w:sz w:val="24"/>
          <w:szCs w:val="24"/>
          <w:lang w:val="cy-GB"/>
        </w:rPr>
        <w:t>.</w:t>
      </w:r>
    </w:p>
    <w:p w14:paraId="63A8229D" w14:textId="77777777" w:rsidR="0069004D" w:rsidRDefault="0069004D" w:rsidP="00162A06">
      <w:pPr>
        <w:keepNext/>
        <w:spacing w:after="0" w:line="220" w:lineRule="atLeast"/>
        <w:jc w:val="both"/>
        <w:rPr>
          <w:rFonts w:ascii="Arial" w:hAnsi="Arial" w:cs="Arial"/>
          <w:b/>
          <w:color w:val="000000"/>
          <w:sz w:val="24"/>
          <w:szCs w:val="24"/>
          <w:lang w:val="cy-GB"/>
        </w:rPr>
      </w:pPr>
    </w:p>
    <w:p w14:paraId="4444C8BC" w14:textId="77777777" w:rsidR="00905333" w:rsidRDefault="00905333" w:rsidP="00162A06">
      <w:pPr>
        <w:keepNext/>
        <w:spacing w:after="0" w:line="220" w:lineRule="atLeast"/>
        <w:jc w:val="both"/>
        <w:rPr>
          <w:rFonts w:ascii="Arial" w:hAnsi="Arial" w:cs="Arial"/>
          <w:b/>
          <w:color w:val="000000"/>
          <w:sz w:val="24"/>
          <w:szCs w:val="24"/>
          <w:lang w:val="cy-GB"/>
        </w:rPr>
      </w:pPr>
    </w:p>
    <w:p w14:paraId="1DD5BD20" w14:textId="77777777" w:rsidR="00105B6B" w:rsidRDefault="00105B6B" w:rsidP="00905333">
      <w:pPr>
        <w:pStyle w:val="Heading1"/>
        <w:rPr>
          <w:rFonts w:eastAsia="Calibri"/>
          <w:lang w:val="cy-GB"/>
        </w:rPr>
      </w:pPr>
      <w:bookmarkStart w:id="27" w:name="_Toc94116852"/>
      <w:r w:rsidRPr="00EE2942">
        <w:rPr>
          <w:rFonts w:eastAsia="Calibri"/>
          <w:lang w:val="cy-GB"/>
        </w:rPr>
        <w:t>Creu is-denantiaeth neu is-drwydded, trosglwyddo’r contract neu gymryd morgais</w:t>
      </w:r>
      <w:bookmarkEnd w:id="27"/>
    </w:p>
    <w:p w14:paraId="2BC52C86" w14:textId="77777777" w:rsidR="0069004D" w:rsidRPr="00EE2942" w:rsidRDefault="0069004D" w:rsidP="00162A06">
      <w:pPr>
        <w:keepNext/>
        <w:spacing w:after="0" w:line="220" w:lineRule="atLeast"/>
        <w:jc w:val="both"/>
        <w:rPr>
          <w:rFonts w:ascii="Arial" w:hAnsi="Arial" w:cs="Arial"/>
          <w:b/>
          <w:color w:val="000000"/>
          <w:sz w:val="24"/>
          <w:szCs w:val="24"/>
          <w:lang w:val="cy-GB"/>
        </w:rPr>
      </w:pPr>
    </w:p>
    <w:p w14:paraId="4649D77D"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Dulliau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o</w:t>
      </w:r>
      <w:r w:rsidRPr="00EE2942">
        <w:rPr>
          <w:rFonts w:ascii="Arial" w:hAnsi="Arial" w:cs="Arial"/>
          <w:b/>
          <w:sz w:val="24"/>
          <w:szCs w:val="24"/>
          <w:lang w:val="cy-GB"/>
        </w:rPr>
        <w:t xml:space="preserve"> </w:t>
      </w:r>
      <w:r w:rsidRPr="00EE2942">
        <w:rPr>
          <w:rFonts w:ascii="Arial" w:hAnsi="Arial" w:cs="Arial"/>
          <w:b/>
          <w:color w:val="000000"/>
          <w:sz w:val="24"/>
          <w:szCs w:val="24"/>
          <w:lang w:val="cy-GB"/>
        </w:rPr>
        <w:t>ddelio</w:t>
      </w:r>
      <w:r w:rsidRPr="00EE2942">
        <w:rPr>
          <w:rFonts w:ascii="Arial" w:hAnsi="Arial" w:cs="Arial"/>
          <w:b/>
          <w:sz w:val="24"/>
          <w:szCs w:val="24"/>
          <w:lang w:val="cy-GB"/>
        </w:rPr>
        <w:t xml:space="preserve"> </w:t>
      </w:r>
      <w:r w:rsidRPr="00EE2942">
        <w:rPr>
          <w:rFonts w:ascii="Arial" w:hAnsi="Arial" w:cs="Arial"/>
          <w:b/>
          <w:color w:val="000000"/>
          <w:sz w:val="24"/>
          <w:szCs w:val="24"/>
          <w:lang w:val="cy-GB"/>
        </w:rPr>
        <w:t>a</w:t>
      </w:r>
      <w:r w:rsidRPr="00EE2942">
        <w:rPr>
          <w:rFonts w:ascii="Arial" w:hAnsi="Arial" w:cs="Arial"/>
          <w:b/>
          <w:sz w:val="24"/>
          <w:szCs w:val="24"/>
          <w:lang w:val="cy-GB"/>
        </w:rPr>
        <w:t xml:space="preserve"> </w:t>
      </w:r>
      <w:r w:rsidRPr="00EE2942">
        <w:rPr>
          <w:rFonts w:ascii="Arial" w:hAnsi="Arial" w:cs="Arial"/>
          <w:b/>
          <w:color w:val="000000"/>
          <w:sz w:val="24"/>
          <w:szCs w:val="24"/>
          <w:lang w:val="cy-GB"/>
        </w:rPr>
        <w:t>ganiateir</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19DCA2D7" w14:textId="77777777" w:rsidR="0069004D" w:rsidRPr="00EE2942" w:rsidRDefault="0069004D" w:rsidP="00162A06">
      <w:pPr>
        <w:keepNext/>
        <w:spacing w:after="0" w:line="220" w:lineRule="atLeast"/>
        <w:jc w:val="both"/>
        <w:rPr>
          <w:rFonts w:ascii="Arial" w:hAnsi="Arial" w:cs="Arial"/>
          <w:b/>
          <w:color w:val="000000"/>
          <w:sz w:val="24"/>
          <w:szCs w:val="24"/>
          <w:lang w:val="cy-GB"/>
        </w:rPr>
      </w:pPr>
    </w:p>
    <w:p w14:paraId="405FD012" w14:textId="77777777" w:rsidR="00105B6B" w:rsidRDefault="0069004D"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28" w:author="Author" w:original=""/>
        </w:fldChar>
      </w:r>
      <w:r w:rsidR="00105B6B" w:rsidRPr="00EE2942">
        <w:rPr>
          <w:rFonts w:ascii="Arial" w:hAnsi="Arial" w:cs="Arial"/>
          <w:sz w:val="24"/>
          <w:szCs w:val="24"/>
          <w:lang w:val="cy-GB"/>
        </w:rPr>
        <w:t> Ni chewch ddelio â’r contract hwn, yr annedd nac unrhyw ran o’r annedd ac eithrio—</w:t>
      </w:r>
    </w:p>
    <w:p w14:paraId="36BE24B2" w14:textId="77777777" w:rsidR="0069004D" w:rsidRPr="00EE2942" w:rsidRDefault="0069004D" w:rsidP="0069004D">
      <w:pPr>
        <w:spacing w:after="0"/>
        <w:ind w:left="426"/>
        <w:rPr>
          <w:rFonts w:ascii="Arial" w:hAnsi="Arial" w:cs="Arial"/>
          <w:sz w:val="24"/>
          <w:szCs w:val="24"/>
          <w:lang w:val="cy-GB"/>
        </w:rPr>
      </w:pPr>
    </w:p>
    <w:p w14:paraId="3792988E" w14:textId="77777777" w:rsidR="00105B6B" w:rsidRPr="00EE2942" w:rsidRDefault="00105B6B" w:rsidP="00442632">
      <w:pPr>
        <w:pStyle w:val="N3"/>
        <w:numPr>
          <w:ilvl w:val="0"/>
          <w:numId w:val="33"/>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mewn ffordd a ganiateir gan y contract hwn, neu</w:t>
      </w:r>
    </w:p>
    <w:p w14:paraId="0DF35BE7" w14:textId="77777777" w:rsidR="00105B6B" w:rsidRDefault="00105B6B" w:rsidP="00442632">
      <w:pPr>
        <w:pStyle w:val="N3"/>
        <w:numPr>
          <w:ilvl w:val="0"/>
          <w:numId w:val="33"/>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yn unol â gorchymyn eiddo teuluo</w:t>
      </w:r>
      <w:r w:rsidR="00830C51">
        <w:rPr>
          <w:rFonts w:ascii="Arial" w:eastAsia="Calibri" w:hAnsi="Arial" w:cs="Arial"/>
          <w:sz w:val="24"/>
          <w:szCs w:val="24"/>
          <w:lang w:val="cy-GB"/>
        </w:rPr>
        <w:t>l (gweler adran 251 o’r Ddeddf)</w:t>
      </w:r>
      <w:r w:rsidRPr="00830C51">
        <w:rPr>
          <w:rFonts w:ascii="Arial" w:eastAsia="Calibri" w:hAnsi="Arial" w:cs="Arial"/>
          <w:sz w:val="24"/>
          <w:szCs w:val="24"/>
          <w:vertAlign w:val="superscript"/>
          <w:lang w:val="cy-GB"/>
        </w:rPr>
        <w:footnoteReference w:id="24"/>
      </w:r>
      <w:r w:rsidRPr="00EE2942">
        <w:rPr>
          <w:rFonts w:ascii="Arial" w:eastAsia="Calibri" w:hAnsi="Arial" w:cs="Arial"/>
          <w:sz w:val="24"/>
          <w:szCs w:val="24"/>
          <w:lang w:val="cy-GB"/>
        </w:rPr>
        <w:t>.</w:t>
      </w:r>
    </w:p>
    <w:p w14:paraId="4C195800" w14:textId="77777777" w:rsidR="0069004D" w:rsidRPr="00EE2942" w:rsidRDefault="0069004D" w:rsidP="0069004D">
      <w:pPr>
        <w:pStyle w:val="N3"/>
        <w:spacing w:before="0"/>
        <w:ind w:left="1287"/>
        <w:jc w:val="left"/>
        <w:rPr>
          <w:rFonts w:ascii="Arial" w:eastAsia="Calibri" w:hAnsi="Arial" w:cs="Arial"/>
          <w:sz w:val="24"/>
          <w:szCs w:val="24"/>
          <w:lang w:val="cy-GB"/>
        </w:rPr>
      </w:pPr>
    </w:p>
    <w:p w14:paraId="0351E2DA" w14:textId="77777777" w:rsidR="00105B6B" w:rsidRDefault="00105B6B" w:rsidP="0069004D">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Ni chaiff cyd-ddeiliad contract ddelio â’i hawliau a’i rwymedigaethau o dan y contract hwn (nac â’r contract hwn, yr annedd nac unrhyw ran o’r annedd) ac eithrio—</w:t>
      </w:r>
    </w:p>
    <w:p w14:paraId="7778796B" w14:textId="77777777" w:rsidR="0069004D" w:rsidRPr="00EE2942" w:rsidRDefault="0069004D" w:rsidP="0069004D">
      <w:pPr>
        <w:spacing w:after="0"/>
        <w:ind w:left="426"/>
        <w:rPr>
          <w:rFonts w:ascii="Arial" w:hAnsi="Arial" w:cs="Arial"/>
          <w:sz w:val="24"/>
          <w:szCs w:val="24"/>
          <w:lang w:val="cy-GB"/>
        </w:rPr>
      </w:pPr>
    </w:p>
    <w:p w14:paraId="63D6EEDD" w14:textId="77777777" w:rsidR="00105B6B" w:rsidRPr="00EE2942" w:rsidRDefault="00105B6B" w:rsidP="00442632">
      <w:pPr>
        <w:pStyle w:val="N3"/>
        <w:numPr>
          <w:ilvl w:val="0"/>
          <w:numId w:val="34"/>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mewn ffordd a ganiateir gan y contract hwn, neu</w:t>
      </w:r>
    </w:p>
    <w:p w14:paraId="479681E8" w14:textId="77777777" w:rsidR="00105B6B" w:rsidRDefault="00105B6B" w:rsidP="00442632">
      <w:pPr>
        <w:pStyle w:val="N3"/>
        <w:numPr>
          <w:ilvl w:val="0"/>
          <w:numId w:val="34"/>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yn unol â gorchymyn eiddo teuluol.</w:t>
      </w:r>
    </w:p>
    <w:p w14:paraId="74027127" w14:textId="77777777" w:rsidR="0069004D" w:rsidRPr="00EE2942" w:rsidRDefault="0069004D" w:rsidP="0069004D">
      <w:pPr>
        <w:pStyle w:val="N3"/>
        <w:spacing w:before="0"/>
        <w:ind w:left="1287"/>
        <w:jc w:val="left"/>
        <w:rPr>
          <w:rFonts w:ascii="Arial" w:eastAsia="Calibri" w:hAnsi="Arial" w:cs="Arial"/>
          <w:sz w:val="24"/>
          <w:szCs w:val="24"/>
          <w:lang w:val="cy-GB"/>
        </w:rPr>
      </w:pPr>
    </w:p>
    <w:p w14:paraId="1CBBD723" w14:textId="77777777" w:rsidR="00105B6B" w:rsidRDefault="00105B6B" w:rsidP="0069004D">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Os ydych yn gwneud unrhyw beth sy’n torri paragraff (1) o’r teler hwn, neu os yw cyd-ddeiliad contract yn gwneud unrhyw beth sy’n torri paragraff (2) o’r teler hwn—</w:t>
      </w:r>
    </w:p>
    <w:p w14:paraId="6D3917D4" w14:textId="77777777" w:rsidR="0069004D" w:rsidRPr="00EE2942" w:rsidRDefault="0069004D" w:rsidP="0069004D">
      <w:pPr>
        <w:spacing w:after="0"/>
        <w:ind w:left="426"/>
        <w:rPr>
          <w:rFonts w:ascii="Arial" w:hAnsi="Arial" w:cs="Arial"/>
          <w:sz w:val="24"/>
          <w:szCs w:val="24"/>
          <w:lang w:val="cy-GB"/>
        </w:rPr>
      </w:pPr>
    </w:p>
    <w:p w14:paraId="4254101C" w14:textId="77777777" w:rsidR="00105B6B" w:rsidRPr="00EE2942" w:rsidRDefault="00105B6B" w:rsidP="00442632">
      <w:pPr>
        <w:pStyle w:val="N3"/>
        <w:numPr>
          <w:ilvl w:val="0"/>
          <w:numId w:val="35"/>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nid yw’r trafodiad yn rhwymo’r landlord, a</w:t>
      </w:r>
    </w:p>
    <w:p w14:paraId="2DFAD1D2" w14:textId="77777777" w:rsidR="00105B6B" w:rsidRDefault="00105B6B" w:rsidP="00442632">
      <w:pPr>
        <w:pStyle w:val="N3"/>
        <w:numPr>
          <w:ilvl w:val="0"/>
          <w:numId w:val="35"/>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rydych chi neu gyd-ddeiliad y contract yn torri’r contract hwn (er nad yw’r trafodiad yn rhwymo’r landlord).</w:t>
      </w:r>
    </w:p>
    <w:p w14:paraId="0A50425B" w14:textId="77777777" w:rsidR="0069004D" w:rsidRPr="00EE2942" w:rsidRDefault="0069004D" w:rsidP="0069004D">
      <w:pPr>
        <w:pStyle w:val="N3"/>
        <w:spacing w:before="0"/>
        <w:ind w:left="1287"/>
        <w:jc w:val="left"/>
        <w:rPr>
          <w:rFonts w:ascii="Arial" w:eastAsia="Calibri" w:hAnsi="Arial" w:cs="Arial"/>
          <w:sz w:val="24"/>
          <w:szCs w:val="24"/>
          <w:lang w:val="cy-GB"/>
        </w:rPr>
      </w:pPr>
    </w:p>
    <w:p w14:paraId="440E4119" w14:textId="77777777" w:rsidR="00105B6B" w:rsidRDefault="00105B6B" w:rsidP="0069004D">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Mae “delio” yn cynnwys—</w:t>
      </w:r>
    </w:p>
    <w:p w14:paraId="71E44414" w14:textId="77777777" w:rsidR="0069004D" w:rsidRPr="00EE2942" w:rsidRDefault="0069004D" w:rsidP="0069004D">
      <w:pPr>
        <w:spacing w:after="0"/>
        <w:ind w:left="426"/>
        <w:rPr>
          <w:rFonts w:ascii="Arial" w:hAnsi="Arial" w:cs="Arial"/>
          <w:sz w:val="24"/>
          <w:szCs w:val="24"/>
          <w:lang w:val="cy-GB"/>
        </w:rPr>
      </w:pPr>
    </w:p>
    <w:p w14:paraId="5D14B7F6" w14:textId="77777777" w:rsidR="00105B6B" w:rsidRPr="00EE2942" w:rsidRDefault="00105B6B" w:rsidP="00442632">
      <w:pPr>
        <w:pStyle w:val="N3"/>
        <w:numPr>
          <w:ilvl w:val="0"/>
          <w:numId w:val="36"/>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creu tenantiaeth, neu greu trwydded sy’n rhoi’r hawl i feddiannu’r annedd;</w:t>
      </w:r>
    </w:p>
    <w:p w14:paraId="7EE24C94" w14:textId="77777777" w:rsidR="00105B6B" w:rsidRPr="00EE2942" w:rsidRDefault="00105B6B" w:rsidP="00442632">
      <w:pPr>
        <w:pStyle w:val="N3"/>
        <w:numPr>
          <w:ilvl w:val="0"/>
          <w:numId w:val="36"/>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trosglwyddo;</w:t>
      </w:r>
    </w:p>
    <w:p w14:paraId="4AA0BF67" w14:textId="77777777" w:rsidR="00105B6B" w:rsidRPr="00EE2942" w:rsidRDefault="00105B6B" w:rsidP="00442632">
      <w:pPr>
        <w:pStyle w:val="N3"/>
        <w:numPr>
          <w:ilvl w:val="0"/>
          <w:numId w:val="36"/>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morgeisio neu arwystlo mewn ffordd arall.</w:t>
      </w:r>
    </w:p>
    <w:p w14:paraId="13DBB327" w14:textId="77777777" w:rsidR="00105B6B" w:rsidRPr="0069004D" w:rsidRDefault="00105B6B" w:rsidP="0069004D">
      <w:pPr>
        <w:pStyle w:val="N3"/>
        <w:spacing w:before="0"/>
        <w:ind w:left="1287"/>
        <w:jc w:val="left"/>
        <w:rPr>
          <w:rFonts w:ascii="Arial" w:eastAsia="Calibri" w:hAnsi="Arial" w:cs="Arial"/>
          <w:sz w:val="24"/>
          <w:szCs w:val="24"/>
          <w:lang w:val="cy-GB"/>
        </w:rPr>
      </w:pPr>
    </w:p>
    <w:p w14:paraId="6E74A5BF"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Caniatáu</w:t>
      </w:r>
      <w:r w:rsidRPr="00EE2942">
        <w:rPr>
          <w:rFonts w:ascii="Arial" w:hAnsi="Arial" w:cs="Arial"/>
          <w:b/>
          <w:sz w:val="24"/>
          <w:szCs w:val="24"/>
          <w:lang w:val="cy-GB"/>
        </w:rPr>
        <w:t xml:space="preserve"> </w:t>
      </w:r>
      <w:r w:rsidRPr="00EE2942">
        <w:rPr>
          <w:rFonts w:ascii="Arial" w:hAnsi="Arial" w:cs="Arial"/>
          <w:b/>
          <w:color w:val="000000"/>
          <w:sz w:val="24"/>
          <w:szCs w:val="24"/>
          <w:lang w:val="cy-GB"/>
        </w:rPr>
        <w:t>lletywyr</w:t>
      </w:r>
      <w:r w:rsidRPr="00EE2942">
        <w:rPr>
          <w:rFonts w:ascii="Arial" w:hAnsi="Arial" w:cs="Arial"/>
          <w:b/>
          <w:sz w:val="24"/>
          <w:szCs w:val="24"/>
          <w:lang w:val="cy-GB"/>
        </w:rPr>
        <w:t xml:space="preserve"> </w:t>
      </w:r>
      <w:r w:rsidRPr="00EE2942">
        <w:rPr>
          <w:rFonts w:ascii="Arial" w:hAnsi="Arial" w:cs="Arial"/>
          <w:b/>
          <w:color w:val="000000"/>
          <w:sz w:val="24"/>
          <w:szCs w:val="24"/>
          <w:lang w:val="cy-GB"/>
        </w:rPr>
        <w:t>(S)</w:t>
      </w:r>
    </w:p>
    <w:p w14:paraId="0C0794A3" w14:textId="77777777" w:rsidR="0069004D" w:rsidRPr="00EE2942" w:rsidRDefault="0069004D" w:rsidP="00162A06">
      <w:pPr>
        <w:keepNext/>
        <w:spacing w:after="0" w:line="220" w:lineRule="atLeast"/>
        <w:jc w:val="both"/>
        <w:rPr>
          <w:rFonts w:ascii="Arial" w:hAnsi="Arial" w:cs="Arial"/>
          <w:b/>
          <w:color w:val="000000"/>
          <w:sz w:val="24"/>
          <w:szCs w:val="24"/>
          <w:lang w:val="cy-GB"/>
        </w:rPr>
      </w:pPr>
    </w:p>
    <w:p w14:paraId="19DDFB9F" w14:textId="77777777" w:rsidR="00105B6B" w:rsidRDefault="00105B6B" w:rsidP="00442632">
      <w:pPr>
        <w:numPr>
          <w:ilvl w:val="0"/>
          <w:numId w:val="6"/>
        </w:numPr>
        <w:spacing w:after="0"/>
        <w:ind w:left="426" w:hanging="426"/>
        <w:rPr>
          <w:rFonts w:ascii="Arial" w:hAnsi="Arial" w:cs="Arial"/>
          <w:sz w:val="24"/>
          <w:szCs w:val="24"/>
          <w:lang w:val="cy-GB"/>
        </w:rPr>
      </w:pPr>
      <w:r w:rsidRPr="00EE2942">
        <w:rPr>
          <w:rFonts w:ascii="Arial" w:hAnsi="Arial" w:cs="Arial"/>
          <w:sz w:val="24"/>
          <w:szCs w:val="24"/>
          <w:lang w:val="cy-GB"/>
        </w:rPr>
        <w:t> Ni chewch ganiatáu i bersonau fyw yn yr annedd fel lletywyr</w:t>
      </w:r>
      <w:r w:rsidRPr="00830C51">
        <w:rPr>
          <w:rFonts w:ascii="Arial" w:hAnsi="Arial" w:cs="Arial"/>
          <w:color w:val="000000"/>
          <w:sz w:val="24"/>
          <w:szCs w:val="24"/>
          <w:vertAlign w:val="superscript"/>
          <w:lang w:val="cy-GB"/>
        </w:rPr>
        <w:footnoteReference w:id="25"/>
      </w:r>
      <w:r w:rsidRPr="00EE2942">
        <w:rPr>
          <w:rFonts w:ascii="Arial" w:hAnsi="Arial" w:cs="Arial"/>
          <w:sz w:val="24"/>
          <w:szCs w:val="24"/>
          <w:lang w:val="cy-GB"/>
        </w:rPr>
        <w:t xml:space="preserve"> </w:t>
      </w:r>
      <w:r w:rsidRPr="00EE2942">
        <w:rPr>
          <w:rFonts w:ascii="Arial" w:hAnsi="Arial" w:cs="Arial"/>
          <w:color w:val="000000"/>
          <w:sz w:val="24"/>
          <w:szCs w:val="24"/>
          <w:lang w:val="cy-GB"/>
        </w:rPr>
        <w:t>heb</w:t>
      </w:r>
      <w:r w:rsidRPr="00EE2942">
        <w:rPr>
          <w:rFonts w:ascii="Arial" w:hAnsi="Arial" w:cs="Arial"/>
          <w:sz w:val="24"/>
          <w:szCs w:val="24"/>
          <w:lang w:val="cy-GB"/>
        </w:rPr>
        <w:t xml:space="preserve"> </w:t>
      </w:r>
      <w:r w:rsidRPr="00EE2942">
        <w:rPr>
          <w:rFonts w:ascii="Arial" w:hAnsi="Arial" w:cs="Arial"/>
          <w:color w:val="000000"/>
          <w:sz w:val="24"/>
          <w:szCs w:val="24"/>
          <w:lang w:val="cy-GB"/>
        </w:rPr>
        <w:t>gydsyniad</w:t>
      </w:r>
      <w:r w:rsidRPr="00EE2942">
        <w:rPr>
          <w:rFonts w:ascii="Arial" w:hAnsi="Arial" w:cs="Arial"/>
          <w:sz w:val="24"/>
          <w:szCs w:val="24"/>
          <w:lang w:val="cy-GB"/>
        </w:rPr>
        <w:t xml:space="preserve"> </w:t>
      </w:r>
      <w:r w:rsidRPr="00EE2942">
        <w:rPr>
          <w:rFonts w:ascii="Arial" w:hAnsi="Arial" w:cs="Arial"/>
          <w:color w:val="000000"/>
          <w:sz w:val="24"/>
          <w:szCs w:val="24"/>
          <w:lang w:val="cy-GB"/>
        </w:rPr>
        <w:t>y</w:t>
      </w:r>
      <w:r w:rsidRPr="00EE2942">
        <w:rPr>
          <w:rFonts w:ascii="Arial" w:hAnsi="Arial" w:cs="Arial"/>
          <w:sz w:val="24"/>
          <w:szCs w:val="24"/>
          <w:lang w:val="cy-GB"/>
        </w:rPr>
        <w:t xml:space="preserve"> </w:t>
      </w:r>
      <w:r w:rsidRPr="00EE2942">
        <w:rPr>
          <w:rFonts w:ascii="Arial" w:hAnsi="Arial" w:cs="Arial"/>
          <w:color w:val="000000"/>
          <w:sz w:val="24"/>
          <w:szCs w:val="24"/>
          <w:lang w:val="cy-GB"/>
        </w:rPr>
        <w:t>landlord</w:t>
      </w:r>
      <w:r w:rsidRPr="00EE2942">
        <w:rPr>
          <w:rFonts w:ascii="Arial" w:hAnsi="Arial" w:cs="Arial"/>
          <w:sz w:val="24"/>
          <w:szCs w:val="24"/>
          <w:lang w:val="cy-GB"/>
        </w:rPr>
        <w:t>.</w:t>
      </w:r>
    </w:p>
    <w:p w14:paraId="740AC465" w14:textId="77777777" w:rsidR="00905333" w:rsidRPr="00EE2942" w:rsidRDefault="00905333" w:rsidP="00162A06">
      <w:pPr>
        <w:spacing w:after="0" w:line="220" w:lineRule="atLeast"/>
        <w:ind w:firstLine="170"/>
        <w:jc w:val="both"/>
        <w:rPr>
          <w:rFonts w:ascii="Arial" w:hAnsi="Arial" w:cs="Arial"/>
          <w:sz w:val="24"/>
          <w:szCs w:val="24"/>
          <w:u w:val="single"/>
          <w:lang w:val="cy-GB"/>
        </w:rPr>
      </w:pPr>
    </w:p>
    <w:p w14:paraId="5C1D5B63" w14:textId="77777777" w:rsidR="00105B6B" w:rsidRDefault="00105B6B" w:rsidP="00905333">
      <w:pPr>
        <w:pStyle w:val="Heading1"/>
        <w:rPr>
          <w:rFonts w:eastAsia="Calibri"/>
          <w:lang w:val="cy-GB"/>
        </w:rPr>
      </w:pPr>
      <w:bookmarkStart w:id="29" w:name="_Toc94116853"/>
      <w:r w:rsidRPr="00EE2942">
        <w:rPr>
          <w:rFonts w:eastAsia="Calibri"/>
          <w:lang w:val="cy-GB"/>
        </w:rPr>
        <w:t>Darpariaethau ynglŷn â chyd-ddeiliaid contract</w:t>
      </w:r>
      <w:bookmarkEnd w:id="29"/>
    </w:p>
    <w:p w14:paraId="6D47D92D" w14:textId="77777777" w:rsidR="0069004D" w:rsidRPr="00EE2942" w:rsidRDefault="0069004D" w:rsidP="00162A06">
      <w:pPr>
        <w:keepNext/>
        <w:spacing w:after="0" w:line="220" w:lineRule="atLeast"/>
        <w:jc w:val="both"/>
        <w:rPr>
          <w:rFonts w:ascii="Arial" w:hAnsi="Arial" w:cs="Arial"/>
          <w:b/>
          <w:color w:val="000000"/>
          <w:sz w:val="24"/>
          <w:szCs w:val="24"/>
          <w:lang w:val="cy-GB"/>
        </w:rPr>
      </w:pPr>
    </w:p>
    <w:p w14:paraId="786388FB"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Ychwanegu</w:t>
      </w:r>
      <w:r w:rsidRPr="00EE2942">
        <w:rPr>
          <w:rFonts w:ascii="Arial" w:hAnsi="Arial" w:cs="Arial"/>
          <w:b/>
          <w:sz w:val="24"/>
          <w:szCs w:val="24"/>
          <w:lang w:val="cy-GB"/>
        </w:rPr>
        <w:t xml:space="preserve"> </w:t>
      </w:r>
      <w:r w:rsidRPr="00EE2942">
        <w:rPr>
          <w:rFonts w:ascii="Arial" w:hAnsi="Arial" w:cs="Arial"/>
          <w:b/>
          <w:color w:val="000000"/>
          <w:sz w:val="24"/>
          <w:szCs w:val="24"/>
          <w:lang w:val="cy-GB"/>
        </w:rPr>
        <w:t>cyd-ddeiliad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contract</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1D8B0C48" w14:textId="77777777" w:rsidR="0069004D" w:rsidRPr="00EE2942" w:rsidRDefault="0069004D" w:rsidP="00162A06">
      <w:pPr>
        <w:keepNext/>
        <w:spacing w:after="0" w:line="220" w:lineRule="atLeast"/>
        <w:jc w:val="both"/>
        <w:rPr>
          <w:rFonts w:ascii="Arial" w:hAnsi="Arial" w:cs="Arial"/>
          <w:b/>
          <w:color w:val="000000"/>
          <w:sz w:val="24"/>
          <w:szCs w:val="24"/>
          <w:lang w:val="cy-GB"/>
        </w:rPr>
      </w:pPr>
    </w:p>
    <w:p w14:paraId="7A62ECCF" w14:textId="77777777" w:rsidR="00105B6B" w:rsidRDefault="0069004D"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30" w:author="Author" w:original=""/>
        </w:fldChar>
      </w:r>
      <w:r w:rsidR="00105B6B" w:rsidRPr="00EE2942">
        <w:rPr>
          <w:rFonts w:ascii="Arial" w:hAnsi="Arial" w:cs="Arial"/>
          <w:sz w:val="24"/>
          <w:szCs w:val="24"/>
          <w:lang w:val="cy-GB"/>
        </w:rPr>
        <w:t> Cewch chi, fel deiliad y contract o dan y contract hwn, a pherson arall, gyda chydsyniad y landlord</w:t>
      </w:r>
      <w:r w:rsidR="00105B6B" w:rsidRPr="00830C51">
        <w:rPr>
          <w:rFonts w:ascii="Arial" w:hAnsi="Arial" w:cs="Arial"/>
          <w:color w:val="000000"/>
          <w:sz w:val="24"/>
          <w:szCs w:val="24"/>
          <w:vertAlign w:val="superscript"/>
          <w:lang w:val="cy-GB"/>
        </w:rPr>
        <w:footnoteReference w:id="26"/>
      </w:r>
      <w:r w:rsidR="00105B6B" w:rsidRPr="00EE2942">
        <w:rPr>
          <w:rFonts w:ascii="Arial" w:hAnsi="Arial" w:cs="Arial"/>
          <w:sz w:val="24"/>
          <w:szCs w:val="24"/>
          <w:lang w:val="cy-GB"/>
        </w:rPr>
        <w:t xml:space="preserve">, </w:t>
      </w:r>
      <w:r w:rsidR="00105B6B" w:rsidRPr="00EE2942">
        <w:rPr>
          <w:rFonts w:ascii="Arial" w:hAnsi="Arial" w:cs="Arial"/>
          <w:color w:val="000000"/>
          <w:sz w:val="24"/>
          <w:szCs w:val="24"/>
          <w:lang w:val="cy-GB"/>
        </w:rPr>
        <w:t>wneud</w:t>
      </w:r>
      <w:r w:rsidR="00105B6B" w:rsidRPr="00EE2942">
        <w:rPr>
          <w:rFonts w:ascii="Arial" w:hAnsi="Arial" w:cs="Arial"/>
          <w:sz w:val="24"/>
          <w:szCs w:val="24"/>
          <w:lang w:val="cy-GB"/>
        </w:rPr>
        <w:t xml:space="preserve"> </w:t>
      </w:r>
      <w:r w:rsidR="00105B6B" w:rsidRPr="00EE2942">
        <w:rPr>
          <w:rFonts w:ascii="Arial" w:hAnsi="Arial" w:cs="Arial"/>
          <w:color w:val="000000"/>
          <w:sz w:val="24"/>
          <w:szCs w:val="24"/>
          <w:lang w:val="cy-GB"/>
        </w:rPr>
        <w:t>y</w:t>
      </w:r>
      <w:r w:rsidR="00105B6B" w:rsidRPr="00EE2942">
        <w:rPr>
          <w:rFonts w:ascii="Arial" w:hAnsi="Arial" w:cs="Arial"/>
          <w:sz w:val="24"/>
          <w:szCs w:val="24"/>
          <w:lang w:val="cy-GB"/>
        </w:rPr>
        <w:t xml:space="preserve"> </w:t>
      </w:r>
      <w:r w:rsidR="00105B6B" w:rsidRPr="00EE2942">
        <w:rPr>
          <w:rFonts w:ascii="Arial" w:hAnsi="Arial" w:cs="Arial"/>
          <w:color w:val="000000"/>
          <w:sz w:val="24"/>
          <w:szCs w:val="24"/>
          <w:lang w:val="cy-GB"/>
        </w:rPr>
        <w:t>person</w:t>
      </w:r>
      <w:r w:rsidR="00105B6B" w:rsidRPr="00EE2942">
        <w:rPr>
          <w:rFonts w:ascii="Arial" w:hAnsi="Arial" w:cs="Arial"/>
          <w:sz w:val="24"/>
          <w:szCs w:val="24"/>
          <w:lang w:val="cy-GB"/>
        </w:rPr>
        <w:t xml:space="preserve"> </w:t>
      </w:r>
      <w:r w:rsidR="00105B6B" w:rsidRPr="00EE2942">
        <w:rPr>
          <w:rFonts w:ascii="Arial" w:hAnsi="Arial" w:cs="Arial"/>
          <w:color w:val="000000"/>
          <w:sz w:val="24"/>
          <w:szCs w:val="24"/>
          <w:lang w:val="cy-GB"/>
        </w:rPr>
        <w:t>arall</w:t>
      </w:r>
      <w:r w:rsidR="00105B6B" w:rsidRPr="00EE2942">
        <w:rPr>
          <w:rFonts w:ascii="Arial" w:hAnsi="Arial" w:cs="Arial"/>
          <w:sz w:val="24"/>
          <w:szCs w:val="24"/>
          <w:lang w:val="cy-GB"/>
        </w:rPr>
        <w:t xml:space="preserve"> </w:t>
      </w:r>
      <w:r w:rsidR="00105B6B" w:rsidRPr="00EE2942">
        <w:rPr>
          <w:rFonts w:ascii="Arial" w:hAnsi="Arial" w:cs="Arial"/>
          <w:color w:val="000000"/>
          <w:sz w:val="24"/>
          <w:szCs w:val="24"/>
          <w:lang w:val="cy-GB"/>
        </w:rPr>
        <w:t>hwnnw</w:t>
      </w:r>
      <w:r w:rsidR="00105B6B" w:rsidRPr="00EE2942">
        <w:rPr>
          <w:rFonts w:ascii="Arial" w:hAnsi="Arial" w:cs="Arial"/>
          <w:sz w:val="24"/>
          <w:szCs w:val="24"/>
          <w:lang w:val="cy-GB"/>
        </w:rPr>
        <w:t xml:space="preserve"> </w:t>
      </w:r>
      <w:r w:rsidR="00105B6B" w:rsidRPr="00EE2942">
        <w:rPr>
          <w:rFonts w:ascii="Arial" w:hAnsi="Arial" w:cs="Arial"/>
          <w:color w:val="000000"/>
          <w:sz w:val="24"/>
          <w:szCs w:val="24"/>
          <w:lang w:val="cy-GB"/>
        </w:rPr>
        <w:t>yn</w:t>
      </w:r>
      <w:r w:rsidR="00105B6B" w:rsidRPr="00EE2942">
        <w:rPr>
          <w:rFonts w:ascii="Arial" w:hAnsi="Arial" w:cs="Arial"/>
          <w:sz w:val="24"/>
          <w:szCs w:val="24"/>
          <w:lang w:val="cy-GB"/>
        </w:rPr>
        <w:t xml:space="preserve"> </w:t>
      </w:r>
      <w:r w:rsidR="00105B6B" w:rsidRPr="00EE2942">
        <w:rPr>
          <w:rFonts w:ascii="Arial" w:hAnsi="Arial" w:cs="Arial"/>
          <w:color w:val="000000"/>
          <w:sz w:val="24"/>
          <w:szCs w:val="24"/>
          <w:lang w:val="cy-GB"/>
        </w:rPr>
        <w:t>gyd-ddeiliad</w:t>
      </w:r>
      <w:r w:rsidR="00105B6B" w:rsidRPr="00EE2942">
        <w:rPr>
          <w:rFonts w:ascii="Arial" w:hAnsi="Arial" w:cs="Arial"/>
          <w:sz w:val="24"/>
          <w:szCs w:val="24"/>
          <w:lang w:val="cy-GB"/>
        </w:rPr>
        <w:t xml:space="preserve"> </w:t>
      </w:r>
      <w:r w:rsidR="00105B6B" w:rsidRPr="00EE2942">
        <w:rPr>
          <w:rFonts w:ascii="Arial" w:hAnsi="Arial" w:cs="Arial"/>
          <w:color w:val="000000"/>
          <w:sz w:val="24"/>
          <w:szCs w:val="24"/>
          <w:lang w:val="cy-GB"/>
        </w:rPr>
        <w:t>contract</w:t>
      </w:r>
      <w:r w:rsidR="00105B6B" w:rsidRPr="00EE2942">
        <w:rPr>
          <w:rFonts w:ascii="Arial" w:hAnsi="Arial" w:cs="Arial"/>
          <w:sz w:val="24"/>
          <w:szCs w:val="24"/>
          <w:lang w:val="cy-GB"/>
        </w:rPr>
        <w:t xml:space="preserve"> </w:t>
      </w:r>
      <w:r w:rsidR="00105B6B" w:rsidRPr="00EE2942">
        <w:rPr>
          <w:rFonts w:ascii="Arial" w:hAnsi="Arial" w:cs="Arial"/>
          <w:color w:val="000000"/>
          <w:sz w:val="24"/>
          <w:szCs w:val="24"/>
          <w:lang w:val="cy-GB"/>
        </w:rPr>
        <w:t>o</w:t>
      </w:r>
      <w:r w:rsidR="00105B6B" w:rsidRPr="00EE2942">
        <w:rPr>
          <w:rFonts w:ascii="Arial" w:hAnsi="Arial" w:cs="Arial"/>
          <w:sz w:val="24"/>
          <w:szCs w:val="24"/>
          <w:lang w:val="cy-GB"/>
        </w:rPr>
        <w:t xml:space="preserve"> </w:t>
      </w:r>
      <w:r w:rsidR="00105B6B" w:rsidRPr="00EE2942">
        <w:rPr>
          <w:rFonts w:ascii="Arial" w:hAnsi="Arial" w:cs="Arial"/>
          <w:color w:val="000000"/>
          <w:sz w:val="24"/>
          <w:szCs w:val="24"/>
          <w:lang w:val="cy-GB"/>
        </w:rPr>
        <w:t>dan</w:t>
      </w:r>
      <w:r w:rsidR="00105B6B" w:rsidRPr="00EE2942">
        <w:rPr>
          <w:rFonts w:ascii="Arial" w:hAnsi="Arial" w:cs="Arial"/>
          <w:sz w:val="24"/>
          <w:szCs w:val="24"/>
          <w:lang w:val="cy-GB"/>
        </w:rPr>
        <w:t xml:space="preserve"> </w:t>
      </w:r>
      <w:r w:rsidR="00105B6B" w:rsidRPr="00EE2942">
        <w:rPr>
          <w:rFonts w:ascii="Arial" w:hAnsi="Arial" w:cs="Arial"/>
          <w:color w:val="000000"/>
          <w:sz w:val="24"/>
          <w:szCs w:val="24"/>
          <w:lang w:val="cy-GB"/>
        </w:rPr>
        <w:t>y</w:t>
      </w:r>
      <w:r w:rsidR="00105B6B" w:rsidRPr="00EE2942">
        <w:rPr>
          <w:rFonts w:ascii="Arial" w:hAnsi="Arial" w:cs="Arial"/>
          <w:sz w:val="24"/>
          <w:szCs w:val="24"/>
          <w:lang w:val="cy-GB"/>
        </w:rPr>
        <w:t xml:space="preserve"> </w:t>
      </w:r>
      <w:r w:rsidR="00105B6B" w:rsidRPr="00EE2942">
        <w:rPr>
          <w:rFonts w:ascii="Arial" w:hAnsi="Arial" w:cs="Arial"/>
          <w:color w:val="000000"/>
          <w:sz w:val="24"/>
          <w:szCs w:val="24"/>
          <w:lang w:val="cy-GB"/>
        </w:rPr>
        <w:t>contract</w:t>
      </w:r>
      <w:r w:rsidR="00105B6B" w:rsidRPr="00EE2942">
        <w:rPr>
          <w:rFonts w:ascii="Arial" w:hAnsi="Arial" w:cs="Arial"/>
          <w:sz w:val="24"/>
          <w:szCs w:val="24"/>
          <w:lang w:val="cy-GB"/>
        </w:rPr>
        <w:t xml:space="preserve"> </w:t>
      </w:r>
      <w:r w:rsidR="00105B6B" w:rsidRPr="00EE2942">
        <w:rPr>
          <w:rFonts w:ascii="Arial" w:hAnsi="Arial" w:cs="Arial"/>
          <w:color w:val="000000"/>
          <w:sz w:val="24"/>
          <w:szCs w:val="24"/>
          <w:lang w:val="cy-GB"/>
        </w:rPr>
        <w:t>hwn</w:t>
      </w:r>
      <w:r w:rsidR="00105B6B" w:rsidRPr="00EE2942">
        <w:rPr>
          <w:rFonts w:ascii="Arial" w:hAnsi="Arial" w:cs="Arial"/>
          <w:sz w:val="24"/>
          <w:szCs w:val="24"/>
          <w:lang w:val="cy-GB"/>
        </w:rPr>
        <w:t>.</w:t>
      </w:r>
    </w:p>
    <w:p w14:paraId="4023CC6B" w14:textId="77777777" w:rsidR="0069004D" w:rsidRPr="00EE2942" w:rsidRDefault="0069004D" w:rsidP="0069004D">
      <w:pPr>
        <w:spacing w:after="0"/>
        <w:ind w:left="426"/>
        <w:rPr>
          <w:rFonts w:ascii="Arial" w:hAnsi="Arial" w:cs="Arial"/>
          <w:sz w:val="24"/>
          <w:szCs w:val="24"/>
          <w:lang w:val="cy-GB"/>
        </w:rPr>
      </w:pPr>
    </w:p>
    <w:p w14:paraId="3865EB3B" w14:textId="77777777" w:rsidR="00105B6B" w:rsidRDefault="00105B6B" w:rsidP="0069004D">
      <w:pPr>
        <w:numPr>
          <w:ilvl w:val="1"/>
          <w:numId w:val="4"/>
        </w:numPr>
        <w:spacing w:after="0"/>
        <w:ind w:left="426" w:firstLine="0"/>
        <w:rPr>
          <w:rFonts w:ascii="Arial" w:hAnsi="Arial" w:cs="Arial"/>
          <w:i/>
          <w:sz w:val="24"/>
          <w:szCs w:val="24"/>
          <w:lang w:val="cy-GB"/>
        </w:rPr>
      </w:pPr>
      <w:r w:rsidRPr="00EE2942">
        <w:rPr>
          <w:rFonts w:ascii="Arial" w:hAnsi="Arial" w:cs="Arial"/>
          <w:sz w:val="24"/>
          <w:szCs w:val="24"/>
          <w:lang w:val="cy-GB"/>
        </w:rPr>
        <w:lastRenderedPageBreak/>
        <w:t>Os gwneir person yn gyd-ddeiliad contract o dan y teler hwn bydd ganddo’r hawl i holl hawliau, a bydd yn ddarostyngedig i holl rwymedigaethau, deiliad contract o dan y contract hwn o’r diwrnod y daw’n gyd-ddeiliad contract</w:t>
      </w:r>
      <w:r w:rsidRPr="00EE2942">
        <w:rPr>
          <w:rFonts w:ascii="Arial" w:hAnsi="Arial" w:cs="Arial"/>
          <w:i/>
          <w:sz w:val="24"/>
          <w:szCs w:val="24"/>
          <w:lang w:val="cy-GB"/>
        </w:rPr>
        <w:t>.</w:t>
      </w:r>
    </w:p>
    <w:p w14:paraId="38FDFF6A" w14:textId="77777777" w:rsidR="0069004D" w:rsidRPr="00EE2942" w:rsidRDefault="0069004D" w:rsidP="0069004D">
      <w:pPr>
        <w:spacing w:after="0"/>
        <w:ind w:left="426"/>
        <w:rPr>
          <w:rFonts w:ascii="Arial" w:hAnsi="Arial" w:cs="Arial"/>
          <w:i/>
          <w:sz w:val="24"/>
          <w:szCs w:val="24"/>
          <w:lang w:val="cy-GB"/>
        </w:rPr>
      </w:pPr>
    </w:p>
    <w:p w14:paraId="033C5C34"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Cyd-ddeiliad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contract</w:t>
      </w:r>
      <w:r w:rsidRPr="00EE2942">
        <w:rPr>
          <w:rFonts w:ascii="Arial" w:hAnsi="Arial" w:cs="Arial"/>
          <w:b/>
          <w:sz w:val="24"/>
          <w:szCs w:val="24"/>
          <w:lang w:val="cy-GB"/>
        </w:rPr>
        <w:t xml:space="preserve"> </w:t>
      </w:r>
      <w:r w:rsidRPr="00EE2942">
        <w:rPr>
          <w:rFonts w:ascii="Arial" w:hAnsi="Arial" w:cs="Arial"/>
          <w:b/>
          <w:color w:val="000000"/>
          <w:sz w:val="24"/>
          <w:szCs w:val="24"/>
          <w:lang w:val="cy-GB"/>
        </w:rPr>
        <w:t>yn</w:t>
      </w:r>
      <w:r w:rsidRPr="00EE2942">
        <w:rPr>
          <w:rFonts w:ascii="Arial" w:hAnsi="Arial" w:cs="Arial"/>
          <w:b/>
          <w:sz w:val="24"/>
          <w:szCs w:val="24"/>
          <w:lang w:val="cy-GB"/>
        </w:rPr>
        <w:t xml:space="preserve"> </w:t>
      </w:r>
      <w:r w:rsidRPr="00EE2942">
        <w:rPr>
          <w:rFonts w:ascii="Arial" w:hAnsi="Arial" w:cs="Arial"/>
          <w:b/>
          <w:color w:val="000000"/>
          <w:sz w:val="24"/>
          <w:szCs w:val="24"/>
          <w:lang w:val="cy-GB"/>
        </w:rPr>
        <w:t>tynnu’n</w:t>
      </w:r>
      <w:r w:rsidRPr="00EE2942">
        <w:rPr>
          <w:rFonts w:ascii="Arial" w:hAnsi="Arial" w:cs="Arial"/>
          <w:b/>
          <w:sz w:val="24"/>
          <w:szCs w:val="24"/>
          <w:lang w:val="cy-GB"/>
        </w:rPr>
        <w:t xml:space="preserve"> </w:t>
      </w:r>
      <w:r w:rsidRPr="00EE2942">
        <w:rPr>
          <w:rFonts w:ascii="Arial" w:hAnsi="Arial" w:cs="Arial"/>
          <w:b/>
          <w:color w:val="000000"/>
          <w:sz w:val="24"/>
          <w:szCs w:val="24"/>
          <w:lang w:val="cy-GB"/>
        </w:rPr>
        <w:t>ôl</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3DA9F070" w14:textId="77777777" w:rsidR="0069004D" w:rsidRPr="00EE2942" w:rsidRDefault="0069004D" w:rsidP="00162A06">
      <w:pPr>
        <w:keepNext/>
        <w:spacing w:after="0" w:line="220" w:lineRule="atLeast"/>
        <w:jc w:val="both"/>
        <w:rPr>
          <w:rFonts w:ascii="Arial" w:hAnsi="Arial" w:cs="Arial"/>
          <w:b/>
          <w:color w:val="000000"/>
          <w:sz w:val="24"/>
          <w:szCs w:val="24"/>
          <w:lang w:val="cy-GB"/>
        </w:rPr>
      </w:pPr>
    </w:p>
    <w:p w14:paraId="3B79BF59" w14:textId="77777777" w:rsidR="00105B6B" w:rsidRDefault="0069004D"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31" w:author="Author" w:original=""/>
        </w:fldChar>
      </w:r>
      <w:r w:rsidR="00105B6B" w:rsidRPr="00EE2942">
        <w:rPr>
          <w:rFonts w:ascii="Arial" w:hAnsi="Arial" w:cs="Arial"/>
          <w:sz w:val="24"/>
          <w:szCs w:val="24"/>
          <w:lang w:val="cy-GB"/>
        </w:rPr>
        <w:t> Os ydych yn gyd-ddeiliad contract, cewch dynnu’n ôl o’r contract hwn drwy roi hysbysiad (“hysbysiad tynnu’n ôl”) i’r landlord.</w:t>
      </w:r>
    </w:p>
    <w:p w14:paraId="48AE8ED3" w14:textId="77777777" w:rsidR="0069004D" w:rsidRPr="00EE2942" w:rsidRDefault="0069004D" w:rsidP="0069004D">
      <w:pPr>
        <w:spacing w:after="0"/>
        <w:ind w:left="426"/>
        <w:rPr>
          <w:rFonts w:ascii="Arial" w:hAnsi="Arial" w:cs="Arial"/>
          <w:sz w:val="24"/>
          <w:szCs w:val="24"/>
          <w:lang w:val="cy-GB"/>
        </w:rPr>
      </w:pPr>
    </w:p>
    <w:p w14:paraId="6BAA1828" w14:textId="77777777" w:rsidR="00105B6B" w:rsidRDefault="00105B6B" w:rsidP="0069004D">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Rhaid i’r hysbysiad tynnu’n ôl bennu’r dyddiad yr ydych chi’n bwriadu peidio â bod yn barti i’r contract (y “dyddiad tynnu’n ôl”).</w:t>
      </w:r>
    </w:p>
    <w:p w14:paraId="776D98C2" w14:textId="77777777" w:rsidR="0069004D" w:rsidRPr="00EE2942" w:rsidRDefault="0069004D" w:rsidP="0069004D">
      <w:pPr>
        <w:spacing w:after="0"/>
        <w:ind w:left="426"/>
        <w:rPr>
          <w:rFonts w:ascii="Arial" w:hAnsi="Arial" w:cs="Arial"/>
          <w:sz w:val="24"/>
          <w:szCs w:val="24"/>
          <w:lang w:val="cy-GB"/>
        </w:rPr>
      </w:pPr>
    </w:p>
    <w:p w14:paraId="428A4FC6" w14:textId="77777777" w:rsidR="00105B6B" w:rsidRDefault="00105B6B" w:rsidP="0069004D">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Rhaid i chi roi rhybudd ysgrifenedig i gyd-ddeiliaid eraill y contract pan fyddwch yn rhoi’r hysbysiad tynnu’n ôl i’r landlord, a rhaid atodi copi o’r hysbysiad tynnu’n ôl i’r rhybudd.</w:t>
      </w:r>
    </w:p>
    <w:p w14:paraId="4F233E2A" w14:textId="77777777" w:rsidR="0069004D" w:rsidRPr="00EE2942" w:rsidRDefault="0069004D" w:rsidP="0069004D">
      <w:pPr>
        <w:spacing w:after="0"/>
        <w:rPr>
          <w:rFonts w:ascii="Arial" w:hAnsi="Arial" w:cs="Arial"/>
          <w:sz w:val="24"/>
          <w:szCs w:val="24"/>
          <w:lang w:val="cy-GB"/>
        </w:rPr>
      </w:pPr>
    </w:p>
    <w:p w14:paraId="1614A5EE" w14:textId="77777777" w:rsidR="00105B6B" w:rsidRDefault="00105B6B" w:rsidP="0069004D">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Rhaid i’r landlord roi rhybudd ysgrifenedig i gyd-ddeiliaid eraill y contract cyn gynted ag y bo’n rhesymol ymarferol ar ôl i’r landlord gael yr hysbysiad tynnu’n ôl; a rhaid atodi copi o’r hysbysiad tynnu’n ôl i’r rhybudd.</w:t>
      </w:r>
    </w:p>
    <w:p w14:paraId="312E58AE" w14:textId="77777777" w:rsidR="0069004D" w:rsidRPr="00EE2942" w:rsidRDefault="0069004D" w:rsidP="0069004D">
      <w:pPr>
        <w:spacing w:after="0"/>
        <w:rPr>
          <w:rFonts w:ascii="Arial" w:hAnsi="Arial" w:cs="Arial"/>
          <w:sz w:val="24"/>
          <w:szCs w:val="24"/>
          <w:lang w:val="cy-GB"/>
        </w:rPr>
      </w:pPr>
    </w:p>
    <w:p w14:paraId="5A0CCE0C" w14:textId="77777777" w:rsidR="00105B6B" w:rsidRDefault="00105B6B" w:rsidP="0069004D">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Byddwch yn peidio â bod yn barti i’r contract ar y dyddiad tynnu’n ôl.</w:t>
      </w:r>
    </w:p>
    <w:p w14:paraId="38497D19" w14:textId="77777777" w:rsidR="0069004D" w:rsidRPr="00EE2942" w:rsidRDefault="0069004D" w:rsidP="0069004D">
      <w:pPr>
        <w:spacing w:after="0"/>
        <w:rPr>
          <w:rFonts w:ascii="Arial" w:hAnsi="Arial" w:cs="Arial"/>
          <w:sz w:val="24"/>
          <w:szCs w:val="24"/>
          <w:lang w:val="cy-GB"/>
        </w:rPr>
      </w:pPr>
    </w:p>
    <w:p w14:paraId="765100A5" w14:textId="77777777" w:rsidR="00105B6B" w:rsidRDefault="00105B6B" w:rsidP="0069004D">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Mae hysbysiad a roddir i’r landlord gan un neu ragor (ond nid pob un) o gyd-ddeiliaid y contract sy’n honni ei fod yn hysbysiad o dan deler 41 (hysbysiad gan ddeiliad contract i derfynu contract) i’w drin fel hysbysiad tynnu’n ôl, ac mae’r dyddiad a bennir yn yr hysbysiad i’w drin fel y dyddiad tynnu’n ôl.</w:t>
      </w:r>
    </w:p>
    <w:p w14:paraId="1C92AE9B" w14:textId="77777777" w:rsidR="0069004D" w:rsidRPr="00EE2942" w:rsidRDefault="0069004D" w:rsidP="0069004D">
      <w:pPr>
        <w:spacing w:after="0"/>
        <w:rPr>
          <w:rFonts w:ascii="Arial" w:hAnsi="Arial" w:cs="Arial"/>
          <w:sz w:val="24"/>
          <w:szCs w:val="24"/>
          <w:lang w:val="cy-GB"/>
        </w:rPr>
      </w:pPr>
    </w:p>
    <w:p w14:paraId="4241431B" w14:textId="77777777" w:rsidR="00105B6B" w:rsidRDefault="00105B6B" w:rsidP="0069004D">
      <w:pPr>
        <w:numPr>
          <w:ilvl w:val="1"/>
          <w:numId w:val="4"/>
        </w:numPr>
        <w:spacing w:after="0"/>
        <w:ind w:left="426" w:firstLine="0"/>
        <w:rPr>
          <w:rFonts w:ascii="Arial" w:hAnsi="Arial" w:cs="Arial"/>
          <w:i/>
          <w:sz w:val="24"/>
          <w:szCs w:val="24"/>
          <w:lang w:val="cy-GB"/>
        </w:rPr>
      </w:pPr>
      <w:r w:rsidRPr="00EE2942">
        <w:rPr>
          <w:rFonts w:ascii="Arial" w:hAnsi="Arial" w:cs="Arial"/>
          <w:sz w:val="24"/>
          <w:szCs w:val="24"/>
          <w:lang w:val="cy-GB"/>
        </w:rPr>
        <w:t>Nid yw paragraff (3) o’r teler hwn yn gymwys i hysbysiad sy’n cael ei drin fel hysbysiad tynnu’n ôl oherwydd paragraff (6) o’r teler hwn</w:t>
      </w:r>
      <w:r w:rsidRPr="00EE2942">
        <w:rPr>
          <w:rFonts w:ascii="Arial" w:hAnsi="Arial" w:cs="Arial"/>
          <w:i/>
          <w:sz w:val="24"/>
          <w:szCs w:val="24"/>
          <w:lang w:val="cy-GB"/>
        </w:rPr>
        <w:t>.</w:t>
      </w:r>
    </w:p>
    <w:p w14:paraId="5CB831A2" w14:textId="77777777" w:rsidR="00905333" w:rsidRPr="00EE2942" w:rsidRDefault="00905333" w:rsidP="00905333">
      <w:pPr>
        <w:spacing w:after="0"/>
        <w:rPr>
          <w:rFonts w:ascii="Arial" w:hAnsi="Arial" w:cs="Arial"/>
          <w:i/>
          <w:sz w:val="24"/>
          <w:szCs w:val="24"/>
          <w:lang w:val="cy-GB"/>
        </w:rPr>
      </w:pPr>
    </w:p>
    <w:p w14:paraId="2154F0FD"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Cyd-ddeiliad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contract</w:t>
      </w:r>
      <w:r w:rsidRPr="00EE2942">
        <w:rPr>
          <w:rFonts w:ascii="Arial" w:hAnsi="Arial" w:cs="Arial"/>
          <w:b/>
          <w:sz w:val="24"/>
          <w:szCs w:val="24"/>
          <w:lang w:val="cy-GB"/>
        </w:rPr>
        <w:t xml:space="preserve"> </w:t>
      </w:r>
      <w:r w:rsidRPr="00EE2942">
        <w:rPr>
          <w:rFonts w:ascii="Arial" w:hAnsi="Arial" w:cs="Arial"/>
          <w:b/>
          <w:color w:val="000000"/>
          <w:sz w:val="24"/>
          <w:szCs w:val="24"/>
          <w:lang w:val="cy-GB"/>
        </w:rPr>
        <w:t>yn</w:t>
      </w:r>
      <w:r w:rsidRPr="00EE2942">
        <w:rPr>
          <w:rFonts w:ascii="Arial" w:hAnsi="Arial" w:cs="Arial"/>
          <w:b/>
          <w:sz w:val="24"/>
          <w:szCs w:val="24"/>
          <w:lang w:val="cy-GB"/>
        </w:rPr>
        <w:t xml:space="preserve"> </w:t>
      </w:r>
      <w:r w:rsidRPr="00EE2942">
        <w:rPr>
          <w:rFonts w:ascii="Arial" w:hAnsi="Arial" w:cs="Arial"/>
          <w:b/>
          <w:color w:val="000000"/>
          <w:sz w:val="24"/>
          <w:szCs w:val="24"/>
          <w:lang w:val="cy-GB"/>
        </w:rPr>
        <w:t>tynnu’n</w:t>
      </w:r>
      <w:r w:rsidRPr="00EE2942">
        <w:rPr>
          <w:rFonts w:ascii="Arial" w:hAnsi="Arial" w:cs="Arial"/>
          <w:b/>
          <w:sz w:val="24"/>
          <w:szCs w:val="24"/>
          <w:lang w:val="cy-GB"/>
        </w:rPr>
        <w:t xml:space="preserve"> </w:t>
      </w:r>
      <w:r w:rsidRPr="00EE2942">
        <w:rPr>
          <w:rFonts w:ascii="Arial" w:hAnsi="Arial" w:cs="Arial"/>
          <w:b/>
          <w:color w:val="000000"/>
          <w:sz w:val="24"/>
          <w:szCs w:val="24"/>
          <w:lang w:val="cy-GB"/>
        </w:rPr>
        <w:t>ôl</w:t>
      </w:r>
      <w:r w:rsidRPr="00EE2942">
        <w:rPr>
          <w:rFonts w:ascii="Arial" w:hAnsi="Arial" w:cs="Arial"/>
          <w:b/>
          <w:sz w:val="24"/>
          <w:szCs w:val="24"/>
          <w:lang w:val="cy-GB"/>
        </w:rPr>
        <w:t xml:space="preserve"> </w:t>
      </w:r>
      <w:r w:rsidRPr="00EE2942">
        <w:rPr>
          <w:rFonts w:ascii="Arial" w:hAnsi="Arial" w:cs="Arial"/>
          <w:b/>
          <w:color w:val="000000"/>
          <w:sz w:val="24"/>
          <w:szCs w:val="24"/>
          <w:lang w:val="cy-GB"/>
        </w:rPr>
        <w:t>–</w:t>
      </w:r>
      <w:r w:rsidRPr="00EE2942">
        <w:rPr>
          <w:rFonts w:ascii="Arial" w:hAnsi="Arial" w:cs="Arial"/>
          <w:b/>
          <w:sz w:val="24"/>
          <w:szCs w:val="24"/>
          <w:lang w:val="cy-GB"/>
        </w:rPr>
        <w:t xml:space="preserve"> yr </w:t>
      </w:r>
      <w:r w:rsidRPr="00EE2942">
        <w:rPr>
          <w:rFonts w:ascii="Arial" w:hAnsi="Arial" w:cs="Arial"/>
          <w:b/>
          <w:color w:val="000000"/>
          <w:sz w:val="24"/>
          <w:szCs w:val="24"/>
          <w:lang w:val="cy-GB"/>
        </w:rPr>
        <w:t>hysbysiad</w:t>
      </w:r>
      <w:r w:rsidRPr="00EE2942">
        <w:rPr>
          <w:rFonts w:ascii="Arial" w:hAnsi="Arial" w:cs="Arial"/>
          <w:b/>
          <w:sz w:val="24"/>
          <w:szCs w:val="24"/>
          <w:lang w:val="cy-GB"/>
        </w:rPr>
        <w:t xml:space="preserve"> s</w:t>
      </w:r>
      <w:r w:rsidRPr="00EE2942">
        <w:rPr>
          <w:rFonts w:ascii="Arial" w:hAnsi="Arial" w:cs="Arial"/>
          <w:b/>
          <w:color w:val="000000"/>
          <w:sz w:val="24"/>
          <w:szCs w:val="24"/>
          <w:lang w:val="cy-GB"/>
        </w:rPr>
        <w:t>y’n</w:t>
      </w:r>
      <w:r w:rsidRPr="00EE2942">
        <w:rPr>
          <w:rFonts w:ascii="Arial" w:hAnsi="Arial" w:cs="Arial"/>
          <w:b/>
          <w:sz w:val="24"/>
          <w:szCs w:val="24"/>
          <w:lang w:val="cy-GB"/>
        </w:rPr>
        <w:t xml:space="preserve"> </w:t>
      </w:r>
      <w:r w:rsidRPr="00EE2942">
        <w:rPr>
          <w:rFonts w:ascii="Arial" w:hAnsi="Arial" w:cs="Arial"/>
          <w:b/>
          <w:color w:val="000000"/>
          <w:sz w:val="24"/>
          <w:szCs w:val="24"/>
          <w:lang w:val="cy-GB"/>
        </w:rPr>
        <w:t>ofynnol</w:t>
      </w:r>
      <w:r w:rsidRPr="00EE2942">
        <w:rPr>
          <w:rFonts w:ascii="Arial" w:hAnsi="Arial" w:cs="Arial"/>
          <w:b/>
          <w:sz w:val="24"/>
          <w:szCs w:val="24"/>
          <w:lang w:val="cy-GB"/>
        </w:rPr>
        <w:t xml:space="preserve"> </w:t>
      </w:r>
      <w:r w:rsidRPr="00EE2942">
        <w:rPr>
          <w:rFonts w:ascii="Arial" w:hAnsi="Arial" w:cs="Arial"/>
          <w:b/>
          <w:color w:val="000000"/>
          <w:sz w:val="24"/>
          <w:szCs w:val="24"/>
          <w:lang w:val="cy-GB"/>
        </w:rPr>
        <w:t>(S)</w:t>
      </w:r>
    </w:p>
    <w:p w14:paraId="52ADEB48" w14:textId="77777777" w:rsidR="0069004D" w:rsidRPr="00EE2942" w:rsidRDefault="0069004D" w:rsidP="00162A06">
      <w:pPr>
        <w:keepNext/>
        <w:spacing w:after="0" w:line="220" w:lineRule="atLeast"/>
        <w:jc w:val="both"/>
        <w:rPr>
          <w:rFonts w:ascii="Arial" w:hAnsi="Arial" w:cs="Arial"/>
          <w:b/>
          <w:color w:val="000000"/>
          <w:sz w:val="24"/>
          <w:szCs w:val="24"/>
          <w:lang w:val="cy-GB"/>
        </w:rPr>
      </w:pPr>
    </w:p>
    <w:p w14:paraId="75280D08" w14:textId="77777777" w:rsidR="00105B6B" w:rsidRDefault="00105B6B" w:rsidP="00442632">
      <w:pPr>
        <w:numPr>
          <w:ilvl w:val="0"/>
          <w:numId w:val="6"/>
        </w:numPr>
        <w:spacing w:after="0"/>
        <w:ind w:left="426" w:hanging="426"/>
        <w:rPr>
          <w:rFonts w:ascii="Arial" w:hAnsi="Arial" w:cs="Arial"/>
          <w:sz w:val="24"/>
          <w:szCs w:val="24"/>
          <w:lang w:val="cy-GB"/>
        </w:rPr>
      </w:pPr>
      <w:r w:rsidRPr="00EE2942">
        <w:rPr>
          <w:rFonts w:ascii="Arial" w:hAnsi="Arial" w:cs="Arial"/>
          <w:sz w:val="24"/>
          <w:szCs w:val="24"/>
          <w:lang w:val="cy-GB"/>
        </w:rPr>
        <w:t> </w:t>
      </w:r>
      <w:r w:rsidRPr="00EE2942">
        <w:rPr>
          <w:rFonts w:ascii="Arial" w:eastAsia="Times New Roman" w:hAnsi="Arial" w:cs="Arial"/>
          <w:sz w:val="24"/>
          <w:szCs w:val="24"/>
          <w:lang w:val="cy-GB"/>
        </w:rPr>
        <w:t>Y cyfnod amser lleiaf rhwng y dyddiad y rhoddir hysbysiad o dan deler</w:t>
      </w:r>
      <w:r w:rsidRPr="00EE2942">
        <w:rPr>
          <w:rFonts w:ascii="Arial" w:hAnsi="Arial" w:cs="Arial"/>
          <w:sz w:val="24"/>
          <w:szCs w:val="24"/>
          <w:lang w:val="cy-GB"/>
        </w:rPr>
        <w:t xml:space="preserve"> 31 </w:t>
      </w:r>
      <w:r w:rsidRPr="00EE2942">
        <w:rPr>
          <w:rFonts w:ascii="Arial" w:eastAsia="Times New Roman" w:hAnsi="Arial" w:cs="Arial"/>
          <w:sz w:val="24"/>
          <w:szCs w:val="24"/>
          <w:lang w:val="cy-GB"/>
        </w:rPr>
        <w:t>i’r landlord, a’r dyddiad a bennir yn yr hysbysiad, yw un mis</w:t>
      </w:r>
      <w:r w:rsidRPr="00EE2942">
        <w:rPr>
          <w:rFonts w:ascii="Arial" w:hAnsi="Arial" w:cs="Arial"/>
          <w:sz w:val="24"/>
          <w:szCs w:val="24"/>
          <w:lang w:val="cy-GB"/>
        </w:rPr>
        <w:t>.</w:t>
      </w:r>
    </w:p>
    <w:p w14:paraId="1C88F0FB" w14:textId="77777777" w:rsidR="0069004D" w:rsidRPr="00EE2942" w:rsidRDefault="0069004D" w:rsidP="0069004D">
      <w:pPr>
        <w:spacing w:after="0"/>
        <w:ind w:left="426"/>
        <w:rPr>
          <w:rFonts w:ascii="Arial" w:hAnsi="Arial" w:cs="Arial"/>
          <w:sz w:val="24"/>
          <w:szCs w:val="24"/>
          <w:lang w:val="cy-GB"/>
        </w:rPr>
      </w:pPr>
    </w:p>
    <w:p w14:paraId="4C919770"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Cyd-ddeiliad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contract</w:t>
      </w:r>
      <w:r w:rsidRPr="00EE2942">
        <w:rPr>
          <w:rFonts w:ascii="Arial" w:hAnsi="Arial" w:cs="Arial"/>
          <w:b/>
          <w:sz w:val="24"/>
          <w:szCs w:val="24"/>
          <w:lang w:val="cy-GB"/>
        </w:rPr>
        <w:t xml:space="preserve"> </w:t>
      </w:r>
      <w:r w:rsidRPr="00EE2942">
        <w:rPr>
          <w:rFonts w:ascii="Arial" w:hAnsi="Arial" w:cs="Arial"/>
          <w:b/>
          <w:color w:val="000000"/>
          <w:sz w:val="24"/>
          <w:szCs w:val="24"/>
          <w:lang w:val="cy-GB"/>
        </w:rPr>
        <w:t>yn</w:t>
      </w:r>
      <w:r w:rsidRPr="00EE2942">
        <w:rPr>
          <w:rFonts w:ascii="Arial" w:hAnsi="Arial" w:cs="Arial"/>
          <w:b/>
          <w:sz w:val="24"/>
          <w:szCs w:val="24"/>
          <w:lang w:val="cy-GB"/>
        </w:rPr>
        <w:t xml:space="preserve"> </w:t>
      </w:r>
      <w:r w:rsidRPr="00EE2942">
        <w:rPr>
          <w:rFonts w:ascii="Arial" w:hAnsi="Arial" w:cs="Arial"/>
          <w:b/>
          <w:color w:val="000000"/>
          <w:sz w:val="24"/>
          <w:szCs w:val="24"/>
          <w:lang w:val="cy-GB"/>
        </w:rPr>
        <w:t>peidio</w:t>
      </w:r>
      <w:r w:rsidRPr="00EE2942">
        <w:rPr>
          <w:rFonts w:ascii="Arial" w:hAnsi="Arial" w:cs="Arial"/>
          <w:b/>
          <w:sz w:val="24"/>
          <w:szCs w:val="24"/>
          <w:lang w:val="cy-GB"/>
        </w:rPr>
        <w:t xml:space="preserve"> </w:t>
      </w:r>
      <w:r w:rsidRPr="00EE2942">
        <w:rPr>
          <w:rFonts w:ascii="Arial" w:hAnsi="Arial" w:cs="Arial"/>
          <w:b/>
          <w:color w:val="000000"/>
          <w:sz w:val="24"/>
          <w:szCs w:val="24"/>
          <w:lang w:val="cy-GB"/>
        </w:rPr>
        <w:t>â</w:t>
      </w:r>
      <w:r w:rsidRPr="00EE2942">
        <w:rPr>
          <w:rFonts w:ascii="Arial" w:hAnsi="Arial" w:cs="Arial"/>
          <w:b/>
          <w:sz w:val="24"/>
          <w:szCs w:val="24"/>
          <w:lang w:val="cy-GB"/>
        </w:rPr>
        <w:t xml:space="preserve"> </w:t>
      </w:r>
      <w:r w:rsidRPr="00EE2942">
        <w:rPr>
          <w:rFonts w:ascii="Arial" w:hAnsi="Arial" w:cs="Arial"/>
          <w:b/>
          <w:color w:val="000000"/>
          <w:sz w:val="24"/>
          <w:szCs w:val="24"/>
          <w:lang w:val="cy-GB"/>
        </w:rPr>
        <w:t>bod</w:t>
      </w:r>
      <w:r w:rsidRPr="00EE2942">
        <w:rPr>
          <w:rFonts w:ascii="Arial" w:hAnsi="Arial" w:cs="Arial"/>
          <w:b/>
          <w:sz w:val="24"/>
          <w:szCs w:val="24"/>
          <w:lang w:val="cy-GB"/>
        </w:rPr>
        <w:t xml:space="preserve"> </w:t>
      </w:r>
      <w:r w:rsidRPr="00EE2942">
        <w:rPr>
          <w:rFonts w:ascii="Arial" w:hAnsi="Arial" w:cs="Arial"/>
          <w:b/>
          <w:color w:val="000000"/>
          <w:sz w:val="24"/>
          <w:szCs w:val="24"/>
          <w:lang w:val="cy-GB"/>
        </w:rPr>
        <w:t>yn</w:t>
      </w:r>
      <w:r w:rsidRPr="00EE2942">
        <w:rPr>
          <w:rFonts w:ascii="Arial" w:hAnsi="Arial" w:cs="Arial"/>
          <w:b/>
          <w:sz w:val="24"/>
          <w:szCs w:val="24"/>
          <w:lang w:val="cy-GB"/>
        </w:rPr>
        <w:t xml:space="preserve"> </w:t>
      </w:r>
      <w:r w:rsidRPr="00EE2942">
        <w:rPr>
          <w:rFonts w:ascii="Arial" w:hAnsi="Arial" w:cs="Arial"/>
          <w:b/>
          <w:color w:val="000000"/>
          <w:sz w:val="24"/>
          <w:szCs w:val="24"/>
          <w:lang w:val="cy-GB"/>
        </w:rPr>
        <w:t>barti</w:t>
      </w:r>
      <w:r w:rsidRPr="00EE2942">
        <w:rPr>
          <w:rFonts w:ascii="Arial" w:hAnsi="Arial" w:cs="Arial"/>
          <w:b/>
          <w:sz w:val="24"/>
          <w:szCs w:val="24"/>
          <w:lang w:val="cy-GB"/>
        </w:rPr>
        <w:t xml:space="preserve"> </w:t>
      </w:r>
      <w:r w:rsidRPr="00EE2942">
        <w:rPr>
          <w:rFonts w:ascii="Arial" w:hAnsi="Arial" w:cs="Arial"/>
          <w:b/>
          <w:color w:val="000000"/>
          <w:sz w:val="24"/>
          <w:szCs w:val="24"/>
          <w:lang w:val="cy-GB"/>
        </w:rPr>
        <w:t>i’r</w:t>
      </w:r>
      <w:r w:rsidRPr="00EE2942">
        <w:rPr>
          <w:rFonts w:ascii="Arial" w:hAnsi="Arial" w:cs="Arial"/>
          <w:b/>
          <w:sz w:val="24"/>
          <w:szCs w:val="24"/>
          <w:lang w:val="cy-GB"/>
        </w:rPr>
        <w:t xml:space="preserve"> </w:t>
      </w:r>
      <w:r w:rsidRPr="00EE2942">
        <w:rPr>
          <w:rFonts w:ascii="Arial" w:hAnsi="Arial" w:cs="Arial"/>
          <w:b/>
          <w:color w:val="000000"/>
          <w:sz w:val="24"/>
          <w:szCs w:val="24"/>
          <w:lang w:val="cy-GB"/>
        </w:rPr>
        <w:t>contract</w:t>
      </w:r>
      <w:r w:rsidRPr="00EE2942">
        <w:rPr>
          <w:rFonts w:ascii="Arial" w:hAnsi="Arial" w:cs="Arial"/>
          <w:b/>
          <w:sz w:val="24"/>
          <w:szCs w:val="24"/>
          <w:lang w:val="cy-GB"/>
        </w:rPr>
        <w:t xml:space="preserve"> </w:t>
      </w:r>
      <w:r w:rsidRPr="00EE2942">
        <w:rPr>
          <w:rFonts w:ascii="Arial" w:hAnsi="Arial" w:cs="Arial"/>
          <w:b/>
          <w:color w:val="000000"/>
          <w:sz w:val="24"/>
          <w:szCs w:val="24"/>
          <w:lang w:val="cy-GB"/>
        </w:rPr>
        <w:t>–</w:t>
      </w:r>
      <w:r w:rsidRPr="00EE2942">
        <w:rPr>
          <w:rFonts w:ascii="Arial" w:hAnsi="Arial" w:cs="Arial"/>
          <w:b/>
          <w:sz w:val="24"/>
          <w:szCs w:val="24"/>
          <w:lang w:val="cy-GB"/>
        </w:rPr>
        <w:t xml:space="preserve"> </w:t>
      </w:r>
      <w:r w:rsidRPr="00EE2942">
        <w:rPr>
          <w:rFonts w:ascii="Arial" w:hAnsi="Arial" w:cs="Arial"/>
          <w:b/>
          <w:color w:val="000000"/>
          <w:sz w:val="24"/>
          <w:szCs w:val="24"/>
          <w:lang w:val="cy-GB"/>
        </w:rPr>
        <w:t>goroesi</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086B7DC1" w14:textId="77777777" w:rsidR="0069004D" w:rsidRPr="00EE2942" w:rsidRDefault="0069004D" w:rsidP="00162A06">
      <w:pPr>
        <w:keepNext/>
        <w:spacing w:after="0" w:line="220" w:lineRule="atLeast"/>
        <w:jc w:val="both"/>
        <w:rPr>
          <w:rFonts w:ascii="Arial" w:hAnsi="Arial" w:cs="Arial"/>
          <w:b/>
          <w:color w:val="000000"/>
          <w:sz w:val="24"/>
          <w:szCs w:val="24"/>
          <w:lang w:val="cy-GB"/>
        </w:rPr>
      </w:pPr>
    </w:p>
    <w:p w14:paraId="1EC41554" w14:textId="77777777" w:rsidR="00105B6B" w:rsidRDefault="0069004D"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32" w:author="Author" w:original=""/>
        </w:fldChar>
      </w:r>
      <w:r w:rsidR="00105B6B" w:rsidRPr="00EE2942">
        <w:rPr>
          <w:rFonts w:ascii="Arial" w:hAnsi="Arial" w:cs="Arial"/>
          <w:sz w:val="24"/>
          <w:szCs w:val="24"/>
          <w:lang w:val="cy-GB"/>
        </w:rPr>
        <w:t> Os yw cyd-ddeiliad contract o dan y contract hwn yn marw, neu’n peidio â bod yn barti i’r contract am ryw reswm arall, o’r adeg y mae’n peidio â bod yn barti—</w:t>
      </w:r>
    </w:p>
    <w:p w14:paraId="6373048A" w14:textId="77777777" w:rsidR="0069004D" w:rsidRPr="00EE2942" w:rsidRDefault="0069004D" w:rsidP="0069004D">
      <w:pPr>
        <w:spacing w:after="0"/>
        <w:ind w:left="426"/>
        <w:rPr>
          <w:rFonts w:ascii="Arial" w:hAnsi="Arial" w:cs="Arial"/>
          <w:sz w:val="24"/>
          <w:szCs w:val="24"/>
          <w:lang w:val="cy-GB"/>
        </w:rPr>
      </w:pPr>
    </w:p>
    <w:p w14:paraId="4E8217D8" w14:textId="77777777" w:rsidR="00105B6B" w:rsidRPr="00EE2942" w:rsidRDefault="00105B6B" w:rsidP="00442632">
      <w:pPr>
        <w:pStyle w:val="N3"/>
        <w:numPr>
          <w:ilvl w:val="0"/>
          <w:numId w:val="37"/>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mae gan weddill cyd-ddeiliaid y contract hawl lwyr i’r holl hawliau o dan y contract hwn, a</w:t>
      </w:r>
    </w:p>
    <w:p w14:paraId="6FD9A104" w14:textId="77777777" w:rsidR="00105B6B" w:rsidRDefault="00105B6B" w:rsidP="00442632">
      <w:pPr>
        <w:pStyle w:val="N3"/>
        <w:numPr>
          <w:ilvl w:val="0"/>
          <w:numId w:val="37"/>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mae gweddill cyd-ddeiliaid y contract yn llwyr atebol am gyflawni pob rhwymedigaeth sy’n ddyledus i’r landlord o dan y contract hwn.</w:t>
      </w:r>
    </w:p>
    <w:p w14:paraId="0B0317B5" w14:textId="77777777" w:rsidR="0069004D" w:rsidRPr="00EE2942" w:rsidRDefault="0069004D" w:rsidP="0069004D">
      <w:pPr>
        <w:pStyle w:val="N3"/>
        <w:spacing w:before="0"/>
        <w:ind w:left="1287"/>
        <w:jc w:val="left"/>
        <w:rPr>
          <w:rFonts w:ascii="Arial" w:eastAsia="Calibri" w:hAnsi="Arial" w:cs="Arial"/>
          <w:sz w:val="24"/>
          <w:szCs w:val="24"/>
          <w:lang w:val="cy-GB"/>
        </w:rPr>
      </w:pPr>
    </w:p>
    <w:p w14:paraId="10B13AF8" w14:textId="77777777" w:rsidR="00105B6B" w:rsidRDefault="00105B6B" w:rsidP="0069004D">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lastRenderedPageBreak/>
        <w:t>Nid oes hawl gan gyd-ddeiliad y contract i unrhyw hawl ac nid yw’n atebol am unrhyw rwymedigaeth o ran y cyfnod ar ôl iddo beidio â bod yn barti i’r contract hwn.</w:t>
      </w:r>
    </w:p>
    <w:p w14:paraId="7A30091E" w14:textId="77777777" w:rsidR="0069004D" w:rsidRPr="00EE2942" w:rsidRDefault="0069004D" w:rsidP="0069004D">
      <w:pPr>
        <w:spacing w:after="0"/>
        <w:ind w:left="426"/>
        <w:rPr>
          <w:rFonts w:ascii="Arial" w:hAnsi="Arial" w:cs="Arial"/>
          <w:sz w:val="24"/>
          <w:szCs w:val="24"/>
          <w:lang w:val="cy-GB"/>
        </w:rPr>
      </w:pPr>
    </w:p>
    <w:p w14:paraId="1FDAB99D" w14:textId="77777777" w:rsidR="00105B6B" w:rsidRDefault="00105B6B" w:rsidP="0069004D">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Nid oes dim ym mharagraff (1) na (2) o’r teler hwn yn dileu unrhyw hawl nac yn ildio unrhyw atebolrwydd ar ran cyd-ddeiliad y contract sy’n cronni cyn iddo beidio â bod yn barti i’r contract hwn.</w:t>
      </w:r>
    </w:p>
    <w:p w14:paraId="250F7D4D" w14:textId="77777777" w:rsidR="0069004D" w:rsidRPr="00EE2942" w:rsidRDefault="0069004D" w:rsidP="0069004D">
      <w:pPr>
        <w:spacing w:after="0"/>
        <w:rPr>
          <w:rFonts w:ascii="Arial" w:hAnsi="Arial" w:cs="Arial"/>
          <w:sz w:val="24"/>
          <w:szCs w:val="24"/>
          <w:lang w:val="cy-GB"/>
        </w:rPr>
      </w:pPr>
    </w:p>
    <w:p w14:paraId="5E46AE77" w14:textId="77777777" w:rsidR="00105B6B" w:rsidRDefault="00105B6B" w:rsidP="0069004D">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Nid yw’r teler hwn yn gymwys pan fo cyd-ddeiliad contract yn peidio â bod yn barti i’r contract am fod ei hawliau a’i rwymedigaethau o dan y contract hwn yn cael eu trosglwyddo yn unol â’r contract hwn.</w:t>
      </w:r>
    </w:p>
    <w:p w14:paraId="589FED9C" w14:textId="77777777" w:rsidR="0069004D" w:rsidRDefault="0069004D" w:rsidP="0069004D">
      <w:pPr>
        <w:spacing w:after="0"/>
        <w:rPr>
          <w:rFonts w:ascii="Arial" w:hAnsi="Arial" w:cs="Arial"/>
          <w:sz w:val="24"/>
          <w:szCs w:val="24"/>
          <w:lang w:val="cy-GB"/>
        </w:rPr>
      </w:pPr>
    </w:p>
    <w:p w14:paraId="0A6B6679" w14:textId="77777777" w:rsidR="00105B6B" w:rsidRDefault="00105B6B" w:rsidP="00905333">
      <w:pPr>
        <w:pStyle w:val="Heading1"/>
        <w:rPr>
          <w:rFonts w:eastAsia="Calibri"/>
          <w:lang w:val="cy-GB"/>
        </w:rPr>
      </w:pPr>
      <w:bookmarkStart w:id="33" w:name="_Toc94116854"/>
      <w:r w:rsidRPr="00EE2942">
        <w:rPr>
          <w:rFonts w:eastAsia="Calibri"/>
          <w:lang w:val="cy-GB"/>
        </w:rPr>
        <w:t>Terfynu contract – cyffredinol</w:t>
      </w:r>
      <w:bookmarkEnd w:id="33"/>
    </w:p>
    <w:p w14:paraId="5546D98B" w14:textId="77777777" w:rsidR="0069004D" w:rsidRPr="00EE2942" w:rsidRDefault="0069004D" w:rsidP="00162A06">
      <w:pPr>
        <w:keepNext/>
        <w:spacing w:after="0" w:line="220" w:lineRule="atLeast"/>
        <w:jc w:val="both"/>
        <w:rPr>
          <w:rFonts w:ascii="Arial" w:hAnsi="Arial" w:cs="Arial"/>
          <w:b/>
          <w:color w:val="000000"/>
          <w:sz w:val="24"/>
          <w:szCs w:val="24"/>
          <w:lang w:val="cy-GB"/>
        </w:rPr>
      </w:pPr>
    </w:p>
    <w:p w14:paraId="1A147C12"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Terfynu</w:t>
      </w:r>
      <w:r w:rsidRPr="00EE2942">
        <w:rPr>
          <w:rFonts w:ascii="Arial" w:hAnsi="Arial" w:cs="Arial"/>
          <w:b/>
          <w:sz w:val="24"/>
          <w:szCs w:val="24"/>
          <w:lang w:val="cy-GB"/>
        </w:rPr>
        <w:t xml:space="preserve"> </w:t>
      </w:r>
      <w:r w:rsidRPr="00EE2942">
        <w:rPr>
          <w:rFonts w:ascii="Arial" w:hAnsi="Arial" w:cs="Arial"/>
          <w:b/>
          <w:color w:val="000000"/>
          <w:sz w:val="24"/>
          <w:szCs w:val="24"/>
          <w:lang w:val="cy-GB"/>
        </w:rPr>
        <w:t>a</w:t>
      </w:r>
      <w:r w:rsidRPr="00EE2942">
        <w:rPr>
          <w:rFonts w:ascii="Arial" w:hAnsi="Arial" w:cs="Arial"/>
          <w:b/>
          <w:sz w:val="24"/>
          <w:szCs w:val="24"/>
          <w:lang w:val="cy-GB"/>
        </w:rPr>
        <w:t xml:space="preserve"> </w:t>
      </w:r>
      <w:r w:rsidRPr="00EE2942">
        <w:rPr>
          <w:rFonts w:ascii="Arial" w:hAnsi="Arial" w:cs="Arial"/>
          <w:b/>
          <w:color w:val="000000"/>
          <w:sz w:val="24"/>
          <w:szCs w:val="24"/>
          <w:lang w:val="cy-GB"/>
        </w:rPr>
        <w:t>ganiateir</w:t>
      </w:r>
      <w:r w:rsidRPr="00EE2942">
        <w:rPr>
          <w:rFonts w:ascii="Arial" w:hAnsi="Arial" w:cs="Arial"/>
          <w:b/>
          <w:sz w:val="24"/>
          <w:szCs w:val="24"/>
          <w:lang w:val="cy-GB"/>
        </w:rPr>
        <w:t xml:space="preserve"> </w:t>
      </w:r>
      <w:r w:rsidRPr="00EE2942">
        <w:rPr>
          <w:rFonts w:ascii="Arial" w:hAnsi="Arial" w:cs="Arial"/>
          <w:b/>
          <w:color w:val="000000"/>
          <w:sz w:val="24"/>
          <w:szCs w:val="24"/>
          <w:lang w:val="cy-GB"/>
        </w:rPr>
        <w:t>etc.</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1EE87876" w14:textId="77777777" w:rsidR="0069004D" w:rsidRPr="00EE2942" w:rsidRDefault="0069004D" w:rsidP="00162A06">
      <w:pPr>
        <w:keepNext/>
        <w:spacing w:after="0" w:line="220" w:lineRule="atLeast"/>
        <w:jc w:val="both"/>
        <w:rPr>
          <w:rFonts w:ascii="Arial" w:hAnsi="Arial" w:cs="Arial"/>
          <w:b/>
          <w:color w:val="000000"/>
          <w:sz w:val="24"/>
          <w:szCs w:val="24"/>
          <w:lang w:val="cy-GB"/>
        </w:rPr>
      </w:pPr>
    </w:p>
    <w:p w14:paraId="57620A00" w14:textId="77777777" w:rsidR="00105B6B" w:rsidRDefault="0069004D"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34" w:author="Author" w:original=""/>
        </w:fldChar>
      </w:r>
      <w:r w:rsidR="00105B6B" w:rsidRPr="00EE2942">
        <w:rPr>
          <w:rFonts w:ascii="Arial" w:hAnsi="Arial" w:cs="Arial"/>
          <w:sz w:val="24"/>
          <w:szCs w:val="24"/>
          <w:lang w:val="cy-GB"/>
        </w:rPr>
        <w:t> Ni chaniateir terfynu’r contract hwn ond yn unol ag—</w:t>
      </w:r>
    </w:p>
    <w:p w14:paraId="6726989C" w14:textId="77777777" w:rsidR="0069004D" w:rsidRPr="00EE2942" w:rsidRDefault="0069004D" w:rsidP="0069004D">
      <w:pPr>
        <w:spacing w:after="0"/>
        <w:ind w:left="426"/>
        <w:rPr>
          <w:rFonts w:ascii="Arial" w:hAnsi="Arial" w:cs="Arial"/>
          <w:sz w:val="24"/>
          <w:szCs w:val="24"/>
          <w:lang w:val="cy-GB"/>
        </w:rPr>
      </w:pPr>
    </w:p>
    <w:p w14:paraId="4EB9871E" w14:textId="77777777" w:rsidR="00105B6B" w:rsidRPr="00EE2942" w:rsidRDefault="00105B6B" w:rsidP="00442632">
      <w:pPr>
        <w:pStyle w:val="N3"/>
        <w:numPr>
          <w:ilvl w:val="0"/>
          <w:numId w:val="38"/>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 xml:space="preserve">telerau sylfaenol y contract hwn sy’n ymgorffori darpariaethau sylfaenol a nodir yn Rhan 9 o’r Ddeddf </w:t>
      </w:r>
      <w:r w:rsidRPr="0069004D">
        <w:rPr>
          <w:rFonts w:ascii="Arial" w:eastAsia="Calibri" w:hAnsi="Arial" w:cs="Arial"/>
          <w:sz w:val="24"/>
          <w:szCs w:val="24"/>
          <w:lang w:val="cy-GB"/>
        </w:rPr>
        <w:t>neu</w:t>
      </w:r>
      <w:r w:rsidRPr="00EE2942">
        <w:rPr>
          <w:rFonts w:ascii="Arial" w:eastAsia="Calibri" w:hAnsi="Arial" w:cs="Arial"/>
          <w:sz w:val="24"/>
          <w:szCs w:val="24"/>
          <w:lang w:val="cy-GB"/>
        </w:rPr>
        <w:t xml:space="preserve"> </w:t>
      </w:r>
      <w:r w:rsidRPr="0069004D">
        <w:rPr>
          <w:rFonts w:ascii="Arial" w:eastAsia="Calibri" w:hAnsi="Arial" w:cs="Arial"/>
          <w:sz w:val="24"/>
          <w:szCs w:val="24"/>
          <w:lang w:val="cy-GB"/>
        </w:rPr>
        <w:t>delerau</w:t>
      </w:r>
      <w:r w:rsidRPr="00EE2942">
        <w:rPr>
          <w:rFonts w:ascii="Arial" w:eastAsia="Calibri" w:hAnsi="Arial" w:cs="Arial"/>
          <w:sz w:val="24"/>
          <w:szCs w:val="24"/>
          <w:lang w:val="cy-GB"/>
        </w:rPr>
        <w:t xml:space="preserve"> </w:t>
      </w:r>
      <w:r w:rsidRPr="0069004D">
        <w:rPr>
          <w:rFonts w:ascii="Arial" w:eastAsia="Calibri" w:hAnsi="Arial" w:cs="Arial"/>
          <w:sz w:val="24"/>
          <w:szCs w:val="24"/>
          <w:lang w:val="cy-GB"/>
        </w:rPr>
        <w:t>eraill</w:t>
      </w:r>
      <w:r w:rsidRPr="00EE2942">
        <w:rPr>
          <w:rFonts w:ascii="Arial" w:eastAsia="Calibri" w:hAnsi="Arial" w:cs="Arial"/>
          <w:sz w:val="24"/>
          <w:szCs w:val="24"/>
          <w:lang w:val="cy-GB"/>
        </w:rPr>
        <w:t xml:space="preserve"> </w:t>
      </w:r>
      <w:r w:rsidRPr="0069004D">
        <w:rPr>
          <w:rFonts w:ascii="Arial" w:eastAsia="Calibri" w:hAnsi="Arial" w:cs="Arial"/>
          <w:sz w:val="24"/>
          <w:szCs w:val="24"/>
          <w:lang w:val="cy-GB"/>
        </w:rPr>
        <w:t>a</w:t>
      </w:r>
      <w:r w:rsidRPr="00EE2942">
        <w:rPr>
          <w:rFonts w:ascii="Arial" w:eastAsia="Calibri" w:hAnsi="Arial" w:cs="Arial"/>
          <w:sz w:val="24"/>
          <w:szCs w:val="24"/>
          <w:lang w:val="cy-GB"/>
        </w:rPr>
        <w:t xml:space="preserve"> </w:t>
      </w:r>
      <w:r w:rsidRPr="0069004D">
        <w:rPr>
          <w:rFonts w:ascii="Arial" w:eastAsia="Calibri" w:hAnsi="Arial" w:cs="Arial"/>
          <w:sz w:val="24"/>
          <w:szCs w:val="24"/>
          <w:lang w:val="cy-GB"/>
        </w:rPr>
        <w:t>gynhwysir</w:t>
      </w:r>
      <w:r w:rsidRPr="00EE2942">
        <w:rPr>
          <w:rFonts w:ascii="Arial" w:eastAsia="Calibri" w:hAnsi="Arial" w:cs="Arial"/>
          <w:sz w:val="24"/>
          <w:szCs w:val="24"/>
          <w:lang w:val="cy-GB"/>
        </w:rPr>
        <w:t xml:space="preserve"> </w:t>
      </w:r>
      <w:r w:rsidRPr="0069004D">
        <w:rPr>
          <w:rFonts w:ascii="Arial" w:eastAsia="Calibri" w:hAnsi="Arial" w:cs="Arial"/>
          <w:sz w:val="24"/>
          <w:szCs w:val="24"/>
          <w:lang w:val="cy-GB"/>
        </w:rPr>
        <w:t>yn</w:t>
      </w:r>
      <w:r w:rsidRPr="00EE2942">
        <w:rPr>
          <w:rFonts w:ascii="Arial" w:eastAsia="Calibri" w:hAnsi="Arial" w:cs="Arial"/>
          <w:sz w:val="24"/>
          <w:szCs w:val="24"/>
          <w:lang w:val="cy-GB"/>
        </w:rPr>
        <w:t xml:space="preserve"> </w:t>
      </w:r>
      <w:r w:rsidRPr="0069004D">
        <w:rPr>
          <w:rFonts w:ascii="Arial" w:eastAsia="Calibri" w:hAnsi="Arial" w:cs="Arial"/>
          <w:sz w:val="24"/>
          <w:szCs w:val="24"/>
          <w:lang w:val="cy-GB"/>
        </w:rPr>
        <w:t>y</w:t>
      </w:r>
      <w:r w:rsidRPr="00EE2942">
        <w:rPr>
          <w:rFonts w:ascii="Arial" w:eastAsia="Calibri" w:hAnsi="Arial" w:cs="Arial"/>
          <w:sz w:val="24"/>
          <w:szCs w:val="24"/>
          <w:lang w:val="cy-GB"/>
        </w:rPr>
        <w:t xml:space="preserve"> </w:t>
      </w:r>
      <w:r w:rsidRPr="0069004D">
        <w:rPr>
          <w:rFonts w:ascii="Arial" w:eastAsia="Calibri" w:hAnsi="Arial" w:cs="Arial"/>
          <w:sz w:val="24"/>
          <w:szCs w:val="24"/>
          <w:lang w:val="cy-GB"/>
        </w:rPr>
        <w:t>contract</w:t>
      </w:r>
      <w:r w:rsidRPr="00EE2942">
        <w:rPr>
          <w:rFonts w:ascii="Arial" w:eastAsia="Calibri" w:hAnsi="Arial" w:cs="Arial"/>
          <w:sz w:val="24"/>
          <w:szCs w:val="24"/>
          <w:lang w:val="cy-GB"/>
        </w:rPr>
        <w:t xml:space="preserve"> </w:t>
      </w:r>
      <w:r w:rsidRPr="0069004D">
        <w:rPr>
          <w:rFonts w:ascii="Arial" w:eastAsia="Calibri" w:hAnsi="Arial" w:cs="Arial"/>
          <w:sz w:val="24"/>
          <w:szCs w:val="24"/>
          <w:lang w:val="cy-GB"/>
        </w:rPr>
        <w:t>hwn</w:t>
      </w:r>
      <w:r w:rsidRPr="00EE2942">
        <w:rPr>
          <w:rFonts w:ascii="Arial" w:eastAsia="Calibri" w:hAnsi="Arial" w:cs="Arial"/>
          <w:sz w:val="24"/>
          <w:szCs w:val="24"/>
          <w:lang w:val="cy-GB"/>
        </w:rPr>
        <w:t xml:space="preserve"> </w:t>
      </w:r>
      <w:r w:rsidRPr="0069004D">
        <w:rPr>
          <w:rFonts w:ascii="Arial" w:eastAsia="Calibri" w:hAnsi="Arial" w:cs="Arial"/>
          <w:sz w:val="24"/>
          <w:szCs w:val="24"/>
          <w:lang w:val="cy-GB"/>
        </w:rPr>
        <w:t>yn</w:t>
      </w:r>
      <w:r w:rsidRPr="00EE2942">
        <w:rPr>
          <w:rFonts w:ascii="Arial" w:eastAsia="Calibri" w:hAnsi="Arial" w:cs="Arial"/>
          <w:sz w:val="24"/>
          <w:szCs w:val="24"/>
          <w:lang w:val="cy-GB"/>
        </w:rPr>
        <w:t xml:space="preserve"> </w:t>
      </w:r>
      <w:r w:rsidRPr="0069004D">
        <w:rPr>
          <w:rFonts w:ascii="Arial" w:eastAsia="Calibri" w:hAnsi="Arial" w:cs="Arial"/>
          <w:sz w:val="24"/>
          <w:szCs w:val="24"/>
          <w:lang w:val="cy-GB"/>
        </w:rPr>
        <w:t>unol</w:t>
      </w:r>
      <w:r w:rsidRPr="00EE2942">
        <w:rPr>
          <w:rFonts w:ascii="Arial" w:eastAsia="Calibri" w:hAnsi="Arial" w:cs="Arial"/>
          <w:sz w:val="24"/>
          <w:szCs w:val="24"/>
          <w:lang w:val="cy-GB"/>
        </w:rPr>
        <w:t xml:space="preserve"> </w:t>
      </w:r>
      <w:r w:rsidRPr="0069004D">
        <w:rPr>
          <w:rFonts w:ascii="Arial" w:eastAsia="Calibri" w:hAnsi="Arial" w:cs="Arial"/>
          <w:sz w:val="24"/>
          <w:szCs w:val="24"/>
          <w:lang w:val="cy-GB"/>
        </w:rPr>
        <w:t>â</w:t>
      </w:r>
      <w:r w:rsidRPr="00EE2942">
        <w:rPr>
          <w:rFonts w:ascii="Arial" w:eastAsia="Calibri" w:hAnsi="Arial" w:cs="Arial"/>
          <w:sz w:val="24"/>
          <w:szCs w:val="24"/>
          <w:lang w:val="cy-GB"/>
        </w:rPr>
        <w:t xml:space="preserve"> </w:t>
      </w:r>
      <w:r w:rsidRPr="0069004D">
        <w:rPr>
          <w:rFonts w:ascii="Arial" w:eastAsia="Calibri" w:hAnsi="Arial" w:cs="Arial"/>
          <w:sz w:val="24"/>
          <w:szCs w:val="24"/>
          <w:lang w:val="cy-GB"/>
        </w:rPr>
        <w:t>Rhan</w:t>
      </w:r>
      <w:r w:rsidRPr="00EE2942">
        <w:rPr>
          <w:rFonts w:ascii="Arial" w:eastAsia="Calibri" w:hAnsi="Arial" w:cs="Arial"/>
          <w:sz w:val="24"/>
          <w:szCs w:val="24"/>
          <w:lang w:val="cy-GB"/>
        </w:rPr>
        <w:t xml:space="preserve"> </w:t>
      </w:r>
      <w:r w:rsidRPr="0069004D">
        <w:rPr>
          <w:rFonts w:ascii="Arial" w:eastAsia="Calibri" w:hAnsi="Arial" w:cs="Arial"/>
          <w:sz w:val="24"/>
          <w:szCs w:val="24"/>
          <w:lang w:val="cy-GB"/>
        </w:rPr>
        <w:t>9 sef telerau 34 i 37, 40 i 72 a theler 81</w:t>
      </w:r>
      <w:r w:rsidRPr="0015487E">
        <w:rPr>
          <w:rFonts w:ascii="Arial" w:eastAsia="Calibri" w:hAnsi="Arial" w:cs="Arial"/>
          <w:sz w:val="24"/>
          <w:szCs w:val="24"/>
          <w:vertAlign w:val="superscript"/>
          <w:lang w:val="cy-GB"/>
        </w:rPr>
        <w:footnoteReference w:id="27"/>
      </w:r>
      <w:r w:rsidRPr="00EE2942">
        <w:rPr>
          <w:rFonts w:ascii="Arial" w:eastAsia="Calibri" w:hAnsi="Arial" w:cs="Arial"/>
          <w:sz w:val="24"/>
          <w:szCs w:val="24"/>
          <w:lang w:val="cy-GB"/>
        </w:rPr>
        <w:t>, neu</w:t>
      </w:r>
    </w:p>
    <w:p w14:paraId="3E8159B3" w14:textId="77777777" w:rsidR="00105B6B" w:rsidRDefault="00105B6B" w:rsidP="00442632">
      <w:pPr>
        <w:pStyle w:val="N3"/>
        <w:numPr>
          <w:ilvl w:val="0"/>
          <w:numId w:val="38"/>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unrhyw ddeddfiad megis Deddf gan Senedd Cymru neu Ddeddf gan Senedd y Deyrnas Unedig neu reoliadau a wneir gan Weinidogion Cymru.</w:t>
      </w:r>
    </w:p>
    <w:p w14:paraId="035AECAA" w14:textId="77777777" w:rsidR="00577FB3" w:rsidRPr="00EE2942" w:rsidRDefault="00577FB3" w:rsidP="00577FB3">
      <w:pPr>
        <w:pStyle w:val="N3"/>
        <w:spacing w:before="0"/>
        <w:ind w:left="1287"/>
        <w:jc w:val="left"/>
        <w:rPr>
          <w:rFonts w:ascii="Arial" w:eastAsia="Calibri" w:hAnsi="Arial" w:cs="Arial"/>
          <w:sz w:val="24"/>
          <w:szCs w:val="24"/>
          <w:lang w:val="cy-GB"/>
        </w:rPr>
      </w:pPr>
    </w:p>
    <w:p w14:paraId="5235F7EB" w14:textId="77777777" w:rsidR="00105B6B" w:rsidRDefault="00105B6B" w:rsidP="0069004D">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Nid oes dim yn y teler hwn yn effeithio ar—</w:t>
      </w:r>
    </w:p>
    <w:p w14:paraId="7B74DB1E" w14:textId="77777777" w:rsidR="00577FB3" w:rsidRPr="00EE2942" w:rsidRDefault="00577FB3" w:rsidP="00577FB3">
      <w:pPr>
        <w:spacing w:after="0"/>
        <w:ind w:left="426"/>
        <w:rPr>
          <w:rFonts w:ascii="Arial" w:hAnsi="Arial" w:cs="Arial"/>
          <w:sz w:val="24"/>
          <w:szCs w:val="24"/>
          <w:lang w:val="cy-GB"/>
        </w:rPr>
      </w:pPr>
    </w:p>
    <w:p w14:paraId="4D070B8D" w14:textId="77777777" w:rsidR="00105B6B" w:rsidRPr="00EE2942" w:rsidRDefault="00105B6B" w:rsidP="00442632">
      <w:pPr>
        <w:pStyle w:val="N3"/>
        <w:numPr>
          <w:ilvl w:val="0"/>
          <w:numId w:val="39"/>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unrhyw hawl sydd gan y landlord neu ddeiliad y contract i ddad-wneud y contract hwn, na</w:t>
      </w:r>
    </w:p>
    <w:p w14:paraId="22531197" w14:textId="77777777" w:rsidR="00105B6B" w:rsidRPr="00EE2942" w:rsidRDefault="00105B6B" w:rsidP="00442632">
      <w:pPr>
        <w:pStyle w:val="N3"/>
        <w:numPr>
          <w:ilvl w:val="0"/>
          <w:numId w:val="39"/>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gweithrediad cyfraith llesteirio</w:t>
      </w:r>
      <w:r w:rsidRPr="0015487E">
        <w:rPr>
          <w:rFonts w:ascii="Arial" w:eastAsia="Calibri" w:hAnsi="Arial" w:cs="Arial"/>
          <w:color w:val="000000"/>
          <w:sz w:val="24"/>
          <w:szCs w:val="24"/>
          <w:vertAlign w:val="superscript"/>
          <w:lang w:val="cy-GB"/>
        </w:rPr>
        <w:footnoteReference w:id="28"/>
      </w:r>
      <w:r w:rsidRPr="00EE2942">
        <w:rPr>
          <w:rFonts w:ascii="Arial" w:eastAsia="Calibri" w:hAnsi="Arial" w:cs="Arial"/>
          <w:sz w:val="24"/>
          <w:szCs w:val="24"/>
          <w:lang w:val="cy-GB"/>
        </w:rPr>
        <w:t>.</w:t>
      </w:r>
    </w:p>
    <w:p w14:paraId="67D6A0E0" w14:textId="77777777" w:rsidR="00577FB3" w:rsidRDefault="00577FB3" w:rsidP="00162A06">
      <w:pPr>
        <w:keepNext/>
        <w:spacing w:after="0" w:line="220" w:lineRule="atLeast"/>
        <w:jc w:val="both"/>
        <w:rPr>
          <w:rFonts w:ascii="Arial" w:hAnsi="Arial" w:cs="Arial"/>
          <w:b/>
          <w:color w:val="000000"/>
          <w:sz w:val="24"/>
          <w:szCs w:val="24"/>
          <w:lang w:val="cy-GB"/>
        </w:rPr>
      </w:pPr>
    </w:p>
    <w:p w14:paraId="2FE6951B"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Terfynu</w:t>
      </w:r>
      <w:r w:rsidRPr="00EE2942">
        <w:rPr>
          <w:rFonts w:ascii="Arial" w:hAnsi="Arial" w:cs="Arial"/>
          <w:b/>
          <w:sz w:val="24"/>
          <w:szCs w:val="24"/>
          <w:lang w:val="cy-GB"/>
        </w:rPr>
        <w:t xml:space="preserve"> </w:t>
      </w:r>
      <w:r w:rsidRPr="00EE2942">
        <w:rPr>
          <w:rFonts w:ascii="Arial" w:hAnsi="Arial" w:cs="Arial"/>
          <w:b/>
          <w:color w:val="000000"/>
          <w:sz w:val="24"/>
          <w:szCs w:val="24"/>
          <w:lang w:val="cy-GB"/>
        </w:rPr>
        <w:t>drwy</w:t>
      </w:r>
      <w:r w:rsidRPr="00EE2942">
        <w:rPr>
          <w:rFonts w:ascii="Arial" w:hAnsi="Arial" w:cs="Arial"/>
          <w:b/>
          <w:sz w:val="24"/>
          <w:szCs w:val="24"/>
          <w:lang w:val="cy-GB"/>
        </w:rPr>
        <w:t xml:space="preserve"> </w:t>
      </w:r>
      <w:r w:rsidRPr="00EE2942">
        <w:rPr>
          <w:rFonts w:ascii="Arial" w:hAnsi="Arial" w:cs="Arial"/>
          <w:b/>
          <w:color w:val="000000"/>
          <w:sz w:val="24"/>
          <w:szCs w:val="24"/>
          <w:lang w:val="cy-GB"/>
        </w:rPr>
        <w:t>gytundeb</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3BF2FD95" w14:textId="77777777" w:rsidR="00577FB3" w:rsidRPr="00EE2942" w:rsidRDefault="00577FB3" w:rsidP="00162A06">
      <w:pPr>
        <w:keepNext/>
        <w:spacing w:after="0" w:line="220" w:lineRule="atLeast"/>
        <w:jc w:val="both"/>
        <w:rPr>
          <w:rFonts w:ascii="Arial" w:hAnsi="Arial" w:cs="Arial"/>
          <w:b/>
          <w:color w:val="000000"/>
          <w:sz w:val="24"/>
          <w:szCs w:val="24"/>
          <w:lang w:val="cy-GB"/>
        </w:rPr>
      </w:pPr>
    </w:p>
    <w:p w14:paraId="73F70F9F" w14:textId="77777777" w:rsidR="00105B6B" w:rsidRDefault="00577FB3"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35" w:author="Author" w:original=""/>
        </w:fldChar>
      </w:r>
      <w:r w:rsidR="00105B6B" w:rsidRPr="00EE2942">
        <w:rPr>
          <w:rFonts w:ascii="Arial" w:hAnsi="Arial" w:cs="Arial"/>
          <w:sz w:val="24"/>
          <w:szCs w:val="24"/>
          <w:lang w:val="cy-GB"/>
        </w:rPr>
        <w:t> Os yw’r landlord a chithau yn cytuno i derfynu’r contract, daw’r contract hwn i ben—</w:t>
      </w:r>
    </w:p>
    <w:p w14:paraId="681F4670" w14:textId="77777777" w:rsidR="00577FB3" w:rsidRPr="00EE2942" w:rsidRDefault="00577FB3" w:rsidP="00577FB3">
      <w:pPr>
        <w:spacing w:after="0"/>
        <w:ind w:left="426"/>
        <w:rPr>
          <w:rFonts w:ascii="Arial" w:hAnsi="Arial" w:cs="Arial"/>
          <w:sz w:val="24"/>
          <w:szCs w:val="24"/>
          <w:lang w:val="cy-GB"/>
        </w:rPr>
      </w:pPr>
    </w:p>
    <w:p w14:paraId="12DE2450" w14:textId="77777777" w:rsidR="00105B6B" w:rsidRPr="00577FB3" w:rsidRDefault="00105B6B" w:rsidP="00442632">
      <w:pPr>
        <w:pStyle w:val="N3"/>
        <w:numPr>
          <w:ilvl w:val="0"/>
          <w:numId w:val="40"/>
        </w:numPr>
        <w:spacing w:before="0"/>
        <w:jc w:val="left"/>
        <w:rPr>
          <w:rFonts w:ascii="Arial" w:eastAsia="Calibri" w:hAnsi="Arial" w:cs="Arial"/>
          <w:sz w:val="24"/>
          <w:szCs w:val="24"/>
          <w:lang w:val="cy-GB"/>
        </w:rPr>
      </w:pPr>
      <w:r w:rsidRPr="00577FB3">
        <w:rPr>
          <w:rFonts w:ascii="Arial" w:eastAsia="Calibri" w:hAnsi="Arial" w:cs="Arial"/>
          <w:sz w:val="24"/>
          <w:szCs w:val="24"/>
          <w:lang w:val="cy-GB"/>
        </w:rPr>
        <w:t>pan fyddwch yn ildio meddiant o’r annedd yn unol â’r hyn yr ydych yn cytuno arno gyda’r landlord, neu</w:t>
      </w:r>
    </w:p>
    <w:p w14:paraId="6F23BA92" w14:textId="77777777" w:rsidR="00105B6B" w:rsidRDefault="00105B6B" w:rsidP="00442632">
      <w:pPr>
        <w:pStyle w:val="N3"/>
        <w:numPr>
          <w:ilvl w:val="0"/>
          <w:numId w:val="40"/>
        </w:numPr>
        <w:spacing w:before="0"/>
        <w:jc w:val="left"/>
        <w:rPr>
          <w:rFonts w:ascii="Arial" w:eastAsia="Calibri" w:hAnsi="Arial" w:cs="Arial"/>
          <w:sz w:val="24"/>
          <w:szCs w:val="24"/>
          <w:lang w:val="cy-GB"/>
        </w:rPr>
      </w:pPr>
      <w:r w:rsidRPr="00577FB3">
        <w:rPr>
          <w:rFonts w:ascii="Arial" w:eastAsia="Calibri" w:hAnsi="Arial" w:cs="Arial"/>
          <w:sz w:val="24"/>
          <w:szCs w:val="24"/>
          <w:lang w:val="cy-GB"/>
        </w:rPr>
        <w:t>os nad ydych yn ildio meddiant ac y gwneir contract meddiannaeth newydd i gymryd lle’r un gwreiddiol, yn union cyn dyddiad meddiannu’r contract meddiannaeth newydd.</w:t>
      </w:r>
    </w:p>
    <w:p w14:paraId="48B96501" w14:textId="77777777" w:rsidR="00577FB3" w:rsidRPr="00577FB3" w:rsidRDefault="00577FB3" w:rsidP="00577FB3">
      <w:pPr>
        <w:pStyle w:val="N3"/>
        <w:spacing w:before="0"/>
        <w:ind w:left="1287"/>
        <w:jc w:val="left"/>
        <w:rPr>
          <w:rFonts w:ascii="Arial" w:eastAsia="Calibri" w:hAnsi="Arial" w:cs="Arial"/>
          <w:sz w:val="24"/>
          <w:szCs w:val="24"/>
          <w:lang w:val="cy-GB"/>
        </w:rPr>
      </w:pPr>
    </w:p>
    <w:p w14:paraId="0B64BBD8" w14:textId="77777777" w:rsidR="00105B6B" w:rsidRDefault="00105B6B" w:rsidP="00577FB3">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Mae contract meddiannaeth yn gontract meddiannaeth newydd sy’n cymryd lle’r un gwreiddiol—</w:t>
      </w:r>
    </w:p>
    <w:p w14:paraId="32871733" w14:textId="77777777" w:rsidR="00577FB3" w:rsidRPr="00EE2942" w:rsidRDefault="00577FB3" w:rsidP="00577FB3">
      <w:pPr>
        <w:spacing w:after="0"/>
        <w:ind w:left="426"/>
        <w:rPr>
          <w:rFonts w:ascii="Arial" w:hAnsi="Arial" w:cs="Arial"/>
          <w:sz w:val="24"/>
          <w:szCs w:val="24"/>
          <w:lang w:val="cy-GB"/>
        </w:rPr>
      </w:pPr>
    </w:p>
    <w:p w14:paraId="0391CF2E" w14:textId="77777777" w:rsidR="00105B6B" w:rsidRPr="00EE2942" w:rsidRDefault="00105B6B" w:rsidP="00442632">
      <w:pPr>
        <w:pStyle w:val="N3"/>
        <w:numPr>
          <w:ilvl w:val="0"/>
          <w:numId w:val="41"/>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os yw’n cael ei wneud mewn cysylltiad â’r un annedd (neu’r un annedd i raddau helaeth) â’r contract gwreiddiol, a</w:t>
      </w:r>
    </w:p>
    <w:p w14:paraId="0BC5CE69" w14:textId="77777777" w:rsidR="00105B6B" w:rsidRPr="00EE2942" w:rsidRDefault="00105B6B" w:rsidP="00442632">
      <w:pPr>
        <w:pStyle w:val="N3"/>
        <w:numPr>
          <w:ilvl w:val="0"/>
          <w:numId w:val="41"/>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os chi oedd deiliad y contract hefyd o dan y contract gwreiddiol.</w:t>
      </w:r>
    </w:p>
    <w:p w14:paraId="3E8C5C8C" w14:textId="77777777" w:rsidR="00577FB3" w:rsidRDefault="00577FB3" w:rsidP="00162A06">
      <w:pPr>
        <w:keepNext/>
        <w:spacing w:after="0" w:line="220" w:lineRule="atLeast"/>
        <w:jc w:val="both"/>
        <w:rPr>
          <w:rFonts w:ascii="Arial" w:hAnsi="Arial" w:cs="Arial"/>
          <w:b/>
          <w:color w:val="000000"/>
          <w:sz w:val="24"/>
          <w:szCs w:val="24"/>
          <w:lang w:val="cy-GB"/>
        </w:rPr>
      </w:pPr>
    </w:p>
    <w:p w14:paraId="29C74EDD"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Tor</w:t>
      </w:r>
      <w:r w:rsidRPr="00EE2942">
        <w:rPr>
          <w:rFonts w:ascii="Arial" w:hAnsi="Arial" w:cs="Arial"/>
          <w:b/>
          <w:sz w:val="24"/>
          <w:szCs w:val="24"/>
          <w:lang w:val="cy-GB"/>
        </w:rPr>
        <w:t xml:space="preserve"> </w:t>
      </w:r>
      <w:r w:rsidRPr="00EE2942">
        <w:rPr>
          <w:rFonts w:ascii="Arial" w:hAnsi="Arial" w:cs="Arial"/>
          <w:b/>
          <w:color w:val="000000"/>
          <w:sz w:val="24"/>
          <w:szCs w:val="24"/>
          <w:lang w:val="cy-GB"/>
        </w:rPr>
        <w:t>contract</w:t>
      </w:r>
      <w:r w:rsidRPr="00EE2942">
        <w:rPr>
          <w:rFonts w:ascii="Arial" w:hAnsi="Arial" w:cs="Arial"/>
          <w:b/>
          <w:sz w:val="24"/>
          <w:szCs w:val="24"/>
          <w:lang w:val="cy-GB"/>
        </w:rPr>
        <w:t xml:space="preserve"> </w:t>
      </w:r>
      <w:r w:rsidRPr="00EE2942">
        <w:rPr>
          <w:rFonts w:ascii="Arial" w:hAnsi="Arial" w:cs="Arial"/>
          <w:b/>
          <w:color w:val="000000"/>
          <w:sz w:val="24"/>
          <w:szCs w:val="24"/>
          <w:lang w:val="cy-GB"/>
        </w:rPr>
        <w:t>ymwrthodol</w:t>
      </w:r>
      <w:r w:rsidRPr="00EE2942">
        <w:rPr>
          <w:rFonts w:ascii="Arial" w:hAnsi="Arial" w:cs="Arial"/>
          <w:b/>
          <w:sz w:val="24"/>
          <w:szCs w:val="24"/>
          <w:lang w:val="cy-GB"/>
        </w:rPr>
        <w:t xml:space="preserve"> </w:t>
      </w:r>
      <w:r w:rsidRPr="00EE2942">
        <w:rPr>
          <w:rFonts w:ascii="Arial" w:hAnsi="Arial" w:cs="Arial"/>
          <w:b/>
          <w:color w:val="000000"/>
          <w:sz w:val="24"/>
          <w:szCs w:val="24"/>
          <w:lang w:val="cy-GB"/>
        </w:rPr>
        <w:t>ar</w:t>
      </w:r>
      <w:r w:rsidRPr="00EE2942">
        <w:rPr>
          <w:rFonts w:ascii="Arial" w:hAnsi="Arial" w:cs="Arial"/>
          <w:b/>
          <w:sz w:val="24"/>
          <w:szCs w:val="24"/>
          <w:lang w:val="cy-GB"/>
        </w:rPr>
        <w:t xml:space="preserve"> </w:t>
      </w:r>
      <w:r w:rsidRPr="00EE2942">
        <w:rPr>
          <w:rFonts w:ascii="Arial" w:hAnsi="Arial" w:cs="Arial"/>
          <w:b/>
          <w:color w:val="000000"/>
          <w:sz w:val="24"/>
          <w:szCs w:val="24"/>
          <w:lang w:val="cy-GB"/>
        </w:rPr>
        <w:t>ran</w:t>
      </w:r>
      <w:r w:rsidRPr="00EE2942">
        <w:rPr>
          <w:rFonts w:ascii="Arial" w:hAnsi="Arial" w:cs="Arial"/>
          <w:b/>
          <w:sz w:val="24"/>
          <w:szCs w:val="24"/>
          <w:lang w:val="cy-GB"/>
        </w:rPr>
        <w:t xml:space="preserve"> </w:t>
      </w:r>
      <w:r w:rsidRPr="00EE2942">
        <w:rPr>
          <w:rFonts w:ascii="Arial" w:hAnsi="Arial" w:cs="Arial"/>
          <w:b/>
          <w:color w:val="000000"/>
          <w:sz w:val="24"/>
          <w:szCs w:val="24"/>
          <w:lang w:val="cy-GB"/>
        </w:rPr>
        <w:t>y</w:t>
      </w:r>
      <w:r w:rsidRPr="00EE2942">
        <w:rPr>
          <w:rFonts w:ascii="Arial" w:hAnsi="Arial" w:cs="Arial"/>
          <w:b/>
          <w:sz w:val="24"/>
          <w:szCs w:val="24"/>
          <w:lang w:val="cy-GB"/>
        </w:rPr>
        <w:t xml:space="preserve"> </w:t>
      </w:r>
      <w:r w:rsidRPr="00EE2942">
        <w:rPr>
          <w:rFonts w:ascii="Arial" w:hAnsi="Arial" w:cs="Arial"/>
          <w:b/>
          <w:color w:val="000000"/>
          <w:sz w:val="24"/>
          <w:szCs w:val="24"/>
          <w:lang w:val="cy-GB"/>
        </w:rPr>
        <w:t>landlord</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5E292C41" w14:textId="77777777" w:rsidR="00577FB3" w:rsidRPr="00EE2942" w:rsidRDefault="00577FB3" w:rsidP="00162A06">
      <w:pPr>
        <w:keepNext/>
        <w:spacing w:after="0" w:line="220" w:lineRule="atLeast"/>
        <w:jc w:val="both"/>
        <w:rPr>
          <w:rFonts w:ascii="Arial" w:hAnsi="Arial" w:cs="Arial"/>
          <w:b/>
          <w:color w:val="000000"/>
          <w:sz w:val="24"/>
          <w:szCs w:val="24"/>
          <w:lang w:val="cy-GB"/>
        </w:rPr>
      </w:pPr>
    </w:p>
    <w:p w14:paraId="6C93ADC0" w14:textId="77777777" w:rsidR="00105B6B" w:rsidRPr="00EE2942" w:rsidRDefault="00105B6B" w:rsidP="00442632">
      <w:pPr>
        <w:numPr>
          <w:ilvl w:val="0"/>
          <w:numId w:val="6"/>
        </w:numPr>
        <w:spacing w:after="0"/>
        <w:ind w:left="426" w:hanging="426"/>
        <w:rPr>
          <w:rFonts w:ascii="Arial" w:hAnsi="Arial" w:cs="Arial"/>
          <w:sz w:val="24"/>
          <w:szCs w:val="24"/>
          <w:lang w:val="cy-GB"/>
        </w:rPr>
      </w:pPr>
      <w:r w:rsidRPr="00EE2942">
        <w:rPr>
          <w:rFonts w:ascii="Arial" w:hAnsi="Arial" w:cs="Arial"/>
          <w:sz w:val="24"/>
          <w:szCs w:val="24"/>
          <w:lang w:val="cy-GB"/>
        </w:rPr>
        <w:t> Os yw’r landlord yn cyflawni tor contract ymwrthodol</w:t>
      </w:r>
      <w:r w:rsidRPr="0015487E">
        <w:rPr>
          <w:rFonts w:ascii="Arial" w:hAnsi="Arial" w:cs="Arial"/>
          <w:sz w:val="24"/>
          <w:szCs w:val="24"/>
          <w:vertAlign w:val="superscript"/>
        </w:rPr>
        <w:footnoteReference w:id="29"/>
      </w:r>
      <w:r w:rsidRPr="00EE2942">
        <w:rPr>
          <w:rFonts w:ascii="Arial" w:hAnsi="Arial" w:cs="Arial"/>
          <w:sz w:val="24"/>
          <w:szCs w:val="24"/>
          <w:lang w:val="cy-GB"/>
        </w:rPr>
        <w:t>, a’ch bod yn ildio meddiant o’r annedd oherwydd y tor contract hwnnw, daw’r contract hwn i ben pan fyddwch yn ildio meddiant o’r annedd.</w:t>
      </w:r>
    </w:p>
    <w:p w14:paraId="787D8D6A" w14:textId="77777777" w:rsidR="00577FB3" w:rsidRDefault="00577FB3" w:rsidP="00162A06">
      <w:pPr>
        <w:keepNext/>
        <w:spacing w:after="0" w:line="220" w:lineRule="atLeast"/>
        <w:jc w:val="both"/>
        <w:rPr>
          <w:rFonts w:ascii="Arial" w:hAnsi="Arial" w:cs="Arial"/>
          <w:b/>
          <w:color w:val="000000"/>
          <w:sz w:val="24"/>
          <w:szCs w:val="24"/>
          <w:lang w:val="cy-GB"/>
        </w:rPr>
      </w:pPr>
    </w:p>
    <w:p w14:paraId="03A726A7"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Marwolaeth</w:t>
      </w:r>
      <w:r w:rsidRPr="00EE2942">
        <w:rPr>
          <w:rFonts w:ascii="Arial" w:hAnsi="Arial" w:cs="Arial"/>
          <w:b/>
          <w:sz w:val="24"/>
          <w:szCs w:val="24"/>
          <w:lang w:val="cy-GB"/>
        </w:rPr>
        <w:t xml:space="preserve"> </w:t>
      </w:r>
      <w:r w:rsidRPr="00EE2942">
        <w:rPr>
          <w:rFonts w:ascii="Arial" w:hAnsi="Arial" w:cs="Arial"/>
          <w:b/>
          <w:color w:val="000000"/>
          <w:sz w:val="24"/>
          <w:szCs w:val="24"/>
          <w:lang w:val="cy-GB"/>
        </w:rPr>
        <w:t>unig</w:t>
      </w:r>
      <w:r w:rsidRPr="00EE2942">
        <w:rPr>
          <w:rFonts w:ascii="Arial" w:hAnsi="Arial" w:cs="Arial"/>
          <w:b/>
          <w:sz w:val="24"/>
          <w:szCs w:val="24"/>
          <w:lang w:val="cy-GB"/>
        </w:rPr>
        <w:t xml:space="preserve"> </w:t>
      </w:r>
      <w:r w:rsidRPr="00EE2942">
        <w:rPr>
          <w:rFonts w:ascii="Arial" w:hAnsi="Arial" w:cs="Arial"/>
          <w:b/>
          <w:color w:val="000000"/>
          <w:sz w:val="24"/>
          <w:szCs w:val="24"/>
          <w:lang w:val="cy-GB"/>
        </w:rPr>
        <w:t>ddeiliad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contract</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3E8293FC" w14:textId="77777777" w:rsidR="00577FB3" w:rsidRPr="00EE2942" w:rsidRDefault="00577FB3" w:rsidP="00162A06">
      <w:pPr>
        <w:keepNext/>
        <w:spacing w:after="0" w:line="220" w:lineRule="atLeast"/>
        <w:jc w:val="both"/>
        <w:rPr>
          <w:rFonts w:ascii="Arial" w:hAnsi="Arial" w:cs="Arial"/>
          <w:b/>
          <w:color w:val="000000"/>
          <w:sz w:val="24"/>
          <w:szCs w:val="24"/>
          <w:lang w:val="cy-GB"/>
        </w:rPr>
      </w:pPr>
    </w:p>
    <w:p w14:paraId="3273F0AE" w14:textId="77777777" w:rsidR="00105B6B" w:rsidRDefault="00577FB3"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36" w:author="Author" w:original=""/>
        </w:fldChar>
      </w:r>
      <w:r w:rsidR="00105B6B" w:rsidRPr="00EE2942">
        <w:rPr>
          <w:rFonts w:ascii="Arial" w:hAnsi="Arial" w:cs="Arial"/>
          <w:sz w:val="24"/>
          <w:szCs w:val="24"/>
          <w:lang w:val="cy-GB"/>
        </w:rPr>
        <w:t> Os chi yw unig ddeiliad y contract, daw’r contract hwn i ben—</w:t>
      </w:r>
    </w:p>
    <w:p w14:paraId="24E51DA7" w14:textId="77777777" w:rsidR="00577FB3" w:rsidRPr="00EE2942" w:rsidRDefault="00577FB3" w:rsidP="00577FB3">
      <w:pPr>
        <w:spacing w:after="0"/>
        <w:ind w:left="426"/>
        <w:rPr>
          <w:rFonts w:ascii="Arial" w:hAnsi="Arial" w:cs="Arial"/>
          <w:sz w:val="24"/>
          <w:szCs w:val="24"/>
          <w:lang w:val="cy-GB"/>
        </w:rPr>
      </w:pPr>
    </w:p>
    <w:p w14:paraId="04AF4C5D" w14:textId="77777777" w:rsidR="00105B6B" w:rsidRPr="00EE2942" w:rsidRDefault="00105B6B" w:rsidP="00442632">
      <w:pPr>
        <w:pStyle w:val="N3"/>
        <w:numPr>
          <w:ilvl w:val="0"/>
          <w:numId w:val="42"/>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mis ar ôl eich marwolaeth, neu</w:t>
      </w:r>
    </w:p>
    <w:p w14:paraId="54114435" w14:textId="77777777" w:rsidR="00105B6B" w:rsidRDefault="00105B6B" w:rsidP="00442632">
      <w:pPr>
        <w:pStyle w:val="N3"/>
        <w:numPr>
          <w:ilvl w:val="0"/>
          <w:numId w:val="42"/>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os yw’n gynharach, pan fydd y personau awdurdodedig yn hysbysu’r landlord am eich marwolaeth.</w:t>
      </w:r>
    </w:p>
    <w:p w14:paraId="3572767A" w14:textId="77777777" w:rsidR="00577FB3" w:rsidRPr="00EE2942" w:rsidRDefault="00577FB3" w:rsidP="00577FB3">
      <w:pPr>
        <w:pStyle w:val="N3"/>
        <w:spacing w:before="0"/>
        <w:ind w:left="1287"/>
        <w:jc w:val="left"/>
        <w:rPr>
          <w:rFonts w:ascii="Arial" w:eastAsia="Calibri" w:hAnsi="Arial" w:cs="Arial"/>
          <w:sz w:val="24"/>
          <w:szCs w:val="24"/>
          <w:lang w:val="cy-GB"/>
        </w:rPr>
      </w:pPr>
    </w:p>
    <w:p w14:paraId="0337FC44" w14:textId="77777777" w:rsidR="00105B6B" w:rsidRDefault="00105B6B" w:rsidP="00577FB3">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Y personau awdurdodedig yw—</w:t>
      </w:r>
    </w:p>
    <w:p w14:paraId="15D57D4B" w14:textId="77777777" w:rsidR="00577FB3" w:rsidRPr="00EE2942" w:rsidRDefault="00577FB3" w:rsidP="00577FB3">
      <w:pPr>
        <w:spacing w:after="0"/>
        <w:ind w:left="426"/>
        <w:rPr>
          <w:rFonts w:ascii="Arial" w:hAnsi="Arial" w:cs="Arial"/>
          <w:sz w:val="24"/>
          <w:szCs w:val="24"/>
          <w:lang w:val="cy-GB"/>
        </w:rPr>
      </w:pPr>
    </w:p>
    <w:p w14:paraId="3A346FC1" w14:textId="77777777" w:rsidR="00105B6B" w:rsidRPr="00EE2942" w:rsidRDefault="00105B6B" w:rsidP="00442632">
      <w:pPr>
        <w:pStyle w:val="N3"/>
        <w:numPr>
          <w:ilvl w:val="0"/>
          <w:numId w:val="43"/>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eich cynrychiolwyr personol, neu</w:t>
      </w:r>
    </w:p>
    <w:p w14:paraId="08B010DD" w14:textId="77777777" w:rsidR="00105B6B" w:rsidRPr="00EE2942" w:rsidRDefault="00105B6B" w:rsidP="00442632">
      <w:pPr>
        <w:pStyle w:val="N3"/>
        <w:numPr>
          <w:ilvl w:val="0"/>
          <w:numId w:val="43"/>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y rheini sydd â chaniatâd i feddiannu’r annedd sy’n 18 oed a hŷn (os oes rhai) yn gweithredu gyda’i gilydd.</w:t>
      </w:r>
    </w:p>
    <w:p w14:paraId="6583A847" w14:textId="77777777" w:rsidR="00577FB3" w:rsidRDefault="00577FB3" w:rsidP="00162A06">
      <w:pPr>
        <w:numPr>
          <w:ilvl w:val="1"/>
          <w:numId w:val="0"/>
        </w:numPr>
        <w:spacing w:after="0" w:line="220" w:lineRule="atLeast"/>
        <w:ind w:firstLine="170"/>
        <w:jc w:val="both"/>
        <w:rPr>
          <w:rFonts w:ascii="Arial" w:hAnsi="Arial" w:cs="Arial"/>
          <w:sz w:val="24"/>
          <w:szCs w:val="24"/>
          <w:lang w:val="cy-GB"/>
        </w:rPr>
      </w:pPr>
    </w:p>
    <w:p w14:paraId="06DB9C44" w14:textId="77777777" w:rsidR="00105B6B" w:rsidRPr="00EE2942" w:rsidRDefault="00105B6B" w:rsidP="00577FB3">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Ni ddaw’r contract hwn i ben os oes un neu ragor o bersonau yn gymwys i’ch olynu o dan adran 74 (</w:t>
      </w:r>
      <w:r w:rsidRPr="00EE2942">
        <w:rPr>
          <w:rFonts w:ascii="Arial" w:hAnsi="Arial" w:cs="Arial"/>
          <w:color w:val="000000"/>
          <w:sz w:val="24"/>
          <w:szCs w:val="24"/>
          <w:lang w:val="cy-GB"/>
        </w:rPr>
        <w:t>personau</w:t>
      </w:r>
      <w:r w:rsidRPr="00EE2942">
        <w:rPr>
          <w:rFonts w:ascii="Arial" w:hAnsi="Arial" w:cs="Arial"/>
          <w:sz w:val="24"/>
          <w:szCs w:val="24"/>
          <w:lang w:val="cy-GB"/>
        </w:rPr>
        <w:t xml:space="preserve"> </w:t>
      </w:r>
      <w:r w:rsidRPr="00EE2942">
        <w:rPr>
          <w:rFonts w:ascii="Arial" w:hAnsi="Arial" w:cs="Arial"/>
          <w:color w:val="000000"/>
          <w:sz w:val="24"/>
          <w:szCs w:val="24"/>
          <w:lang w:val="cy-GB"/>
        </w:rPr>
        <w:t>sy’n</w:t>
      </w:r>
      <w:r w:rsidRPr="00EE2942">
        <w:rPr>
          <w:rFonts w:ascii="Arial" w:hAnsi="Arial" w:cs="Arial"/>
          <w:sz w:val="24"/>
          <w:szCs w:val="24"/>
          <w:lang w:val="cy-GB"/>
        </w:rPr>
        <w:t xml:space="preserve"> </w:t>
      </w:r>
      <w:r w:rsidRPr="00EE2942">
        <w:rPr>
          <w:rFonts w:ascii="Arial" w:hAnsi="Arial" w:cs="Arial"/>
          <w:color w:val="000000"/>
          <w:sz w:val="24"/>
          <w:szCs w:val="24"/>
          <w:lang w:val="cy-GB"/>
        </w:rPr>
        <w:t>gymwys</w:t>
      </w:r>
      <w:r w:rsidRPr="00EE2942">
        <w:rPr>
          <w:rFonts w:ascii="Arial" w:hAnsi="Arial" w:cs="Arial"/>
          <w:sz w:val="24"/>
          <w:szCs w:val="24"/>
          <w:lang w:val="cy-GB"/>
        </w:rPr>
        <w:t xml:space="preserve"> </w:t>
      </w:r>
      <w:r w:rsidRPr="00EE2942">
        <w:rPr>
          <w:rFonts w:ascii="Arial" w:hAnsi="Arial" w:cs="Arial"/>
          <w:color w:val="000000"/>
          <w:sz w:val="24"/>
          <w:szCs w:val="24"/>
          <w:lang w:val="cy-GB"/>
        </w:rPr>
        <w:t>i</w:t>
      </w:r>
      <w:r w:rsidRPr="00EE2942">
        <w:rPr>
          <w:rFonts w:ascii="Arial" w:hAnsi="Arial" w:cs="Arial"/>
          <w:sz w:val="24"/>
          <w:szCs w:val="24"/>
          <w:lang w:val="cy-GB"/>
        </w:rPr>
        <w:t xml:space="preserve"> </w:t>
      </w:r>
      <w:r w:rsidRPr="00EE2942">
        <w:rPr>
          <w:rFonts w:ascii="Arial" w:hAnsi="Arial" w:cs="Arial"/>
          <w:color w:val="000000"/>
          <w:sz w:val="24"/>
          <w:szCs w:val="24"/>
          <w:lang w:val="cy-GB"/>
        </w:rPr>
        <w:t>olynu)</w:t>
      </w:r>
      <w:r w:rsidRPr="00EE2942">
        <w:rPr>
          <w:rFonts w:ascii="Arial" w:hAnsi="Arial" w:cs="Arial"/>
          <w:sz w:val="24"/>
          <w:szCs w:val="24"/>
          <w:lang w:val="cy-GB"/>
        </w:rPr>
        <w:t xml:space="preserve"> o’r Ddeddf.</w:t>
      </w:r>
    </w:p>
    <w:p w14:paraId="32068278" w14:textId="77777777" w:rsidR="00105B6B" w:rsidRDefault="00105B6B" w:rsidP="00577FB3">
      <w:pPr>
        <w:numPr>
          <w:ilvl w:val="1"/>
          <w:numId w:val="4"/>
        </w:numPr>
        <w:spacing w:after="0"/>
        <w:ind w:left="426" w:firstLine="0"/>
        <w:rPr>
          <w:rFonts w:ascii="Arial" w:hAnsi="Arial" w:cs="Arial"/>
          <w:sz w:val="24"/>
          <w:szCs w:val="24"/>
          <w:lang w:val="cy-GB"/>
        </w:rPr>
      </w:pPr>
      <w:r w:rsidRPr="00EE2942">
        <w:rPr>
          <w:rFonts w:ascii="Arial" w:hAnsi="Arial" w:cs="Arial"/>
          <w:color w:val="000000"/>
          <w:sz w:val="24"/>
          <w:szCs w:val="24"/>
          <w:lang w:val="cy-GB"/>
        </w:rPr>
        <w:t>Ni</w:t>
      </w:r>
      <w:r w:rsidRPr="00EE2942">
        <w:rPr>
          <w:rFonts w:ascii="Arial" w:hAnsi="Arial" w:cs="Arial"/>
          <w:sz w:val="24"/>
          <w:szCs w:val="24"/>
          <w:lang w:val="cy-GB"/>
        </w:rPr>
        <w:t xml:space="preserve"> </w:t>
      </w:r>
      <w:r w:rsidRPr="00EE2942">
        <w:rPr>
          <w:rFonts w:ascii="Arial" w:hAnsi="Arial" w:cs="Arial"/>
          <w:color w:val="000000"/>
          <w:sz w:val="24"/>
          <w:szCs w:val="24"/>
          <w:lang w:val="cy-GB"/>
        </w:rPr>
        <w:t>ddaw’r</w:t>
      </w:r>
      <w:r w:rsidRPr="00EE2942">
        <w:rPr>
          <w:rFonts w:ascii="Arial" w:hAnsi="Arial" w:cs="Arial"/>
          <w:sz w:val="24"/>
          <w:szCs w:val="24"/>
          <w:lang w:val="cy-GB"/>
        </w:rPr>
        <w:t xml:space="preserve"> </w:t>
      </w:r>
      <w:r w:rsidRPr="00EE2942">
        <w:rPr>
          <w:rFonts w:ascii="Arial" w:hAnsi="Arial" w:cs="Arial"/>
          <w:color w:val="000000"/>
          <w:sz w:val="24"/>
          <w:szCs w:val="24"/>
          <w:lang w:val="cy-GB"/>
        </w:rPr>
        <w:t>contract</w:t>
      </w:r>
      <w:r w:rsidRPr="00EE2942">
        <w:rPr>
          <w:rFonts w:ascii="Arial" w:hAnsi="Arial" w:cs="Arial"/>
          <w:sz w:val="24"/>
          <w:szCs w:val="24"/>
          <w:lang w:val="cy-GB"/>
        </w:rPr>
        <w:t xml:space="preserve"> </w:t>
      </w:r>
      <w:r w:rsidRPr="00EE2942">
        <w:rPr>
          <w:rFonts w:ascii="Arial" w:hAnsi="Arial" w:cs="Arial"/>
          <w:color w:val="000000"/>
          <w:sz w:val="24"/>
          <w:szCs w:val="24"/>
          <w:lang w:val="cy-GB"/>
        </w:rPr>
        <w:t>hwn</w:t>
      </w:r>
      <w:r w:rsidRPr="00EE2942">
        <w:rPr>
          <w:rFonts w:ascii="Arial" w:hAnsi="Arial" w:cs="Arial"/>
          <w:sz w:val="24"/>
          <w:szCs w:val="24"/>
          <w:lang w:val="cy-GB"/>
        </w:rPr>
        <w:t xml:space="preserve"> </w:t>
      </w:r>
      <w:r w:rsidRPr="00EE2942">
        <w:rPr>
          <w:rFonts w:ascii="Arial" w:hAnsi="Arial" w:cs="Arial"/>
          <w:color w:val="000000"/>
          <w:sz w:val="24"/>
          <w:szCs w:val="24"/>
          <w:lang w:val="cy-GB"/>
        </w:rPr>
        <w:t>i</w:t>
      </w:r>
      <w:r w:rsidRPr="00EE2942">
        <w:rPr>
          <w:rFonts w:ascii="Arial" w:hAnsi="Arial" w:cs="Arial"/>
          <w:sz w:val="24"/>
          <w:szCs w:val="24"/>
          <w:lang w:val="cy-GB"/>
        </w:rPr>
        <w:t xml:space="preserve"> </w:t>
      </w:r>
      <w:r w:rsidRPr="00EE2942">
        <w:rPr>
          <w:rFonts w:ascii="Arial" w:hAnsi="Arial" w:cs="Arial"/>
          <w:color w:val="000000"/>
          <w:sz w:val="24"/>
          <w:szCs w:val="24"/>
          <w:lang w:val="cy-GB"/>
        </w:rPr>
        <w:t>ben</w:t>
      </w:r>
      <w:r w:rsidRPr="00EE2942">
        <w:rPr>
          <w:rFonts w:ascii="Arial" w:hAnsi="Arial" w:cs="Arial"/>
          <w:sz w:val="24"/>
          <w:szCs w:val="24"/>
          <w:lang w:val="cy-GB"/>
        </w:rPr>
        <w:t xml:space="preserve"> </w:t>
      </w:r>
      <w:r w:rsidRPr="00EE2942">
        <w:rPr>
          <w:rFonts w:ascii="Arial" w:hAnsi="Arial" w:cs="Arial"/>
          <w:color w:val="000000"/>
          <w:sz w:val="24"/>
          <w:szCs w:val="24"/>
          <w:lang w:val="cy-GB"/>
        </w:rPr>
        <w:t>os,</w:t>
      </w:r>
      <w:r w:rsidRPr="00EE2942">
        <w:rPr>
          <w:rFonts w:ascii="Arial" w:hAnsi="Arial" w:cs="Arial"/>
          <w:sz w:val="24"/>
          <w:szCs w:val="24"/>
          <w:lang w:val="cy-GB"/>
        </w:rPr>
        <w:t xml:space="preserve"> </w:t>
      </w:r>
      <w:r w:rsidRPr="00EE2942">
        <w:rPr>
          <w:rFonts w:ascii="Arial" w:hAnsi="Arial" w:cs="Arial"/>
          <w:color w:val="000000"/>
          <w:sz w:val="24"/>
          <w:szCs w:val="24"/>
          <w:lang w:val="cy-GB"/>
        </w:rPr>
        <w:t>ar</w:t>
      </w:r>
      <w:r w:rsidRPr="00EE2942">
        <w:rPr>
          <w:rFonts w:ascii="Arial" w:hAnsi="Arial" w:cs="Arial"/>
          <w:sz w:val="24"/>
          <w:szCs w:val="24"/>
          <w:lang w:val="cy-GB"/>
        </w:rPr>
        <w:t xml:space="preserve"> </w:t>
      </w:r>
      <w:r w:rsidRPr="00EE2942">
        <w:rPr>
          <w:rFonts w:ascii="Arial" w:hAnsi="Arial" w:cs="Arial"/>
          <w:color w:val="000000"/>
          <w:sz w:val="24"/>
          <w:szCs w:val="24"/>
          <w:lang w:val="cy-GB"/>
        </w:rPr>
        <w:t>eich marwolaeth,</w:t>
      </w:r>
      <w:r w:rsidRPr="00EE2942">
        <w:rPr>
          <w:rFonts w:ascii="Arial" w:hAnsi="Arial" w:cs="Arial"/>
          <w:sz w:val="24"/>
          <w:szCs w:val="24"/>
          <w:lang w:val="cy-GB"/>
        </w:rPr>
        <w:t xml:space="preserve"> </w:t>
      </w:r>
      <w:r w:rsidRPr="00EE2942">
        <w:rPr>
          <w:rFonts w:ascii="Arial" w:hAnsi="Arial" w:cs="Arial"/>
          <w:color w:val="000000"/>
          <w:sz w:val="24"/>
          <w:szCs w:val="24"/>
          <w:lang w:val="cy-GB"/>
        </w:rPr>
        <w:t>oes</w:t>
      </w:r>
      <w:r w:rsidRPr="00EE2942">
        <w:rPr>
          <w:rFonts w:ascii="Arial" w:hAnsi="Arial" w:cs="Arial"/>
          <w:sz w:val="24"/>
          <w:szCs w:val="24"/>
          <w:lang w:val="cy-GB"/>
        </w:rPr>
        <w:t xml:space="preserve"> </w:t>
      </w:r>
      <w:r w:rsidRPr="00EE2942">
        <w:rPr>
          <w:rFonts w:ascii="Arial" w:hAnsi="Arial" w:cs="Arial"/>
          <w:color w:val="000000"/>
          <w:sz w:val="24"/>
          <w:szCs w:val="24"/>
          <w:lang w:val="cy-GB"/>
        </w:rPr>
        <w:t>gorchymyn</w:t>
      </w:r>
      <w:r w:rsidRPr="00EE2942">
        <w:rPr>
          <w:rFonts w:ascii="Arial" w:hAnsi="Arial" w:cs="Arial"/>
          <w:sz w:val="24"/>
          <w:szCs w:val="24"/>
          <w:lang w:val="cy-GB"/>
        </w:rPr>
        <w:t xml:space="preserve"> </w:t>
      </w:r>
      <w:r w:rsidRPr="00EE2942">
        <w:rPr>
          <w:rFonts w:ascii="Arial" w:hAnsi="Arial" w:cs="Arial"/>
          <w:color w:val="000000"/>
          <w:sz w:val="24"/>
          <w:szCs w:val="24"/>
          <w:lang w:val="cy-GB"/>
        </w:rPr>
        <w:t>eiddo</w:t>
      </w:r>
      <w:r w:rsidRPr="00EE2942">
        <w:rPr>
          <w:rFonts w:ascii="Arial" w:hAnsi="Arial" w:cs="Arial"/>
          <w:sz w:val="24"/>
          <w:szCs w:val="24"/>
          <w:lang w:val="cy-GB"/>
        </w:rPr>
        <w:t xml:space="preserve"> </w:t>
      </w:r>
      <w:r w:rsidRPr="00EE2942">
        <w:rPr>
          <w:rFonts w:ascii="Arial" w:hAnsi="Arial" w:cs="Arial"/>
          <w:color w:val="000000"/>
          <w:sz w:val="24"/>
          <w:szCs w:val="24"/>
          <w:lang w:val="cy-GB"/>
        </w:rPr>
        <w:t>teuluol</w:t>
      </w:r>
      <w:r w:rsidRPr="0015487E">
        <w:rPr>
          <w:rFonts w:ascii="Arial" w:hAnsi="Arial" w:cs="Arial"/>
          <w:color w:val="000000"/>
          <w:sz w:val="24"/>
          <w:szCs w:val="24"/>
          <w:vertAlign w:val="superscript"/>
          <w:lang w:val="cy-GB"/>
        </w:rPr>
        <w:footnoteReference w:id="30"/>
      </w:r>
      <w:r w:rsidRPr="0015487E">
        <w:rPr>
          <w:rFonts w:ascii="Arial" w:hAnsi="Arial" w:cs="Arial"/>
          <w:sz w:val="24"/>
          <w:szCs w:val="24"/>
          <w:vertAlign w:val="superscript"/>
          <w:lang w:val="cy-GB"/>
        </w:rPr>
        <w:t xml:space="preserve"> </w:t>
      </w:r>
      <w:r w:rsidRPr="00EE2942">
        <w:rPr>
          <w:rFonts w:ascii="Arial" w:hAnsi="Arial" w:cs="Arial"/>
          <w:sz w:val="24"/>
          <w:szCs w:val="24"/>
          <w:lang w:val="cy-GB"/>
        </w:rPr>
        <w:t>yn cael effaith sy’n ei gwneud yn ofynnol i’r contract gael ei drosglwyddo i berson arall.</w:t>
      </w:r>
    </w:p>
    <w:p w14:paraId="3EC7FE0D" w14:textId="77777777" w:rsidR="00577FB3" w:rsidRPr="00EE2942" w:rsidRDefault="00577FB3" w:rsidP="00577FB3">
      <w:pPr>
        <w:spacing w:after="0"/>
        <w:ind w:left="426"/>
        <w:rPr>
          <w:rFonts w:ascii="Arial" w:hAnsi="Arial" w:cs="Arial"/>
          <w:sz w:val="24"/>
          <w:szCs w:val="24"/>
          <w:lang w:val="cy-GB"/>
        </w:rPr>
      </w:pPr>
    </w:p>
    <w:p w14:paraId="196A0501" w14:textId="77777777" w:rsidR="00105B6B" w:rsidRDefault="00105B6B" w:rsidP="00577FB3">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Os, ar ôl eich marwolaeth, yw’r gorchymyn eiddo teuluol yn peidio â chael effaith ac os nad oes unrhyw berson yn gymwys i’ch olynu, daw’r contract hwn i ben—</w:t>
      </w:r>
    </w:p>
    <w:p w14:paraId="134EA765" w14:textId="77777777" w:rsidR="002517A4" w:rsidRPr="00EE2942" w:rsidRDefault="002517A4" w:rsidP="002517A4">
      <w:pPr>
        <w:spacing w:after="0"/>
        <w:rPr>
          <w:rFonts w:ascii="Arial" w:hAnsi="Arial" w:cs="Arial"/>
          <w:sz w:val="24"/>
          <w:szCs w:val="24"/>
          <w:lang w:val="cy-GB"/>
        </w:rPr>
      </w:pPr>
    </w:p>
    <w:p w14:paraId="4B7891BA" w14:textId="77777777" w:rsidR="00105B6B" w:rsidRPr="00EE2942" w:rsidRDefault="00105B6B" w:rsidP="00442632">
      <w:pPr>
        <w:pStyle w:val="N3"/>
        <w:numPr>
          <w:ilvl w:val="0"/>
          <w:numId w:val="44"/>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pan fydd y gorchymyn yn peidio â chael effaith, neu</w:t>
      </w:r>
    </w:p>
    <w:p w14:paraId="6B7B63B6" w14:textId="77777777" w:rsidR="00105B6B" w:rsidRPr="00EE2942" w:rsidRDefault="00105B6B" w:rsidP="00442632">
      <w:pPr>
        <w:pStyle w:val="N3"/>
        <w:numPr>
          <w:ilvl w:val="0"/>
          <w:numId w:val="44"/>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os yw’n hwyrach, pan fyddai’r contract hwn yn dod i ben o dan baragraff (1) o’r teler hwn.</w:t>
      </w:r>
    </w:p>
    <w:p w14:paraId="77AD2078" w14:textId="77777777" w:rsidR="00577FB3" w:rsidRDefault="00577FB3" w:rsidP="00162A06">
      <w:pPr>
        <w:keepNext/>
        <w:spacing w:after="0" w:line="220" w:lineRule="atLeast"/>
        <w:jc w:val="both"/>
        <w:rPr>
          <w:rFonts w:ascii="Arial" w:hAnsi="Arial" w:cs="Arial"/>
          <w:b/>
          <w:color w:val="000000"/>
          <w:sz w:val="24"/>
          <w:szCs w:val="24"/>
          <w:lang w:val="cy-GB"/>
        </w:rPr>
      </w:pPr>
    </w:p>
    <w:p w14:paraId="47C39667"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Rhwymedigaethau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deiliad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y</w:t>
      </w:r>
      <w:r w:rsidRPr="00EE2942">
        <w:rPr>
          <w:rFonts w:ascii="Arial" w:hAnsi="Arial" w:cs="Arial"/>
          <w:b/>
          <w:sz w:val="24"/>
          <w:szCs w:val="24"/>
          <w:lang w:val="cy-GB"/>
        </w:rPr>
        <w:t xml:space="preserve"> </w:t>
      </w:r>
      <w:r w:rsidRPr="00EE2942">
        <w:rPr>
          <w:rFonts w:ascii="Arial" w:hAnsi="Arial" w:cs="Arial"/>
          <w:b/>
          <w:color w:val="000000"/>
          <w:sz w:val="24"/>
          <w:szCs w:val="24"/>
          <w:lang w:val="cy-GB"/>
        </w:rPr>
        <w:t>contract</w:t>
      </w:r>
      <w:r w:rsidRPr="00EE2942">
        <w:rPr>
          <w:rFonts w:ascii="Arial" w:hAnsi="Arial" w:cs="Arial"/>
          <w:b/>
          <w:sz w:val="24"/>
          <w:szCs w:val="24"/>
          <w:lang w:val="cy-GB"/>
        </w:rPr>
        <w:t xml:space="preserve"> </w:t>
      </w:r>
      <w:r w:rsidRPr="00EE2942">
        <w:rPr>
          <w:rFonts w:ascii="Arial" w:hAnsi="Arial" w:cs="Arial"/>
          <w:b/>
          <w:color w:val="000000"/>
          <w:sz w:val="24"/>
          <w:szCs w:val="24"/>
          <w:lang w:val="cy-GB"/>
        </w:rPr>
        <w:t>pan</w:t>
      </w:r>
      <w:r w:rsidRPr="00EE2942">
        <w:rPr>
          <w:rFonts w:ascii="Arial" w:hAnsi="Arial" w:cs="Arial"/>
          <w:b/>
          <w:sz w:val="24"/>
          <w:szCs w:val="24"/>
          <w:lang w:val="cy-GB"/>
        </w:rPr>
        <w:t xml:space="preserve"> </w:t>
      </w:r>
      <w:r w:rsidRPr="00EE2942">
        <w:rPr>
          <w:rFonts w:ascii="Arial" w:hAnsi="Arial" w:cs="Arial"/>
          <w:b/>
          <w:color w:val="000000"/>
          <w:sz w:val="24"/>
          <w:szCs w:val="24"/>
          <w:lang w:val="cy-GB"/>
        </w:rPr>
        <w:t>ddaw’r</w:t>
      </w:r>
      <w:r w:rsidRPr="00EE2942">
        <w:rPr>
          <w:rFonts w:ascii="Arial" w:hAnsi="Arial" w:cs="Arial"/>
          <w:b/>
          <w:sz w:val="24"/>
          <w:szCs w:val="24"/>
          <w:lang w:val="cy-GB"/>
        </w:rPr>
        <w:t xml:space="preserve"> </w:t>
      </w:r>
      <w:r w:rsidRPr="00EE2942">
        <w:rPr>
          <w:rFonts w:ascii="Arial" w:hAnsi="Arial" w:cs="Arial"/>
          <w:b/>
          <w:color w:val="000000"/>
          <w:sz w:val="24"/>
          <w:szCs w:val="24"/>
          <w:lang w:val="cy-GB"/>
        </w:rPr>
        <w:t>contract</w:t>
      </w:r>
      <w:r w:rsidRPr="00EE2942">
        <w:rPr>
          <w:rFonts w:ascii="Arial" w:hAnsi="Arial" w:cs="Arial"/>
          <w:b/>
          <w:sz w:val="24"/>
          <w:szCs w:val="24"/>
          <w:lang w:val="cy-GB"/>
        </w:rPr>
        <w:t xml:space="preserve"> </w:t>
      </w:r>
      <w:r w:rsidRPr="00EE2942">
        <w:rPr>
          <w:rFonts w:ascii="Arial" w:hAnsi="Arial" w:cs="Arial"/>
          <w:b/>
          <w:color w:val="000000"/>
          <w:sz w:val="24"/>
          <w:szCs w:val="24"/>
          <w:lang w:val="cy-GB"/>
        </w:rPr>
        <w:t>i</w:t>
      </w:r>
      <w:r w:rsidRPr="00EE2942">
        <w:rPr>
          <w:rFonts w:ascii="Arial" w:hAnsi="Arial" w:cs="Arial"/>
          <w:b/>
          <w:sz w:val="24"/>
          <w:szCs w:val="24"/>
          <w:lang w:val="cy-GB"/>
        </w:rPr>
        <w:t xml:space="preserve"> </w:t>
      </w:r>
      <w:r w:rsidRPr="00EE2942">
        <w:rPr>
          <w:rFonts w:ascii="Arial" w:hAnsi="Arial" w:cs="Arial"/>
          <w:b/>
          <w:color w:val="000000"/>
          <w:sz w:val="24"/>
          <w:szCs w:val="24"/>
          <w:lang w:val="cy-GB"/>
        </w:rPr>
        <w:t>ben</w:t>
      </w:r>
      <w:r w:rsidRPr="00EE2942">
        <w:rPr>
          <w:rFonts w:ascii="Arial" w:hAnsi="Arial" w:cs="Arial"/>
          <w:b/>
          <w:sz w:val="24"/>
          <w:szCs w:val="24"/>
          <w:lang w:val="cy-GB"/>
        </w:rPr>
        <w:t xml:space="preserve"> </w:t>
      </w:r>
      <w:r w:rsidRPr="00EE2942">
        <w:rPr>
          <w:rFonts w:ascii="Arial" w:hAnsi="Arial" w:cs="Arial"/>
          <w:b/>
          <w:color w:val="000000"/>
          <w:sz w:val="24"/>
          <w:szCs w:val="24"/>
          <w:lang w:val="cy-GB"/>
        </w:rPr>
        <w:t>(S)</w:t>
      </w:r>
    </w:p>
    <w:p w14:paraId="356DBC2B" w14:textId="77777777" w:rsidR="002517A4" w:rsidRPr="00EE2942" w:rsidRDefault="002517A4" w:rsidP="00162A06">
      <w:pPr>
        <w:keepNext/>
        <w:spacing w:after="0" w:line="220" w:lineRule="atLeast"/>
        <w:jc w:val="both"/>
        <w:rPr>
          <w:rFonts w:ascii="Arial" w:hAnsi="Arial" w:cs="Arial"/>
          <w:b/>
          <w:color w:val="000000"/>
          <w:sz w:val="24"/>
          <w:szCs w:val="24"/>
          <w:lang w:val="cy-GB"/>
        </w:rPr>
      </w:pPr>
    </w:p>
    <w:p w14:paraId="4DD893CA" w14:textId="77777777" w:rsidR="00105B6B" w:rsidRDefault="00105B6B" w:rsidP="00442632">
      <w:pPr>
        <w:numPr>
          <w:ilvl w:val="0"/>
          <w:numId w:val="6"/>
        </w:numPr>
        <w:spacing w:after="0"/>
        <w:ind w:left="426" w:hanging="426"/>
        <w:rPr>
          <w:rFonts w:ascii="Arial" w:hAnsi="Arial" w:cs="Arial"/>
          <w:sz w:val="24"/>
          <w:szCs w:val="24"/>
          <w:lang w:val="cy-GB"/>
        </w:rPr>
      </w:pPr>
      <w:r w:rsidRPr="00EE2942">
        <w:rPr>
          <w:rFonts w:ascii="Arial" w:hAnsi="Arial" w:cs="Arial"/>
          <w:sz w:val="24"/>
          <w:szCs w:val="24"/>
          <w:lang w:val="cy-GB"/>
        </w:rPr>
        <w:t> Pan fyddwch yn gadael yr annedd pan ddaw’r contract hwn i ben, rhaid i chi—</w:t>
      </w:r>
    </w:p>
    <w:p w14:paraId="08AA81E1" w14:textId="77777777" w:rsidR="002517A4" w:rsidRPr="00EE2942" w:rsidRDefault="002517A4" w:rsidP="002517A4">
      <w:pPr>
        <w:spacing w:after="0"/>
        <w:ind w:left="426"/>
        <w:rPr>
          <w:rFonts w:ascii="Arial" w:hAnsi="Arial" w:cs="Arial"/>
          <w:sz w:val="24"/>
          <w:szCs w:val="24"/>
          <w:lang w:val="cy-GB"/>
        </w:rPr>
      </w:pPr>
    </w:p>
    <w:p w14:paraId="104551E2" w14:textId="77777777" w:rsidR="00105B6B" w:rsidRDefault="00105B6B" w:rsidP="00442632">
      <w:pPr>
        <w:pStyle w:val="N3"/>
        <w:numPr>
          <w:ilvl w:val="0"/>
          <w:numId w:val="45"/>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symud o’r annedd yr holl eiddo sy’n berchen—</w:t>
      </w:r>
    </w:p>
    <w:p w14:paraId="4E6306F8" w14:textId="77777777" w:rsidR="002517A4" w:rsidRPr="00EE2942" w:rsidRDefault="002517A4" w:rsidP="002517A4">
      <w:pPr>
        <w:pStyle w:val="N3"/>
        <w:spacing w:before="0"/>
        <w:ind w:left="1287"/>
        <w:jc w:val="left"/>
        <w:rPr>
          <w:rFonts w:ascii="Arial" w:eastAsia="Calibri" w:hAnsi="Arial" w:cs="Arial"/>
          <w:sz w:val="24"/>
          <w:szCs w:val="24"/>
          <w:lang w:val="cy-GB"/>
        </w:rPr>
      </w:pPr>
    </w:p>
    <w:p w14:paraId="480F36F4" w14:textId="77777777" w:rsidR="00105B6B" w:rsidRPr="00EE2942" w:rsidRDefault="00105B6B" w:rsidP="002517A4">
      <w:pPr>
        <w:pStyle w:val="ListParagraph"/>
        <w:numPr>
          <w:ilvl w:val="3"/>
          <w:numId w:val="4"/>
        </w:numPr>
        <w:tabs>
          <w:tab w:val="clear" w:pos="1134"/>
          <w:tab w:val="num" w:pos="1701"/>
        </w:tabs>
        <w:spacing w:line="220" w:lineRule="atLeast"/>
        <w:ind w:left="1418" w:hanging="142"/>
        <w:rPr>
          <w:rFonts w:ascii="Arial" w:hAnsi="Arial" w:cs="Arial"/>
          <w:sz w:val="24"/>
          <w:szCs w:val="24"/>
          <w:lang w:val="cy-GB"/>
        </w:rPr>
      </w:pPr>
      <w:r w:rsidRPr="00EE2942">
        <w:rPr>
          <w:rFonts w:ascii="Arial" w:hAnsi="Arial" w:cs="Arial"/>
          <w:sz w:val="24"/>
          <w:szCs w:val="24"/>
          <w:lang w:val="cy-GB"/>
        </w:rPr>
        <w:t>i chi, neu</w:t>
      </w:r>
    </w:p>
    <w:p w14:paraId="0ABC06D6" w14:textId="77777777" w:rsidR="00105B6B" w:rsidRDefault="00105B6B" w:rsidP="002517A4">
      <w:pPr>
        <w:pStyle w:val="ListParagraph"/>
        <w:numPr>
          <w:ilvl w:val="3"/>
          <w:numId w:val="4"/>
        </w:numPr>
        <w:tabs>
          <w:tab w:val="clear" w:pos="1134"/>
          <w:tab w:val="num" w:pos="1701"/>
        </w:tabs>
        <w:spacing w:line="220" w:lineRule="atLeast"/>
        <w:ind w:left="1418" w:hanging="142"/>
        <w:rPr>
          <w:rFonts w:ascii="Arial" w:hAnsi="Arial" w:cs="Arial"/>
          <w:sz w:val="24"/>
          <w:szCs w:val="24"/>
          <w:lang w:val="cy-GB"/>
        </w:rPr>
      </w:pPr>
      <w:r w:rsidRPr="00EE2942">
        <w:rPr>
          <w:rFonts w:ascii="Arial" w:hAnsi="Arial" w:cs="Arial"/>
          <w:sz w:val="24"/>
          <w:szCs w:val="24"/>
          <w:lang w:val="cy-GB"/>
        </w:rPr>
        <w:t>i unrhyw feddiannydd a ganiateir nad oes ganddo’r hawl i barhau i feddiannu’r annedd,</w:t>
      </w:r>
    </w:p>
    <w:p w14:paraId="6A5EEB33" w14:textId="77777777" w:rsidR="002517A4" w:rsidRPr="00EE2942" w:rsidRDefault="002517A4" w:rsidP="002517A4">
      <w:pPr>
        <w:pStyle w:val="ListParagraph"/>
        <w:spacing w:line="220" w:lineRule="atLeast"/>
        <w:ind w:left="1418"/>
        <w:rPr>
          <w:rFonts w:ascii="Arial" w:hAnsi="Arial" w:cs="Arial"/>
          <w:sz w:val="24"/>
          <w:szCs w:val="24"/>
          <w:lang w:val="cy-GB"/>
        </w:rPr>
      </w:pPr>
    </w:p>
    <w:p w14:paraId="5671EADA" w14:textId="77777777" w:rsidR="00105B6B" w:rsidRDefault="00105B6B" w:rsidP="00442632">
      <w:pPr>
        <w:pStyle w:val="N3"/>
        <w:numPr>
          <w:ilvl w:val="0"/>
          <w:numId w:val="45"/>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dychwelyd unrhyw eiddo sy’n berchen i’r landlord i’r safle lle yr oedd ar y dyddiad meddiannu, ac</w:t>
      </w:r>
    </w:p>
    <w:p w14:paraId="6B4B998A" w14:textId="77777777" w:rsidR="002517A4" w:rsidRPr="00EE2942" w:rsidRDefault="002517A4" w:rsidP="002517A4">
      <w:pPr>
        <w:pStyle w:val="N3"/>
        <w:spacing w:before="0"/>
        <w:ind w:left="1287"/>
        <w:jc w:val="left"/>
        <w:rPr>
          <w:rFonts w:ascii="Arial" w:eastAsia="Calibri" w:hAnsi="Arial" w:cs="Arial"/>
          <w:sz w:val="24"/>
          <w:szCs w:val="24"/>
          <w:lang w:val="cy-GB"/>
        </w:rPr>
      </w:pPr>
    </w:p>
    <w:p w14:paraId="4E4E35FF" w14:textId="77777777" w:rsidR="00105B6B" w:rsidRPr="00EE2942" w:rsidRDefault="00105B6B" w:rsidP="00442632">
      <w:pPr>
        <w:pStyle w:val="N3"/>
        <w:numPr>
          <w:ilvl w:val="0"/>
          <w:numId w:val="45"/>
        </w:numPr>
        <w:spacing w:before="0"/>
        <w:jc w:val="left"/>
        <w:rPr>
          <w:rFonts w:ascii="Arial" w:eastAsia="Calibri" w:hAnsi="Arial" w:cs="Arial"/>
          <w:color w:val="000000"/>
          <w:sz w:val="24"/>
          <w:szCs w:val="24"/>
          <w:lang w:val="cy-GB"/>
        </w:rPr>
      </w:pPr>
      <w:r w:rsidRPr="00EE2942">
        <w:rPr>
          <w:rFonts w:ascii="Arial" w:hAnsi="Arial" w:cs="Arial"/>
          <w:sz w:val="24"/>
          <w:szCs w:val="24"/>
          <w:lang w:val="cy-GB"/>
        </w:rPr>
        <w:t>dychwelyd i’r landlord yr holl allweddi sy’n galluogi mynediad i’r annedd a ddaliwyd yn ystod cyfnod y contract gennych chi neu gan unrhyw feddiannydd a ganiateir nad oes ganddo’r hawl i barhau i feddiannu’r annedd</w:t>
      </w:r>
      <w:r w:rsidRPr="00EE2942">
        <w:rPr>
          <w:rFonts w:ascii="Arial" w:eastAsia="Calibri" w:hAnsi="Arial" w:cs="Arial"/>
          <w:color w:val="000000"/>
          <w:sz w:val="24"/>
          <w:szCs w:val="24"/>
          <w:lang w:val="cy-GB"/>
        </w:rPr>
        <w:t>.</w:t>
      </w:r>
    </w:p>
    <w:p w14:paraId="297A6303" w14:textId="77777777" w:rsidR="002517A4" w:rsidRDefault="002517A4" w:rsidP="00162A06">
      <w:pPr>
        <w:keepNext/>
        <w:spacing w:after="0" w:line="220" w:lineRule="atLeast"/>
        <w:jc w:val="both"/>
        <w:rPr>
          <w:rFonts w:ascii="Arial" w:eastAsia="Times New Roman" w:hAnsi="Arial" w:cs="Arial"/>
          <w:b/>
          <w:sz w:val="24"/>
          <w:szCs w:val="24"/>
          <w:lang w:val="cy-GB"/>
        </w:rPr>
      </w:pPr>
    </w:p>
    <w:p w14:paraId="573528BB"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eastAsia="Times New Roman" w:hAnsi="Arial" w:cs="Arial"/>
          <w:b/>
          <w:sz w:val="24"/>
          <w:szCs w:val="24"/>
          <w:lang w:val="cy-GB"/>
        </w:rPr>
        <w:t xml:space="preserve">Ad-dalu rhent neu gydnabyddiaeth arall </w:t>
      </w:r>
      <w:r w:rsidRPr="00EE2942">
        <w:rPr>
          <w:rFonts w:ascii="Arial" w:hAnsi="Arial" w:cs="Arial"/>
          <w:b/>
          <w:color w:val="000000"/>
          <w:sz w:val="24"/>
          <w:szCs w:val="24"/>
          <w:lang w:val="cy-GB"/>
        </w:rPr>
        <w:t>(S)</w:t>
      </w:r>
    </w:p>
    <w:p w14:paraId="2D686214" w14:textId="77777777" w:rsidR="002517A4" w:rsidRPr="00EE2942" w:rsidRDefault="002517A4" w:rsidP="00162A06">
      <w:pPr>
        <w:keepNext/>
        <w:spacing w:after="0" w:line="220" w:lineRule="atLeast"/>
        <w:jc w:val="both"/>
        <w:rPr>
          <w:rFonts w:ascii="Arial" w:hAnsi="Arial" w:cs="Arial"/>
          <w:b/>
          <w:color w:val="000000"/>
          <w:sz w:val="24"/>
          <w:szCs w:val="24"/>
          <w:lang w:val="cy-GB"/>
        </w:rPr>
      </w:pPr>
    </w:p>
    <w:p w14:paraId="1887726F" w14:textId="77777777" w:rsidR="00105B6B" w:rsidRPr="00EE2942" w:rsidRDefault="00105B6B" w:rsidP="00442632">
      <w:pPr>
        <w:numPr>
          <w:ilvl w:val="0"/>
          <w:numId w:val="6"/>
        </w:numPr>
        <w:spacing w:after="0"/>
        <w:ind w:left="426" w:hanging="426"/>
        <w:rPr>
          <w:rFonts w:ascii="Arial" w:hAnsi="Arial" w:cs="Arial"/>
          <w:color w:val="000000"/>
          <w:sz w:val="24"/>
          <w:szCs w:val="24"/>
          <w:lang w:val="cy-GB"/>
        </w:rPr>
      </w:pPr>
      <w:r w:rsidRPr="00EE2942">
        <w:rPr>
          <w:rFonts w:ascii="Arial" w:hAnsi="Arial" w:cs="Arial"/>
          <w:sz w:val="24"/>
          <w:szCs w:val="24"/>
          <w:lang w:val="cy-GB"/>
        </w:rPr>
        <w:t> </w:t>
      </w:r>
      <w:r w:rsidRPr="00EE2942">
        <w:rPr>
          <w:rFonts w:ascii="Arial" w:eastAsia="Times New Roman" w:hAnsi="Arial" w:cs="Arial"/>
          <w:sz w:val="24"/>
          <w:szCs w:val="24"/>
          <w:lang w:val="cy-GB"/>
        </w:rPr>
        <w:t>Rhaid i’r landlord ad-dalu i chi, o fewn cyfnod rhesymol o amser ar ôl i’r contract hwn ddod i ben, unrhyw rent a dalwyd ymlaen llaw neu gydnabyddiaeth arall sy’n ymwneud ag unrhyw gyfnod ar ôl y dyddiad y daw’r contract hwn i ben</w:t>
      </w:r>
      <w:r w:rsidRPr="00EE2942">
        <w:rPr>
          <w:rFonts w:ascii="Arial" w:hAnsi="Arial" w:cs="Arial"/>
          <w:color w:val="000000"/>
          <w:sz w:val="24"/>
          <w:szCs w:val="24"/>
          <w:lang w:val="cy-GB"/>
        </w:rPr>
        <w:t>.</w:t>
      </w:r>
    </w:p>
    <w:p w14:paraId="1F3DC5A6" w14:textId="77777777" w:rsidR="002517A4" w:rsidRDefault="002517A4" w:rsidP="00162A06">
      <w:pPr>
        <w:keepNext/>
        <w:spacing w:after="0" w:line="220" w:lineRule="atLeast"/>
        <w:jc w:val="both"/>
        <w:rPr>
          <w:rFonts w:ascii="Arial" w:hAnsi="Arial" w:cs="Arial"/>
          <w:b/>
          <w:color w:val="000000"/>
          <w:sz w:val="24"/>
          <w:szCs w:val="24"/>
          <w:lang w:val="cy-GB"/>
        </w:rPr>
      </w:pPr>
    </w:p>
    <w:p w14:paraId="1FD4230F" w14:textId="77777777" w:rsidR="00105B6B" w:rsidRPr="00EE2942" w:rsidRDefault="00105B6B" w:rsidP="00905333">
      <w:pPr>
        <w:pStyle w:val="Heading1"/>
        <w:rPr>
          <w:rFonts w:eastAsia="Calibri"/>
          <w:lang w:val="cy-GB"/>
        </w:rPr>
      </w:pPr>
      <w:bookmarkStart w:id="37" w:name="_Toc94116855"/>
      <w:r w:rsidRPr="00EE2942">
        <w:rPr>
          <w:rFonts w:eastAsia="Calibri"/>
          <w:lang w:val="cy-GB"/>
        </w:rPr>
        <w:t>Terfynu gan ddeiliad y contract</w:t>
      </w:r>
      <w:bookmarkEnd w:id="37"/>
    </w:p>
    <w:p w14:paraId="2851C14E" w14:textId="77777777" w:rsidR="002517A4" w:rsidRDefault="002517A4" w:rsidP="00162A06">
      <w:pPr>
        <w:keepNext/>
        <w:spacing w:after="0" w:line="220" w:lineRule="atLeast"/>
        <w:jc w:val="both"/>
        <w:rPr>
          <w:rFonts w:ascii="Arial" w:hAnsi="Arial" w:cs="Arial"/>
          <w:b/>
          <w:color w:val="000000"/>
          <w:sz w:val="24"/>
          <w:szCs w:val="24"/>
          <w:lang w:val="cy-GB"/>
        </w:rPr>
      </w:pPr>
    </w:p>
    <w:p w14:paraId="6371926B"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Deiliad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y</w:t>
      </w:r>
      <w:r w:rsidRPr="00EE2942">
        <w:rPr>
          <w:rFonts w:ascii="Arial" w:hAnsi="Arial" w:cs="Arial"/>
          <w:b/>
          <w:sz w:val="24"/>
          <w:szCs w:val="24"/>
          <w:lang w:val="cy-GB"/>
        </w:rPr>
        <w:t xml:space="preserve"> </w:t>
      </w:r>
      <w:r w:rsidRPr="00EE2942">
        <w:rPr>
          <w:rFonts w:ascii="Arial" w:hAnsi="Arial" w:cs="Arial"/>
          <w:b/>
          <w:color w:val="000000"/>
          <w:sz w:val="24"/>
          <w:szCs w:val="24"/>
          <w:lang w:val="cy-GB"/>
        </w:rPr>
        <w:t>contract</w:t>
      </w:r>
      <w:r w:rsidRPr="00EE2942">
        <w:rPr>
          <w:rFonts w:ascii="Arial" w:hAnsi="Arial" w:cs="Arial"/>
          <w:b/>
          <w:sz w:val="24"/>
          <w:szCs w:val="24"/>
          <w:lang w:val="cy-GB"/>
        </w:rPr>
        <w:t xml:space="preserve"> </w:t>
      </w:r>
      <w:r w:rsidRPr="00EE2942">
        <w:rPr>
          <w:rFonts w:ascii="Arial" w:hAnsi="Arial" w:cs="Arial"/>
          <w:b/>
          <w:color w:val="000000"/>
          <w:sz w:val="24"/>
          <w:szCs w:val="24"/>
          <w:lang w:val="cy-GB"/>
        </w:rPr>
        <w:t>yn</w:t>
      </w:r>
      <w:r w:rsidRPr="00EE2942">
        <w:rPr>
          <w:rFonts w:ascii="Arial" w:hAnsi="Arial" w:cs="Arial"/>
          <w:b/>
          <w:sz w:val="24"/>
          <w:szCs w:val="24"/>
          <w:lang w:val="cy-GB"/>
        </w:rPr>
        <w:t xml:space="preserve"> </w:t>
      </w:r>
      <w:r w:rsidRPr="00EE2942">
        <w:rPr>
          <w:rFonts w:ascii="Arial" w:hAnsi="Arial" w:cs="Arial"/>
          <w:b/>
          <w:color w:val="000000"/>
          <w:sz w:val="24"/>
          <w:szCs w:val="24"/>
          <w:lang w:val="cy-GB"/>
        </w:rPr>
        <w:t>terfynu’n</w:t>
      </w:r>
      <w:r w:rsidRPr="00EE2942">
        <w:rPr>
          <w:rFonts w:ascii="Arial" w:hAnsi="Arial" w:cs="Arial"/>
          <w:b/>
          <w:sz w:val="24"/>
          <w:szCs w:val="24"/>
          <w:lang w:val="cy-GB"/>
        </w:rPr>
        <w:t xml:space="preserve"> </w:t>
      </w:r>
      <w:r w:rsidRPr="00EE2942">
        <w:rPr>
          <w:rFonts w:ascii="Arial" w:hAnsi="Arial" w:cs="Arial"/>
          <w:b/>
          <w:color w:val="000000"/>
          <w:sz w:val="24"/>
          <w:szCs w:val="24"/>
          <w:lang w:val="cy-GB"/>
        </w:rPr>
        <w:t>fuan</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170AFED8" w14:textId="77777777" w:rsidR="002517A4" w:rsidRPr="00EE2942" w:rsidRDefault="002517A4" w:rsidP="00162A06">
      <w:pPr>
        <w:keepNext/>
        <w:spacing w:after="0" w:line="220" w:lineRule="atLeast"/>
        <w:jc w:val="both"/>
        <w:rPr>
          <w:rFonts w:ascii="Arial" w:hAnsi="Arial" w:cs="Arial"/>
          <w:b/>
          <w:color w:val="000000"/>
          <w:sz w:val="24"/>
          <w:szCs w:val="24"/>
          <w:lang w:val="cy-GB"/>
        </w:rPr>
      </w:pPr>
    </w:p>
    <w:p w14:paraId="1BDF747F" w14:textId="77777777" w:rsidR="00105B6B" w:rsidRDefault="002517A4"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38" w:author="Author" w:original=""/>
        </w:fldChar>
      </w:r>
      <w:r w:rsidR="00105B6B" w:rsidRPr="00EE2942">
        <w:rPr>
          <w:rFonts w:ascii="Arial" w:hAnsi="Arial" w:cs="Arial"/>
          <w:sz w:val="24"/>
          <w:szCs w:val="24"/>
          <w:lang w:val="cy-GB"/>
        </w:rPr>
        <w:t> Cewch derfynu’r contract hwn unrhyw bryd cyn y cynharaf o’r canlynol—</w:t>
      </w:r>
    </w:p>
    <w:p w14:paraId="6684DF50" w14:textId="77777777" w:rsidR="002517A4" w:rsidRPr="00EE2942" w:rsidRDefault="002517A4" w:rsidP="002517A4">
      <w:pPr>
        <w:spacing w:after="0"/>
        <w:ind w:left="426"/>
        <w:rPr>
          <w:rFonts w:ascii="Arial" w:hAnsi="Arial" w:cs="Arial"/>
          <w:sz w:val="24"/>
          <w:szCs w:val="24"/>
          <w:lang w:val="cy-GB"/>
        </w:rPr>
      </w:pPr>
    </w:p>
    <w:p w14:paraId="1277DC3A" w14:textId="77777777" w:rsidR="00105B6B" w:rsidRPr="002517A4" w:rsidRDefault="00105B6B" w:rsidP="00442632">
      <w:pPr>
        <w:pStyle w:val="N3"/>
        <w:numPr>
          <w:ilvl w:val="0"/>
          <w:numId w:val="46"/>
        </w:numPr>
        <w:spacing w:before="0"/>
        <w:jc w:val="left"/>
        <w:rPr>
          <w:rFonts w:ascii="Arial" w:hAnsi="Arial" w:cs="Arial"/>
          <w:sz w:val="24"/>
          <w:szCs w:val="24"/>
          <w:lang w:val="cy-GB"/>
        </w:rPr>
      </w:pPr>
      <w:r w:rsidRPr="002517A4">
        <w:rPr>
          <w:rFonts w:ascii="Arial" w:hAnsi="Arial" w:cs="Arial"/>
          <w:sz w:val="24"/>
          <w:szCs w:val="24"/>
          <w:lang w:val="cy-GB"/>
        </w:rPr>
        <w:t>y landlord yn rhoi datganiad ysgrifenedig o’r contract hwn i chi o dan deler 76(1), neu</w:t>
      </w:r>
    </w:p>
    <w:p w14:paraId="1B486095" w14:textId="77777777" w:rsidR="00105B6B" w:rsidRPr="002517A4" w:rsidRDefault="00105B6B" w:rsidP="00442632">
      <w:pPr>
        <w:pStyle w:val="N3"/>
        <w:numPr>
          <w:ilvl w:val="0"/>
          <w:numId w:val="46"/>
        </w:numPr>
        <w:spacing w:before="0"/>
        <w:jc w:val="left"/>
        <w:rPr>
          <w:rFonts w:ascii="Arial" w:hAnsi="Arial" w:cs="Arial"/>
          <w:sz w:val="24"/>
          <w:szCs w:val="24"/>
          <w:lang w:val="cy-GB"/>
        </w:rPr>
      </w:pPr>
      <w:r w:rsidRPr="002517A4">
        <w:rPr>
          <w:rFonts w:ascii="Arial" w:hAnsi="Arial" w:cs="Arial"/>
          <w:sz w:val="24"/>
          <w:szCs w:val="24"/>
          <w:lang w:val="cy-GB"/>
        </w:rPr>
        <w:t>y dyddiad meddiannu.</w:t>
      </w:r>
    </w:p>
    <w:p w14:paraId="42AE00DB" w14:textId="77777777" w:rsidR="00105B6B" w:rsidRDefault="00105B6B" w:rsidP="002517A4">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Er mwyn terfynu’r contract hwn o dan baragraff (1) o’r teler hwn, rhaid i chi roi hysbysiad i’r landlord yn datgan eich bod yn terfynu’r contract hwn</w:t>
      </w:r>
      <w:r w:rsidRPr="0015487E">
        <w:rPr>
          <w:rFonts w:ascii="Arial" w:hAnsi="Arial" w:cs="Arial"/>
          <w:color w:val="000000"/>
          <w:sz w:val="24"/>
          <w:szCs w:val="24"/>
          <w:vertAlign w:val="superscript"/>
          <w:lang w:val="cy-GB"/>
        </w:rPr>
        <w:footnoteReference w:id="31"/>
      </w:r>
      <w:r w:rsidRPr="00EE2942">
        <w:rPr>
          <w:rFonts w:ascii="Arial" w:hAnsi="Arial" w:cs="Arial"/>
          <w:sz w:val="24"/>
          <w:szCs w:val="24"/>
          <w:lang w:val="cy-GB"/>
        </w:rPr>
        <w:t>.</w:t>
      </w:r>
    </w:p>
    <w:p w14:paraId="2863AB66" w14:textId="77777777" w:rsidR="002517A4" w:rsidRPr="00EE2942" w:rsidRDefault="002517A4" w:rsidP="002517A4">
      <w:pPr>
        <w:spacing w:after="0"/>
        <w:ind w:left="426"/>
        <w:rPr>
          <w:rFonts w:ascii="Arial" w:hAnsi="Arial" w:cs="Arial"/>
          <w:sz w:val="24"/>
          <w:szCs w:val="24"/>
          <w:lang w:val="cy-GB"/>
        </w:rPr>
      </w:pPr>
    </w:p>
    <w:p w14:paraId="12B339BB" w14:textId="77777777" w:rsidR="00105B6B" w:rsidRPr="00EE2942" w:rsidRDefault="00105B6B" w:rsidP="002517A4">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Pan fyddwch yn rhoi’r hysbysiad i’r landlord, byddwch—</w:t>
      </w:r>
    </w:p>
    <w:p w14:paraId="00BA6DF7" w14:textId="77777777" w:rsidR="002517A4" w:rsidRDefault="002517A4" w:rsidP="00162A06">
      <w:pPr>
        <w:numPr>
          <w:ilvl w:val="2"/>
          <w:numId w:val="0"/>
        </w:numPr>
        <w:tabs>
          <w:tab w:val="num" w:pos="737"/>
        </w:tabs>
        <w:spacing w:after="0" w:line="220" w:lineRule="atLeast"/>
        <w:ind w:hanging="397"/>
        <w:jc w:val="both"/>
        <w:rPr>
          <w:rFonts w:ascii="Arial" w:hAnsi="Arial" w:cs="Arial"/>
          <w:sz w:val="24"/>
          <w:szCs w:val="24"/>
          <w:lang w:val="cy-GB"/>
        </w:rPr>
      </w:pPr>
    </w:p>
    <w:p w14:paraId="0B194499" w14:textId="77777777" w:rsidR="00105B6B" w:rsidRPr="002517A4" w:rsidRDefault="00105B6B" w:rsidP="00442632">
      <w:pPr>
        <w:pStyle w:val="N3"/>
        <w:numPr>
          <w:ilvl w:val="0"/>
          <w:numId w:val="47"/>
        </w:numPr>
        <w:spacing w:before="0"/>
        <w:jc w:val="left"/>
        <w:rPr>
          <w:rFonts w:ascii="Arial" w:hAnsi="Arial" w:cs="Arial"/>
          <w:sz w:val="24"/>
          <w:szCs w:val="24"/>
          <w:lang w:val="cy-GB"/>
        </w:rPr>
      </w:pPr>
      <w:r w:rsidRPr="002517A4">
        <w:rPr>
          <w:rFonts w:ascii="Arial" w:hAnsi="Arial" w:cs="Arial"/>
          <w:sz w:val="24"/>
          <w:szCs w:val="24"/>
          <w:lang w:val="cy-GB"/>
        </w:rPr>
        <w:t>yn peidio â bod ag unrhyw atebolrwydd o dan y contract hwn, a</w:t>
      </w:r>
    </w:p>
    <w:p w14:paraId="636946F8" w14:textId="77777777" w:rsidR="00105B6B" w:rsidRPr="00EE2942" w:rsidRDefault="00105B6B" w:rsidP="00442632">
      <w:pPr>
        <w:pStyle w:val="N3"/>
        <w:numPr>
          <w:ilvl w:val="0"/>
          <w:numId w:val="47"/>
        </w:numPr>
        <w:spacing w:before="0"/>
        <w:jc w:val="left"/>
        <w:rPr>
          <w:rFonts w:ascii="Arial" w:eastAsia="Calibri" w:hAnsi="Arial" w:cs="Arial"/>
          <w:sz w:val="24"/>
          <w:szCs w:val="24"/>
          <w:lang w:val="cy-GB"/>
        </w:rPr>
      </w:pPr>
      <w:r w:rsidRPr="002517A4">
        <w:rPr>
          <w:rFonts w:ascii="Arial" w:hAnsi="Arial" w:cs="Arial"/>
          <w:sz w:val="24"/>
          <w:szCs w:val="24"/>
          <w:lang w:val="cy-GB"/>
        </w:rPr>
        <w:t>yn dod â’r hawl i gael unrhyw flaendal, rhent neu gydnabyddiaeth arall a roddwyd i’r landlord yn unol â’r contract hwn wedi ei ddychwelyd i chi</w:t>
      </w:r>
      <w:r w:rsidRPr="00EE2942">
        <w:rPr>
          <w:rFonts w:ascii="Arial" w:eastAsia="Calibri" w:hAnsi="Arial" w:cs="Arial"/>
          <w:sz w:val="24"/>
          <w:szCs w:val="24"/>
          <w:lang w:val="cy-GB"/>
        </w:rPr>
        <w:t>.</w:t>
      </w:r>
    </w:p>
    <w:p w14:paraId="58D495EF" w14:textId="77777777" w:rsidR="002517A4" w:rsidRDefault="002517A4" w:rsidP="00162A06">
      <w:pPr>
        <w:keepNext/>
        <w:spacing w:after="0" w:line="220" w:lineRule="atLeast"/>
        <w:jc w:val="both"/>
        <w:rPr>
          <w:rFonts w:ascii="Arial" w:hAnsi="Arial" w:cs="Arial"/>
          <w:b/>
          <w:color w:val="000000"/>
          <w:sz w:val="24"/>
          <w:szCs w:val="24"/>
          <w:lang w:val="cy-GB"/>
        </w:rPr>
      </w:pPr>
    </w:p>
    <w:p w14:paraId="6E88E151"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Hysbysiad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deiliad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y</w:t>
      </w:r>
      <w:r w:rsidRPr="00EE2942">
        <w:rPr>
          <w:rFonts w:ascii="Arial" w:hAnsi="Arial" w:cs="Arial"/>
          <w:b/>
          <w:sz w:val="24"/>
          <w:szCs w:val="24"/>
          <w:lang w:val="cy-GB"/>
        </w:rPr>
        <w:t xml:space="preserve"> </w:t>
      </w:r>
      <w:r w:rsidRPr="00EE2942">
        <w:rPr>
          <w:rFonts w:ascii="Arial" w:hAnsi="Arial" w:cs="Arial"/>
          <w:b/>
          <w:color w:val="000000"/>
          <w:sz w:val="24"/>
          <w:szCs w:val="24"/>
          <w:lang w:val="cy-GB"/>
        </w:rPr>
        <w:t>contract</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1438C50F" w14:textId="77777777" w:rsidR="002517A4" w:rsidRPr="00EE2942" w:rsidRDefault="002517A4" w:rsidP="00162A06">
      <w:pPr>
        <w:keepNext/>
        <w:spacing w:after="0" w:line="220" w:lineRule="atLeast"/>
        <w:jc w:val="both"/>
        <w:rPr>
          <w:rFonts w:ascii="Arial" w:hAnsi="Arial" w:cs="Arial"/>
          <w:b/>
          <w:color w:val="000000"/>
          <w:sz w:val="24"/>
          <w:szCs w:val="24"/>
          <w:lang w:val="cy-GB"/>
        </w:rPr>
      </w:pPr>
    </w:p>
    <w:p w14:paraId="60EC81D3" w14:textId="77777777" w:rsidR="00105B6B" w:rsidRPr="00EE2942" w:rsidRDefault="00105B6B" w:rsidP="00442632">
      <w:pPr>
        <w:numPr>
          <w:ilvl w:val="0"/>
          <w:numId w:val="6"/>
        </w:numPr>
        <w:spacing w:after="0"/>
        <w:ind w:left="426" w:hanging="426"/>
        <w:rPr>
          <w:rFonts w:ascii="Arial" w:hAnsi="Arial" w:cs="Arial"/>
          <w:sz w:val="24"/>
          <w:szCs w:val="24"/>
          <w:lang w:val="cy-GB"/>
        </w:rPr>
      </w:pPr>
      <w:r w:rsidRPr="00EE2942">
        <w:rPr>
          <w:rFonts w:ascii="Arial" w:hAnsi="Arial" w:cs="Arial"/>
          <w:sz w:val="24"/>
          <w:szCs w:val="24"/>
          <w:lang w:val="cy-GB"/>
        </w:rPr>
        <w:t> Cewch derfynu’r contract hwn drwy roi hysbysiad i’r landlord y byddwch yn ildio meddiant o’r annedd ar ddyddiad a bennir yn yr hysbysiad.</w:t>
      </w:r>
    </w:p>
    <w:p w14:paraId="6C3D7063" w14:textId="77777777" w:rsidR="002517A4" w:rsidRDefault="002517A4" w:rsidP="00162A06">
      <w:pPr>
        <w:keepNext/>
        <w:spacing w:after="0" w:line="220" w:lineRule="atLeast"/>
        <w:jc w:val="both"/>
        <w:rPr>
          <w:rFonts w:ascii="Arial" w:hAnsi="Arial" w:cs="Arial"/>
          <w:b/>
          <w:color w:val="000000"/>
          <w:sz w:val="24"/>
          <w:szCs w:val="24"/>
          <w:lang w:val="cy-GB"/>
        </w:rPr>
      </w:pPr>
    </w:p>
    <w:p w14:paraId="0C0D8605"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Hysbysiad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deiliad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y</w:t>
      </w:r>
      <w:r w:rsidRPr="00EE2942">
        <w:rPr>
          <w:rFonts w:ascii="Arial" w:hAnsi="Arial" w:cs="Arial"/>
          <w:b/>
          <w:sz w:val="24"/>
          <w:szCs w:val="24"/>
          <w:lang w:val="cy-GB"/>
        </w:rPr>
        <w:t xml:space="preserve"> </w:t>
      </w:r>
      <w:r w:rsidRPr="00EE2942">
        <w:rPr>
          <w:rFonts w:ascii="Arial" w:hAnsi="Arial" w:cs="Arial"/>
          <w:b/>
          <w:color w:val="000000"/>
          <w:sz w:val="24"/>
          <w:szCs w:val="24"/>
          <w:lang w:val="cy-GB"/>
        </w:rPr>
        <w:t>contract:</w:t>
      </w:r>
      <w:r w:rsidRPr="00EE2942">
        <w:rPr>
          <w:rFonts w:ascii="Arial" w:hAnsi="Arial" w:cs="Arial"/>
          <w:b/>
          <w:sz w:val="24"/>
          <w:szCs w:val="24"/>
          <w:lang w:val="cy-GB"/>
        </w:rPr>
        <w:t xml:space="preserve"> </w:t>
      </w:r>
      <w:r w:rsidRPr="00EE2942">
        <w:rPr>
          <w:rFonts w:ascii="Arial" w:hAnsi="Arial" w:cs="Arial"/>
          <w:b/>
          <w:color w:val="000000"/>
          <w:sz w:val="24"/>
          <w:szCs w:val="24"/>
          <w:lang w:val="cy-GB"/>
        </w:rPr>
        <w:t>y</w:t>
      </w:r>
      <w:r w:rsidRPr="00EE2942">
        <w:rPr>
          <w:rFonts w:ascii="Arial" w:hAnsi="Arial" w:cs="Arial"/>
          <w:b/>
          <w:sz w:val="24"/>
          <w:szCs w:val="24"/>
          <w:lang w:val="cy-GB"/>
        </w:rPr>
        <w:t xml:space="preserve"> </w:t>
      </w:r>
      <w:r w:rsidRPr="00EE2942">
        <w:rPr>
          <w:rFonts w:ascii="Arial" w:hAnsi="Arial" w:cs="Arial"/>
          <w:b/>
          <w:color w:val="000000"/>
          <w:sz w:val="24"/>
          <w:szCs w:val="24"/>
          <w:lang w:val="cy-GB"/>
        </w:rPr>
        <w:t>cyfnod</w:t>
      </w:r>
      <w:r w:rsidRPr="00EE2942">
        <w:rPr>
          <w:rFonts w:ascii="Arial" w:hAnsi="Arial" w:cs="Arial"/>
          <w:b/>
          <w:sz w:val="24"/>
          <w:szCs w:val="24"/>
          <w:lang w:val="cy-GB"/>
        </w:rPr>
        <w:t xml:space="preserve"> </w:t>
      </w:r>
      <w:r w:rsidRPr="00EE2942">
        <w:rPr>
          <w:rFonts w:ascii="Arial" w:hAnsi="Arial" w:cs="Arial"/>
          <w:b/>
          <w:color w:val="000000"/>
          <w:sz w:val="24"/>
          <w:szCs w:val="24"/>
          <w:lang w:val="cy-GB"/>
        </w:rPr>
        <w:t>hysbysu</w:t>
      </w:r>
      <w:r w:rsidRPr="00EE2942">
        <w:rPr>
          <w:rFonts w:ascii="Arial" w:hAnsi="Arial" w:cs="Arial"/>
          <w:b/>
          <w:sz w:val="24"/>
          <w:szCs w:val="24"/>
          <w:lang w:val="cy-GB"/>
        </w:rPr>
        <w:t xml:space="preserve"> </w:t>
      </w:r>
      <w:r w:rsidRPr="00EE2942">
        <w:rPr>
          <w:rFonts w:ascii="Arial" w:hAnsi="Arial" w:cs="Arial"/>
          <w:b/>
          <w:color w:val="000000"/>
          <w:sz w:val="24"/>
          <w:szCs w:val="24"/>
          <w:lang w:val="cy-GB"/>
        </w:rPr>
        <w:t>byrraf</w:t>
      </w:r>
      <w:r w:rsidRPr="00EE2942">
        <w:rPr>
          <w:rFonts w:ascii="Arial" w:hAnsi="Arial" w:cs="Arial"/>
          <w:b/>
          <w:sz w:val="24"/>
          <w:szCs w:val="24"/>
          <w:lang w:val="cy-GB"/>
        </w:rPr>
        <w:t xml:space="preserve"> </w:t>
      </w:r>
      <w:r w:rsidRPr="00EE2942">
        <w:rPr>
          <w:rFonts w:ascii="Arial" w:hAnsi="Arial" w:cs="Arial"/>
          <w:b/>
          <w:color w:val="000000"/>
          <w:sz w:val="24"/>
          <w:szCs w:val="24"/>
          <w:lang w:val="cy-GB"/>
        </w:rPr>
        <w:t>a</w:t>
      </w:r>
      <w:r w:rsidRPr="00EE2942">
        <w:rPr>
          <w:rFonts w:ascii="Arial" w:hAnsi="Arial" w:cs="Arial"/>
          <w:b/>
          <w:sz w:val="24"/>
          <w:szCs w:val="24"/>
          <w:lang w:val="cy-GB"/>
        </w:rPr>
        <w:t xml:space="preserve"> </w:t>
      </w:r>
      <w:r w:rsidRPr="00EE2942">
        <w:rPr>
          <w:rFonts w:ascii="Arial" w:hAnsi="Arial" w:cs="Arial"/>
          <w:b/>
          <w:color w:val="000000"/>
          <w:sz w:val="24"/>
          <w:szCs w:val="24"/>
          <w:lang w:val="cy-GB"/>
        </w:rPr>
        <w:t>ganiateir</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7DDB31A0" w14:textId="77777777" w:rsidR="002517A4" w:rsidRPr="00EE2942" w:rsidRDefault="002517A4" w:rsidP="00162A06">
      <w:pPr>
        <w:keepNext/>
        <w:spacing w:after="0" w:line="220" w:lineRule="atLeast"/>
        <w:jc w:val="both"/>
        <w:rPr>
          <w:rFonts w:ascii="Arial" w:hAnsi="Arial" w:cs="Arial"/>
          <w:b/>
          <w:color w:val="000000"/>
          <w:sz w:val="24"/>
          <w:szCs w:val="24"/>
          <w:lang w:val="cy-GB"/>
        </w:rPr>
      </w:pPr>
    </w:p>
    <w:p w14:paraId="5D0BAFB9" w14:textId="77777777" w:rsidR="00105B6B" w:rsidRPr="00EE2942" w:rsidRDefault="00105B6B" w:rsidP="00442632">
      <w:pPr>
        <w:numPr>
          <w:ilvl w:val="0"/>
          <w:numId w:val="6"/>
        </w:numPr>
        <w:spacing w:after="0"/>
        <w:ind w:left="426" w:hanging="426"/>
        <w:rPr>
          <w:rFonts w:ascii="Arial" w:hAnsi="Arial" w:cs="Arial"/>
          <w:sz w:val="24"/>
          <w:szCs w:val="24"/>
          <w:lang w:val="cy-GB"/>
        </w:rPr>
      </w:pPr>
      <w:r w:rsidRPr="00EE2942">
        <w:rPr>
          <w:rFonts w:ascii="Arial" w:hAnsi="Arial" w:cs="Arial"/>
          <w:sz w:val="24"/>
          <w:szCs w:val="24"/>
          <w:lang w:val="cy-GB"/>
        </w:rPr>
        <w:t> Ni chaiff y dyddiad a bennir mewn unrhyw hysbysiad o’r fath o dan deler 41 fod yn llai na phedair wythnos ar ôl y diwrnod y rhoddir yr hysbysiad i’r landlord.</w:t>
      </w:r>
    </w:p>
    <w:p w14:paraId="24613BED" w14:textId="77777777" w:rsidR="002517A4" w:rsidRDefault="002517A4" w:rsidP="00162A06">
      <w:pPr>
        <w:keepNext/>
        <w:spacing w:after="0" w:line="220" w:lineRule="atLeast"/>
        <w:jc w:val="both"/>
        <w:rPr>
          <w:rFonts w:ascii="Arial" w:hAnsi="Arial" w:cs="Arial"/>
          <w:b/>
          <w:color w:val="000000"/>
          <w:sz w:val="24"/>
          <w:szCs w:val="24"/>
          <w:lang w:val="cy-GB"/>
        </w:rPr>
      </w:pPr>
    </w:p>
    <w:p w14:paraId="4144C645"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Terfynu</w:t>
      </w:r>
      <w:r w:rsidRPr="00EE2942">
        <w:rPr>
          <w:rFonts w:ascii="Arial" w:hAnsi="Arial" w:cs="Arial"/>
          <w:b/>
          <w:sz w:val="24"/>
          <w:szCs w:val="24"/>
          <w:lang w:val="cy-GB"/>
        </w:rPr>
        <w:t xml:space="preserve"> </w:t>
      </w:r>
      <w:r w:rsidRPr="00EE2942">
        <w:rPr>
          <w:rFonts w:ascii="Arial" w:hAnsi="Arial" w:cs="Arial"/>
          <w:b/>
          <w:color w:val="000000"/>
          <w:sz w:val="24"/>
          <w:szCs w:val="24"/>
          <w:lang w:val="cy-GB"/>
        </w:rPr>
        <w:t>contract</w:t>
      </w:r>
      <w:r w:rsidRPr="00EE2942">
        <w:rPr>
          <w:rFonts w:ascii="Arial" w:hAnsi="Arial" w:cs="Arial"/>
          <w:b/>
          <w:sz w:val="24"/>
          <w:szCs w:val="24"/>
          <w:lang w:val="cy-GB"/>
        </w:rPr>
        <w:t xml:space="preserve"> </w:t>
      </w:r>
      <w:r w:rsidRPr="00EE2942">
        <w:rPr>
          <w:rFonts w:ascii="Arial" w:hAnsi="Arial" w:cs="Arial"/>
          <w:b/>
          <w:color w:val="000000"/>
          <w:sz w:val="24"/>
          <w:szCs w:val="24"/>
          <w:lang w:val="cy-GB"/>
        </w:rPr>
        <w:t>yn</w:t>
      </w:r>
      <w:r w:rsidRPr="00EE2942">
        <w:rPr>
          <w:rFonts w:ascii="Arial" w:hAnsi="Arial" w:cs="Arial"/>
          <w:b/>
          <w:sz w:val="24"/>
          <w:szCs w:val="24"/>
          <w:lang w:val="cy-GB"/>
        </w:rPr>
        <w:t xml:space="preserve"> </w:t>
      </w:r>
      <w:r w:rsidRPr="00EE2942">
        <w:rPr>
          <w:rFonts w:ascii="Arial" w:hAnsi="Arial" w:cs="Arial"/>
          <w:b/>
          <w:color w:val="000000"/>
          <w:sz w:val="24"/>
          <w:szCs w:val="24"/>
          <w:lang w:val="cy-GB"/>
        </w:rPr>
        <w:t>dilyn</w:t>
      </w:r>
      <w:r w:rsidRPr="00EE2942">
        <w:rPr>
          <w:rFonts w:ascii="Arial" w:hAnsi="Arial" w:cs="Arial"/>
          <w:b/>
          <w:sz w:val="24"/>
          <w:szCs w:val="24"/>
          <w:lang w:val="cy-GB"/>
        </w:rPr>
        <w:t xml:space="preserve"> </w:t>
      </w:r>
      <w:r w:rsidRPr="00EE2942">
        <w:rPr>
          <w:rFonts w:ascii="Arial" w:hAnsi="Arial" w:cs="Arial"/>
          <w:b/>
          <w:color w:val="000000"/>
          <w:sz w:val="24"/>
          <w:szCs w:val="24"/>
          <w:lang w:val="cy-GB"/>
        </w:rPr>
        <w:t>hysbysiad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deiliad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y</w:t>
      </w:r>
      <w:r w:rsidRPr="00EE2942">
        <w:rPr>
          <w:rFonts w:ascii="Arial" w:hAnsi="Arial" w:cs="Arial"/>
          <w:b/>
          <w:sz w:val="24"/>
          <w:szCs w:val="24"/>
          <w:lang w:val="cy-GB"/>
        </w:rPr>
        <w:t xml:space="preserve"> </w:t>
      </w:r>
      <w:r w:rsidRPr="00EE2942">
        <w:rPr>
          <w:rFonts w:ascii="Arial" w:hAnsi="Arial" w:cs="Arial"/>
          <w:b/>
          <w:color w:val="000000"/>
          <w:sz w:val="24"/>
          <w:szCs w:val="24"/>
          <w:lang w:val="cy-GB"/>
        </w:rPr>
        <w:t>contract</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06771060" w14:textId="77777777" w:rsidR="002517A4" w:rsidRPr="00EE2942" w:rsidRDefault="002517A4" w:rsidP="00162A06">
      <w:pPr>
        <w:keepNext/>
        <w:spacing w:after="0" w:line="220" w:lineRule="atLeast"/>
        <w:jc w:val="both"/>
        <w:rPr>
          <w:rFonts w:ascii="Arial" w:hAnsi="Arial" w:cs="Arial"/>
          <w:b/>
          <w:color w:val="000000"/>
          <w:sz w:val="24"/>
          <w:szCs w:val="24"/>
          <w:lang w:val="cy-GB"/>
        </w:rPr>
      </w:pPr>
    </w:p>
    <w:p w14:paraId="20BBD50B" w14:textId="77777777" w:rsidR="00105B6B" w:rsidRDefault="002517A4"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39" w:author="Author" w:original=""/>
        </w:fldChar>
      </w:r>
      <w:r w:rsidR="00105B6B" w:rsidRPr="00EE2942">
        <w:rPr>
          <w:rFonts w:ascii="Arial" w:hAnsi="Arial" w:cs="Arial"/>
          <w:sz w:val="24"/>
          <w:szCs w:val="24"/>
          <w:lang w:val="cy-GB"/>
        </w:rPr>
        <w:t> Os ydych yn ildio meddiant o’r annedd ar y dyddiad a bennir mewn hysbysiad o dan deler 41, neu cyn hynny, daw’r contract hwn i ben ar y dyddiad a bennir yn yr hysbysiad.</w:t>
      </w:r>
    </w:p>
    <w:p w14:paraId="60E8DA3D" w14:textId="77777777" w:rsidR="002517A4" w:rsidRPr="00EE2942" w:rsidRDefault="002517A4" w:rsidP="002517A4">
      <w:pPr>
        <w:spacing w:after="0"/>
        <w:ind w:left="426"/>
        <w:rPr>
          <w:rFonts w:ascii="Arial" w:hAnsi="Arial" w:cs="Arial"/>
          <w:sz w:val="24"/>
          <w:szCs w:val="24"/>
          <w:lang w:val="cy-GB"/>
        </w:rPr>
      </w:pPr>
    </w:p>
    <w:p w14:paraId="60094ECB" w14:textId="77777777" w:rsidR="00105B6B" w:rsidRDefault="00105B6B" w:rsidP="002517A4">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Os ydych yn ildio meddiant o’r annedd ar ôl y dyddiad hwnnw ond mewn cysylltiad â’r hysbysiad, daw’r contract hwn i ben—</w:t>
      </w:r>
    </w:p>
    <w:p w14:paraId="6020AC84" w14:textId="77777777" w:rsidR="002517A4" w:rsidRPr="00EE2942" w:rsidRDefault="002517A4" w:rsidP="002517A4">
      <w:pPr>
        <w:spacing w:after="0"/>
        <w:ind w:left="426"/>
        <w:rPr>
          <w:rFonts w:ascii="Arial" w:hAnsi="Arial" w:cs="Arial"/>
          <w:sz w:val="24"/>
          <w:szCs w:val="24"/>
          <w:lang w:val="cy-GB"/>
        </w:rPr>
      </w:pPr>
    </w:p>
    <w:p w14:paraId="60873DEF" w14:textId="77777777" w:rsidR="00105B6B" w:rsidRPr="002517A4" w:rsidRDefault="00105B6B" w:rsidP="00442632">
      <w:pPr>
        <w:pStyle w:val="N3"/>
        <w:numPr>
          <w:ilvl w:val="0"/>
          <w:numId w:val="48"/>
        </w:numPr>
        <w:spacing w:before="0"/>
        <w:jc w:val="left"/>
        <w:rPr>
          <w:rFonts w:ascii="Arial" w:hAnsi="Arial" w:cs="Arial"/>
          <w:sz w:val="24"/>
          <w:szCs w:val="24"/>
          <w:lang w:val="cy-GB"/>
        </w:rPr>
      </w:pPr>
      <w:r w:rsidRPr="002517A4">
        <w:rPr>
          <w:rFonts w:ascii="Arial" w:hAnsi="Arial" w:cs="Arial"/>
          <w:sz w:val="24"/>
          <w:szCs w:val="24"/>
          <w:lang w:val="cy-GB"/>
        </w:rPr>
        <w:t>ar y diwrnod yr ydych yn ildio meddiant o’r annedd, neu</w:t>
      </w:r>
    </w:p>
    <w:p w14:paraId="3F5FEEF0" w14:textId="77777777" w:rsidR="00105B6B" w:rsidRPr="002517A4" w:rsidRDefault="00105B6B" w:rsidP="00442632">
      <w:pPr>
        <w:pStyle w:val="N3"/>
        <w:numPr>
          <w:ilvl w:val="0"/>
          <w:numId w:val="48"/>
        </w:numPr>
        <w:spacing w:before="0"/>
        <w:jc w:val="left"/>
        <w:rPr>
          <w:rFonts w:ascii="Arial" w:hAnsi="Arial" w:cs="Arial"/>
          <w:sz w:val="24"/>
          <w:szCs w:val="24"/>
          <w:lang w:val="cy-GB"/>
        </w:rPr>
      </w:pPr>
      <w:r w:rsidRPr="002517A4">
        <w:rPr>
          <w:rFonts w:ascii="Arial" w:hAnsi="Arial" w:cs="Arial"/>
          <w:sz w:val="24"/>
          <w:szCs w:val="24"/>
          <w:lang w:val="cy-GB"/>
        </w:rPr>
        <w:t>os gwneir gorchymyn adennill meddiant, ar y dyddiad a bennir yn unol â theler 72.</w:t>
      </w:r>
    </w:p>
    <w:p w14:paraId="5E5E435A" w14:textId="77777777" w:rsidR="002517A4" w:rsidRPr="00EE2942" w:rsidRDefault="002517A4" w:rsidP="00162A06">
      <w:pPr>
        <w:numPr>
          <w:ilvl w:val="2"/>
          <w:numId w:val="0"/>
        </w:numPr>
        <w:tabs>
          <w:tab w:val="num" w:pos="737"/>
        </w:tabs>
        <w:spacing w:after="0" w:line="220" w:lineRule="atLeast"/>
        <w:ind w:hanging="397"/>
        <w:jc w:val="both"/>
        <w:rPr>
          <w:rFonts w:ascii="Arial" w:hAnsi="Arial" w:cs="Arial"/>
          <w:sz w:val="24"/>
          <w:szCs w:val="24"/>
          <w:lang w:val="cy-GB"/>
        </w:rPr>
      </w:pPr>
    </w:p>
    <w:p w14:paraId="614ACF8D" w14:textId="77777777" w:rsidR="00105B6B" w:rsidRDefault="00105B6B" w:rsidP="002517A4">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Mae’r hysbysiad yn peidio â chael effaith os, cyn i’r contract hwn ddod i ben—</w:t>
      </w:r>
    </w:p>
    <w:p w14:paraId="0E0937BB" w14:textId="77777777" w:rsidR="002517A4" w:rsidRPr="00EE2942" w:rsidRDefault="002517A4" w:rsidP="002517A4">
      <w:pPr>
        <w:pStyle w:val="N3"/>
        <w:spacing w:before="0"/>
        <w:ind w:left="1287"/>
        <w:jc w:val="left"/>
        <w:rPr>
          <w:rFonts w:ascii="Arial" w:eastAsia="Calibri" w:hAnsi="Arial" w:cs="Arial"/>
          <w:sz w:val="24"/>
          <w:szCs w:val="24"/>
          <w:lang w:val="cy-GB"/>
        </w:rPr>
      </w:pPr>
    </w:p>
    <w:p w14:paraId="12ABBCCE" w14:textId="77777777" w:rsidR="00105B6B" w:rsidRPr="002517A4" w:rsidRDefault="00105B6B" w:rsidP="00442632">
      <w:pPr>
        <w:pStyle w:val="N3"/>
        <w:numPr>
          <w:ilvl w:val="0"/>
          <w:numId w:val="49"/>
        </w:numPr>
        <w:spacing w:before="0"/>
        <w:jc w:val="left"/>
        <w:rPr>
          <w:rFonts w:ascii="Arial" w:hAnsi="Arial" w:cs="Arial"/>
          <w:sz w:val="24"/>
          <w:szCs w:val="24"/>
          <w:lang w:val="cy-GB"/>
        </w:rPr>
      </w:pPr>
      <w:r w:rsidRPr="002517A4">
        <w:rPr>
          <w:rFonts w:ascii="Arial" w:hAnsi="Arial" w:cs="Arial"/>
          <w:sz w:val="24"/>
          <w:szCs w:val="24"/>
          <w:lang w:val="cy-GB"/>
        </w:rPr>
        <w:t>ydych yn tynnu’r hysbysiad yn ôl drwy roi hysbysiad pellach i’r landlord, a</w:t>
      </w:r>
    </w:p>
    <w:p w14:paraId="6176E355" w14:textId="77777777" w:rsidR="00105B6B" w:rsidRPr="002517A4" w:rsidRDefault="00105B6B" w:rsidP="00442632">
      <w:pPr>
        <w:pStyle w:val="N3"/>
        <w:numPr>
          <w:ilvl w:val="0"/>
          <w:numId w:val="49"/>
        </w:numPr>
        <w:spacing w:before="0"/>
        <w:jc w:val="left"/>
        <w:rPr>
          <w:rFonts w:ascii="Arial" w:hAnsi="Arial" w:cs="Arial"/>
          <w:sz w:val="24"/>
          <w:szCs w:val="24"/>
          <w:lang w:val="cy-GB"/>
        </w:rPr>
      </w:pPr>
      <w:r w:rsidRPr="002517A4">
        <w:rPr>
          <w:rFonts w:ascii="Arial" w:hAnsi="Arial" w:cs="Arial"/>
          <w:sz w:val="24"/>
          <w:szCs w:val="24"/>
          <w:lang w:val="cy-GB"/>
        </w:rPr>
        <w:t>nad yw’r landlord yn gwrthwynebu mewn ysgrifen i’r tynnu’n ôl cyn diwedd cyfnod rhesymol.</w:t>
      </w:r>
    </w:p>
    <w:p w14:paraId="28FC0C12" w14:textId="77777777" w:rsidR="002517A4" w:rsidRPr="00EE2942" w:rsidRDefault="002517A4" w:rsidP="00162A06">
      <w:pPr>
        <w:numPr>
          <w:ilvl w:val="2"/>
          <w:numId w:val="0"/>
        </w:numPr>
        <w:tabs>
          <w:tab w:val="num" w:pos="737"/>
        </w:tabs>
        <w:spacing w:after="0" w:line="220" w:lineRule="atLeast"/>
        <w:ind w:hanging="397"/>
        <w:jc w:val="both"/>
        <w:rPr>
          <w:rFonts w:ascii="Arial" w:hAnsi="Arial" w:cs="Arial"/>
          <w:sz w:val="24"/>
          <w:szCs w:val="24"/>
          <w:lang w:val="cy-GB"/>
        </w:rPr>
      </w:pPr>
    </w:p>
    <w:p w14:paraId="6867E05C"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Terfynu’r</w:t>
      </w:r>
      <w:r w:rsidRPr="00EE2942">
        <w:rPr>
          <w:rFonts w:ascii="Arial" w:hAnsi="Arial" w:cs="Arial"/>
          <w:b/>
          <w:sz w:val="24"/>
          <w:szCs w:val="24"/>
          <w:lang w:val="cy-GB"/>
        </w:rPr>
        <w:t xml:space="preserve"> </w:t>
      </w:r>
      <w:r w:rsidRPr="00EE2942">
        <w:rPr>
          <w:rFonts w:ascii="Arial" w:hAnsi="Arial" w:cs="Arial"/>
          <w:b/>
          <w:color w:val="000000"/>
          <w:sz w:val="24"/>
          <w:szCs w:val="24"/>
          <w:lang w:val="cy-GB"/>
        </w:rPr>
        <w:t>contract</w:t>
      </w:r>
      <w:r w:rsidRPr="00EE2942">
        <w:rPr>
          <w:rFonts w:ascii="Arial" w:hAnsi="Arial" w:cs="Arial"/>
          <w:b/>
          <w:sz w:val="24"/>
          <w:szCs w:val="24"/>
          <w:lang w:val="cy-GB"/>
        </w:rPr>
        <w:t xml:space="preserve"> </w:t>
      </w:r>
      <w:r w:rsidRPr="00EE2942">
        <w:rPr>
          <w:rFonts w:ascii="Arial" w:hAnsi="Arial" w:cs="Arial"/>
          <w:b/>
          <w:color w:val="000000"/>
          <w:sz w:val="24"/>
          <w:szCs w:val="24"/>
          <w:lang w:val="cy-GB"/>
        </w:rPr>
        <w:t>sydd</w:t>
      </w:r>
      <w:r w:rsidRPr="00EE2942">
        <w:rPr>
          <w:rFonts w:ascii="Arial" w:hAnsi="Arial" w:cs="Arial"/>
          <w:b/>
          <w:sz w:val="24"/>
          <w:szCs w:val="24"/>
          <w:lang w:val="cy-GB"/>
        </w:rPr>
        <w:t xml:space="preserve"> </w:t>
      </w:r>
      <w:r w:rsidRPr="00EE2942">
        <w:rPr>
          <w:rFonts w:ascii="Arial" w:hAnsi="Arial" w:cs="Arial"/>
          <w:b/>
          <w:color w:val="000000"/>
          <w:sz w:val="24"/>
          <w:szCs w:val="24"/>
          <w:lang w:val="cy-GB"/>
        </w:rPr>
        <w:t>â</w:t>
      </w:r>
      <w:r w:rsidRPr="00EE2942">
        <w:rPr>
          <w:rFonts w:ascii="Arial" w:hAnsi="Arial" w:cs="Arial"/>
          <w:b/>
          <w:sz w:val="24"/>
          <w:szCs w:val="24"/>
          <w:lang w:val="cy-GB"/>
        </w:rPr>
        <w:t xml:space="preserve"> </w:t>
      </w:r>
      <w:r w:rsidRPr="00EE2942">
        <w:rPr>
          <w:rFonts w:ascii="Arial" w:hAnsi="Arial" w:cs="Arial"/>
          <w:b/>
          <w:color w:val="000000"/>
          <w:sz w:val="24"/>
          <w:szCs w:val="24"/>
          <w:lang w:val="cy-GB"/>
        </w:rPr>
        <w:t>chyd-ddeiliaid</w:t>
      </w:r>
      <w:r w:rsidRPr="00EE2942">
        <w:rPr>
          <w:rFonts w:ascii="Arial" w:hAnsi="Arial" w:cs="Arial"/>
          <w:b/>
          <w:sz w:val="24"/>
          <w:szCs w:val="24"/>
          <w:lang w:val="cy-GB"/>
        </w:rPr>
        <w:t xml:space="preserve"> </w:t>
      </w:r>
      <w:r w:rsidRPr="00EE2942">
        <w:rPr>
          <w:rFonts w:ascii="Arial" w:hAnsi="Arial" w:cs="Arial"/>
          <w:b/>
          <w:color w:val="000000"/>
          <w:sz w:val="24"/>
          <w:szCs w:val="24"/>
          <w:lang w:val="cy-GB"/>
        </w:rPr>
        <w:t>contract</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741710BF" w14:textId="77777777" w:rsidR="002517A4" w:rsidRPr="00EE2942" w:rsidRDefault="002517A4" w:rsidP="00162A06">
      <w:pPr>
        <w:keepNext/>
        <w:spacing w:after="0" w:line="220" w:lineRule="atLeast"/>
        <w:jc w:val="both"/>
        <w:rPr>
          <w:rFonts w:ascii="Arial" w:hAnsi="Arial" w:cs="Arial"/>
          <w:b/>
          <w:color w:val="000000"/>
          <w:sz w:val="24"/>
          <w:szCs w:val="24"/>
          <w:lang w:val="cy-GB"/>
        </w:rPr>
      </w:pPr>
    </w:p>
    <w:p w14:paraId="33EA5BBC" w14:textId="77777777" w:rsidR="00105B6B" w:rsidRPr="00EE2942" w:rsidRDefault="00105B6B" w:rsidP="00442632">
      <w:pPr>
        <w:numPr>
          <w:ilvl w:val="0"/>
          <w:numId w:val="6"/>
        </w:numPr>
        <w:spacing w:after="0"/>
        <w:ind w:left="426" w:hanging="426"/>
        <w:rPr>
          <w:rFonts w:ascii="Arial" w:hAnsi="Arial" w:cs="Arial"/>
          <w:sz w:val="24"/>
          <w:szCs w:val="24"/>
          <w:lang w:val="cy-GB"/>
        </w:rPr>
      </w:pPr>
      <w:r w:rsidRPr="00EE2942">
        <w:rPr>
          <w:rFonts w:ascii="Arial" w:hAnsi="Arial" w:cs="Arial"/>
          <w:sz w:val="24"/>
          <w:szCs w:val="24"/>
          <w:lang w:val="cy-GB"/>
        </w:rPr>
        <w:t> Os oes cyd-ddeiliaid contract o dan y contract hwn, ni ellir dod â’r contract i ben drwy weithred gan un neu ragor o gyd-ddeiliaid y contract yn gweithredu heb y cyd-</w:t>
      </w:r>
      <w:r w:rsidRPr="00EE2942">
        <w:rPr>
          <w:rFonts w:ascii="Arial" w:hAnsi="Arial" w:cs="Arial"/>
          <w:color w:val="000000"/>
          <w:sz w:val="24"/>
          <w:szCs w:val="24"/>
          <w:lang w:val="cy-GB"/>
        </w:rPr>
        <w:t>ddeiliad</w:t>
      </w:r>
      <w:r w:rsidRPr="00EE2942">
        <w:rPr>
          <w:rFonts w:ascii="Arial" w:hAnsi="Arial" w:cs="Arial"/>
          <w:sz w:val="24"/>
          <w:szCs w:val="24"/>
          <w:lang w:val="cy-GB"/>
        </w:rPr>
        <w:t xml:space="preserve"> </w:t>
      </w:r>
      <w:r w:rsidRPr="00EE2942">
        <w:rPr>
          <w:rFonts w:ascii="Arial" w:hAnsi="Arial" w:cs="Arial"/>
          <w:color w:val="000000"/>
          <w:sz w:val="24"/>
          <w:szCs w:val="24"/>
          <w:lang w:val="cy-GB"/>
        </w:rPr>
        <w:t>contract</w:t>
      </w:r>
      <w:r w:rsidRPr="00EE2942">
        <w:rPr>
          <w:rFonts w:ascii="Arial" w:hAnsi="Arial" w:cs="Arial"/>
          <w:sz w:val="24"/>
          <w:szCs w:val="24"/>
          <w:lang w:val="cy-GB"/>
        </w:rPr>
        <w:t xml:space="preserve"> </w:t>
      </w:r>
      <w:r w:rsidRPr="00EE2942">
        <w:rPr>
          <w:rFonts w:ascii="Arial" w:hAnsi="Arial" w:cs="Arial"/>
          <w:color w:val="000000"/>
          <w:sz w:val="24"/>
          <w:szCs w:val="24"/>
          <w:lang w:val="cy-GB"/>
        </w:rPr>
        <w:t>arall</w:t>
      </w:r>
      <w:r w:rsidRPr="00EE2942">
        <w:rPr>
          <w:rFonts w:ascii="Arial" w:hAnsi="Arial" w:cs="Arial"/>
          <w:sz w:val="24"/>
          <w:szCs w:val="24"/>
          <w:lang w:val="cy-GB"/>
        </w:rPr>
        <w:t xml:space="preserve"> </w:t>
      </w:r>
      <w:r w:rsidRPr="00EE2942">
        <w:rPr>
          <w:rFonts w:ascii="Arial" w:hAnsi="Arial" w:cs="Arial"/>
          <w:color w:val="000000"/>
          <w:sz w:val="24"/>
          <w:szCs w:val="24"/>
          <w:lang w:val="cy-GB"/>
        </w:rPr>
        <w:t>neu’r</w:t>
      </w:r>
      <w:r w:rsidRPr="00EE2942">
        <w:rPr>
          <w:rFonts w:ascii="Arial" w:hAnsi="Arial" w:cs="Arial"/>
          <w:sz w:val="24"/>
          <w:szCs w:val="24"/>
          <w:lang w:val="cy-GB"/>
        </w:rPr>
        <w:t xml:space="preserve"> </w:t>
      </w:r>
      <w:r w:rsidRPr="00EE2942">
        <w:rPr>
          <w:rFonts w:ascii="Arial" w:hAnsi="Arial" w:cs="Arial"/>
          <w:color w:val="000000"/>
          <w:sz w:val="24"/>
          <w:szCs w:val="24"/>
          <w:lang w:val="cy-GB"/>
        </w:rPr>
        <w:t>cyd-ddeiliaid</w:t>
      </w:r>
      <w:r w:rsidRPr="00EE2942">
        <w:rPr>
          <w:rFonts w:ascii="Arial" w:hAnsi="Arial" w:cs="Arial"/>
          <w:sz w:val="24"/>
          <w:szCs w:val="24"/>
          <w:lang w:val="cy-GB"/>
        </w:rPr>
        <w:t xml:space="preserve"> </w:t>
      </w:r>
      <w:r w:rsidRPr="00EE2942">
        <w:rPr>
          <w:rFonts w:ascii="Arial" w:hAnsi="Arial" w:cs="Arial"/>
          <w:color w:val="000000"/>
          <w:sz w:val="24"/>
          <w:szCs w:val="24"/>
          <w:lang w:val="cy-GB"/>
        </w:rPr>
        <w:t>contract</w:t>
      </w:r>
      <w:r w:rsidRPr="00EE2942">
        <w:rPr>
          <w:rFonts w:ascii="Arial" w:hAnsi="Arial" w:cs="Arial"/>
          <w:sz w:val="24"/>
          <w:szCs w:val="24"/>
          <w:lang w:val="cy-GB"/>
        </w:rPr>
        <w:t xml:space="preserve"> </w:t>
      </w:r>
      <w:r w:rsidRPr="00EE2942">
        <w:rPr>
          <w:rFonts w:ascii="Arial" w:hAnsi="Arial" w:cs="Arial"/>
          <w:color w:val="000000"/>
          <w:sz w:val="24"/>
          <w:szCs w:val="24"/>
          <w:lang w:val="cy-GB"/>
        </w:rPr>
        <w:t>eraill</w:t>
      </w:r>
      <w:r w:rsidRPr="00EE2942">
        <w:rPr>
          <w:rFonts w:ascii="Arial" w:hAnsi="Arial" w:cs="Arial"/>
          <w:sz w:val="24"/>
          <w:szCs w:val="24"/>
          <w:lang w:val="cy-GB"/>
        </w:rPr>
        <w:t>.</w:t>
      </w:r>
    </w:p>
    <w:p w14:paraId="40CE07F3" w14:textId="77777777" w:rsidR="00905333" w:rsidRDefault="00905333" w:rsidP="00162A06">
      <w:pPr>
        <w:keepNext/>
        <w:spacing w:after="0" w:line="220" w:lineRule="atLeast"/>
        <w:jc w:val="both"/>
        <w:rPr>
          <w:rFonts w:ascii="Arial" w:hAnsi="Arial" w:cs="Arial"/>
          <w:b/>
          <w:color w:val="000000"/>
          <w:sz w:val="24"/>
          <w:szCs w:val="24"/>
          <w:lang w:val="cy-GB"/>
        </w:rPr>
      </w:pPr>
    </w:p>
    <w:p w14:paraId="3B13C826" w14:textId="77777777" w:rsidR="00105B6B" w:rsidRPr="00EE2942" w:rsidRDefault="00105B6B" w:rsidP="00260256">
      <w:pPr>
        <w:pStyle w:val="Heading1"/>
        <w:rPr>
          <w:rFonts w:eastAsia="Calibri"/>
          <w:i/>
          <w:lang w:val="cy-GB"/>
        </w:rPr>
      </w:pPr>
      <w:bookmarkStart w:id="40" w:name="_Toc94116856"/>
      <w:r w:rsidRPr="00EE2942">
        <w:rPr>
          <w:rFonts w:eastAsia="Calibri"/>
          <w:lang w:val="cy-GB"/>
        </w:rPr>
        <w:t>Terfynu gan y landlord: hawliadau meddiant a hysbysiadau adennill meddiant</w:t>
      </w:r>
      <w:bookmarkEnd w:id="40"/>
    </w:p>
    <w:p w14:paraId="00F22F9A" w14:textId="77777777" w:rsidR="00260256" w:rsidRDefault="00260256" w:rsidP="00162A06">
      <w:pPr>
        <w:keepNext/>
        <w:spacing w:after="0" w:line="220" w:lineRule="atLeast"/>
        <w:jc w:val="both"/>
        <w:rPr>
          <w:rFonts w:ascii="Arial" w:hAnsi="Arial" w:cs="Arial"/>
          <w:b/>
          <w:color w:val="000000"/>
          <w:sz w:val="24"/>
          <w:szCs w:val="24"/>
          <w:lang w:val="cy-GB"/>
        </w:rPr>
      </w:pPr>
    </w:p>
    <w:p w14:paraId="6618D998"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Hawliadau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meddiant</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62609454" w14:textId="77777777" w:rsidR="002517A4" w:rsidRPr="00EE2942" w:rsidRDefault="002517A4" w:rsidP="00162A06">
      <w:pPr>
        <w:keepNext/>
        <w:spacing w:after="0" w:line="220" w:lineRule="atLeast"/>
        <w:jc w:val="both"/>
        <w:rPr>
          <w:rFonts w:ascii="Arial" w:hAnsi="Arial" w:cs="Arial"/>
          <w:b/>
          <w:color w:val="000000"/>
          <w:sz w:val="24"/>
          <w:szCs w:val="24"/>
          <w:lang w:val="cy-GB"/>
        </w:rPr>
      </w:pPr>
    </w:p>
    <w:p w14:paraId="2E274657" w14:textId="77777777" w:rsidR="00105B6B" w:rsidRPr="00EE2942" w:rsidRDefault="00105B6B" w:rsidP="00442632">
      <w:pPr>
        <w:numPr>
          <w:ilvl w:val="0"/>
          <w:numId w:val="6"/>
        </w:numPr>
        <w:spacing w:after="0"/>
        <w:ind w:left="426" w:hanging="426"/>
        <w:rPr>
          <w:rFonts w:ascii="Arial" w:hAnsi="Arial" w:cs="Arial"/>
          <w:sz w:val="24"/>
          <w:szCs w:val="24"/>
          <w:lang w:val="cy-GB"/>
        </w:rPr>
      </w:pPr>
      <w:r w:rsidRPr="00EE2942">
        <w:rPr>
          <w:rFonts w:ascii="Arial" w:hAnsi="Arial" w:cs="Arial"/>
          <w:sz w:val="24"/>
          <w:szCs w:val="24"/>
          <w:lang w:val="cy-GB"/>
        </w:rPr>
        <w:t> Ni chaiff y landlord wneud hawliad i’r llys i adennill meddiant o’r annedd oddi wrthych (“hawliad meddiant”) ond yn yr amgylchiadau a nodir ym Mhenodau 3 a 5 o Ran 9 o’r Ddeddf a nodir yn nhelerau 47 i 71 a theler 81.</w:t>
      </w:r>
    </w:p>
    <w:p w14:paraId="33C239B1" w14:textId="77777777" w:rsidR="002517A4" w:rsidRDefault="002517A4" w:rsidP="00162A06">
      <w:pPr>
        <w:keepNext/>
        <w:spacing w:after="0" w:line="220" w:lineRule="atLeast"/>
        <w:jc w:val="both"/>
        <w:rPr>
          <w:rFonts w:ascii="Arial" w:hAnsi="Arial" w:cs="Arial"/>
          <w:b/>
          <w:color w:val="000000"/>
          <w:sz w:val="24"/>
          <w:szCs w:val="24"/>
          <w:lang w:val="cy-GB"/>
        </w:rPr>
      </w:pPr>
    </w:p>
    <w:p w14:paraId="3D2C1D15"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Hysbysiadau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adennill</w:t>
      </w:r>
      <w:r w:rsidRPr="00EE2942">
        <w:rPr>
          <w:rFonts w:ascii="Arial" w:hAnsi="Arial" w:cs="Arial"/>
          <w:b/>
          <w:sz w:val="24"/>
          <w:szCs w:val="24"/>
          <w:lang w:val="cy-GB"/>
        </w:rPr>
        <w:t xml:space="preserve"> </w:t>
      </w:r>
      <w:r w:rsidRPr="00EE2942">
        <w:rPr>
          <w:rFonts w:ascii="Arial" w:hAnsi="Arial" w:cs="Arial"/>
          <w:b/>
          <w:color w:val="000000"/>
          <w:sz w:val="24"/>
          <w:szCs w:val="24"/>
          <w:lang w:val="cy-GB"/>
        </w:rPr>
        <w:t>meddiant</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60648A0A" w14:textId="77777777" w:rsidR="002517A4" w:rsidRPr="00EE2942" w:rsidRDefault="002517A4" w:rsidP="00162A06">
      <w:pPr>
        <w:keepNext/>
        <w:spacing w:after="0" w:line="220" w:lineRule="atLeast"/>
        <w:jc w:val="both"/>
        <w:rPr>
          <w:rFonts w:ascii="Arial" w:hAnsi="Arial" w:cs="Arial"/>
          <w:b/>
          <w:color w:val="000000"/>
          <w:sz w:val="24"/>
          <w:szCs w:val="24"/>
          <w:lang w:val="cy-GB"/>
        </w:rPr>
      </w:pPr>
    </w:p>
    <w:p w14:paraId="0C10928E" w14:textId="77777777" w:rsidR="00105B6B" w:rsidRDefault="002517A4"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41" w:author="Author" w:original=""/>
        </w:fldChar>
      </w:r>
      <w:r w:rsidR="00105B6B" w:rsidRPr="00EE2942">
        <w:rPr>
          <w:rFonts w:ascii="Arial" w:hAnsi="Arial" w:cs="Arial"/>
          <w:sz w:val="24"/>
          <w:szCs w:val="24"/>
          <w:lang w:val="cy-GB"/>
        </w:rPr>
        <w:t> Mae’r teler hwn yn gymwys mewn perthynas â hysbysiad adennill meddiant y mae’n ofynnol i’r landlord ei roi i chi o dan unrhyw un neu ragor o’r telerau a ganlyn cyn gwneud hawliad meddiant—</w:t>
      </w:r>
    </w:p>
    <w:p w14:paraId="72D2FACB" w14:textId="77777777" w:rsidR="002517A4" w:rsidRPr="00EE2942" w:rsidRDefault="002517A4" w:rsidP="002517A4">
      <w:pPr>
        <w:spacing w:after="0"/>
        <w:ind w:left="426"/>
        <w:rPr>
          <w:rFonts w:ascii="Arial" w:hAnsi="Arial" w:cs="Arial"/>
          <w:sz w:val="24"/>
          <w:szCs w:val="24"/>
          <w:lang w:val="cy-GB"/>
        </w:rPr>
      </w:pPr>
    </w:p>
    <w:p w14:paraId="22EC3A34" w14:textId="77777777" w:rsidR="00105B6B" w:rsidRPr="002517A4" w:rsidRDefault="00105B6B" w:rsidP="00442632">
      <w:pPr>
        <w:pStyle w:val="N3"/>
        <w:numPr>
          <w:ilvl w:val="0"/>
          <w:numId w:val="50"/>
        </w:numPr>
        <w:spacing w:before="0"/>
        <w:jc w:val="left"/>
        <w:rPr>
          <w:rFonts w:ascii="Arial" w:hAnsi="Arial" w:cs="Arial"/>
          <w:sz w:val="24"/>
          <w:szCs w:val="24"/>
          <w:lang w:val="cy-GB"/>
        </w:rPr>
      </w:pPr>
      <w:r w:rsidRPr="002517A4">
        <w:rPr>
          <w:rFonts w:ascii="Arial" w:hAnsi="Arial" w:cs="Arial"/>
          <w:sz w:val="24"/>
          <w:szCs w:val="24"/>
          <w:lang w:val="cy-GB"/>
        </w:rPr>
        <w:t>teler 48 (mewn perthynas â thor contract gan ddeiliad contract);</w:t>
      </w:r>
    </w:p>
    <w:p w14:paraId="5B81AB7D" w14:textId="77777777" w:rsidR="00105B6B" w:rsidRPr="002517A4" w:rsidRDefault="00105B6B" w:rsidP="00442632">
      <w:pPr>
        <w:pStyle w:val="N3"/>
        <w:numPr>
          <w:ilvl w:val="0"/>
          <w:numId w:val="50"/>
        </w:numPr>
        <w:spacing w:before="0"/>
        <w:jc w:val="left"/>
        <w:rPr>
          <w:rFonts w:ascii="Arial" w:hAnsi="Arial" w:cs="Arial"/>
          <w:sz w:val="24"/>
          <w:szCs w:val="24"/>
          <w:lang w:val="cy-GB"/>
        </w:rPr>
      </w:pPr>
      <w:r w:rsidRPr="002517A4">
        <w:rPr>
          <w:rFonts w:ascii="Arial" w:hAnsi="Arial" w:cs="Arial"/>
          <w:sz w:val="24"/>
          <w:szCs w:val="24"/>
          <w:lang w:val="cy-GB"/>
        </w:rPr>
        <w:t>teler 50 (mewn perthynas â seiliau rheoli ystad);</w:t>
      </w:r>
    </w:p>
    <w:p w14:paraId="189CC902" w14:textId="77777777" w:rsidR="00105B6B" w:rsidRPr="002517A4" w:rsidRDefault="00105B6B" w:rsidP="00442632">
      <w:pPr>
        <w:pStyle w:val="N3"/>
        <w:numPr>
          <w:ilvl w:val="0"/>
          <w:numId w:val="50"/>
        </w:numPr>
        <w:spacing w:before="0"/>
        <w:jc w:val="left"/>
        <w:rPr>
          <w:rFonts w:ascii="Arial" w:hAnsi="Arial" w:cs="Arial"/>
          <w:sz w:val="24"/>
          <w:szCs w:val="24"/>
          <w:lang w:val="cy-GB"/>
        </w:rPr>
      </w:pPr>
      <w:r w:rsidRPr="002517A4">
        <w:rPr>
          <w:rFonts w:ascii="Arial" w:hAnsi="Arial" w:cs="Arial"/>
          <w:sz w:val="24"/>
          <w:szCs w:val="24"/>
          <w:lang w:val="cy-GB"/>
        </w:rPr>
        <w:t>teler 54 (mewn perthynas â hysbysiad gan ddeiliad contract);</w:t>
      </w:r>
    </w:p>
    <w:p w14:paraId="51D80919" w14:textId="77777777" w:rsidR="00105B6B" w:rsidRPr="002517A4" w:rsidRDefault="00105B6B" w:rsidP="00442632">
      <w:pPr>
        <w:pStyle w:val="N3"/>
        <w:numPr>
          <w:ilvl w:val="0"/>
          <w:numId w:val="50"/>
        </w:numPr>
        <w:spacing w:before="0"/>
        <w:jc w:val="left"/>
        <w:rPr>
          <w:rFonts w:ascii="Arial" w:hAnsi="Arial" w:cs="Arial"/>
          <w:sz w:val="24"/>
          <w:szCs w:val="24"/>
          <w:lang w:val="cy-GB"/>
        </w:rPr>
      </w:pPr>
      <w:r w:rsidRPr="002517A4">
        <w:rPr>
          <w:rFonts w:ascii="Arial" w:hAnsi="Arial" w:cs="Arial"/>
          <w:sz w:val="24"/>
          <w:szCs w:val="24"/>
          <w:lang w:val="cy-GB"/>
        </w:rPr>
        <w:t>teler 52 (mewn perthynas ag ôl-ddyledion rhent difrifol).</w:t>
      </w:r>
    </w:p>
    <w:p w14:paraId="67E1E6D6" w14:textId="77777777" w:rsidR="002517A4" w:rsidRPr="00EE2942" w:rsidRDefault="002517A4" w:rsidP="00162A06">
      <w:pPr>
        <w:numPr>
          <w:ilvl w:val="2"/>
          <w:numId w:val="0"/>
        </w:numPr>
        <w:tabs>
          <w:tab w:val="num" w:pos="737"/>
        </w:tabs>
        <w:spacing w:after="0" w:line="220" w:lineRule="atLeast"/>
        <w:ind w:hanging="397"/>
        <w:jc w:val="both"/>
        <w:rPr>
          <w:rFonts w:ascii="Arial" w:eastAsia="Lucida Sans Unicode" w:hAnsi="Arial" w:cs="Arial"/>
          <w:sz w:val="24"/>
          <w:szCs w:val="24"/>
          <w:lang w:val="cy-GB"/>
        </w:rPr>
      </w:pPr>
    </w:p>
    <w:p w14:paraId="60618904" w14:textId="77777777" w:rsidR="00105B6B" w:rsidRDefault="00105B6B" w:rsidP="002517A4">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Rhaid i’r hysbysiad (yn ogystal â phennu’r sail ar gyfer gwneud yr hawliad)—</w:t>
      </w:r>
    </w:p>
    <w:p w14:paraId="18D2402A" w14:textId="77777777" w:rsidR="002517A4" w:rsidRPr="00EE2942" w:rsidRDefault="002517A4" w:rsidP="002517A4">
      <w:pPr>
        <w:spacing w:after="0"/>
        <w:ind w:left="426"/>
        <w:rPr>
          <w:rFonts w:ascii="Arial" w:hAnsi="Arial" w:cs="Arial"/>
          <w:sz w:val="24"/>
          <w:szCs w:val="24"/>
          <w:lang w:val="cy-GB"/>
        </w:rPr>
      </w:pPr>
    </w:p>
    <w:p w14:paraId="54F43956" w14:textId="77777777" w:rsidR="00105B6B" w:rsidRPr="002517A4" w:rsidRDefault="00105B6B" w:rsidP="00442632">
      <w:pPr>
        <w:pStyle w:val="N3"/>
        <w:numPr>
          <w:ilvl w:val="0"/>
          <w:numId w:val="51"/>
        </w:numPr>
        <w:spacing w:before="0"/>
        <w:jc w:val="left"/>
        <w:rPr>
          <w:rFonts w:ascii="Arial" w:hAnsi="Arial" w:cs="Arial"/>
          <w:sz w:val="24"/>
          <w:szCs w:val="24"/>
          <w:lang w:val="cy-GB"/>
        </w:rPr>
      </w:pPr>
      <w:r w:rsidRPr="002517A4">
        <w:rPr>
          <w:rFonts w:ascii="Arial" w:hAnsi="Arial" w:cs="Arial"/>
          <w:sz w:val="24"/>
          <w:szCs w:val="24"/>
          <w:lang w:val="cy-GB"/>
        </w:rPr>
        <w:t>datgan bwriad y landlord i wneud hawliad meddiant,</w:t>
      </w:r>
    </w:p>
    <w:p w14:paraId="38488D48" w14:textId="77777777" w:rsidR="00105B6B" w:rsidRPr="002517A4" w:rsidRDefault="00105B6B" w:rsidP="00442632">
      <w:pPr>
        <w:pStyle w:val="N3"/>
        <w:numPr>
          <w:ilvl w:val="0"/>
          <w:numId w:val="51"/>
        </w:numPr>
        <w:spacing w:before="0"/>
        <w:jc w:val="left"/>
        <w:rPr>
          <w:rFonts w:ascii="Arial" w:hAnsi="Arial" w:cs="Arial"/>
          <w:sz w:val="24"/>
          <w:szCs w:val="24"/>
          <w:lang w:val="cy-GB"/>
        </w:rPr>
      </w:pPr>
      <w:r w:rsidRPr="002517A4">
        <w:rPr>
          <w:rFonts w:ascii="Arial" w:hAnsi="Arial" w:cs="Arial"/>
          <w:sz w:val="24"/>
          <w:szCs w:val="24"/>
          <w:lang w:val="cy-GB"/>
        </w:rPr>
        <w:t>rhoi manylion y sail ar gyfer ceisio meddiant, ac</w:t>
      </w:r>
    </w:p>
    <w:p w14:paraId="5260D25B" w14:textId="77777777" w:rsidR="00105B6B" w:rsidRPr="002517A4" w:rsidRDefault="00105B6B" w:rsidP="00442632">
      <w:pPr>
        <w:pStyle w:val="N3"/>
        <w:numPr>
          <w:ilvl w:val="0"/>
          <w:numId w:val="51"/>
        </w:numPr>
        <w:spacing w:before="0"/>
        <w:jc w:val="left"/>
        <w:rPr>
          <w:rFonts w:ascii="Arial" w:hAnsi="Arial" w:cs="Arial"/>
          <w:sz w:val="24"/>
          <w:szCs w:val="24"/>
          <w:lang w:val="cy-GB"/>
        </w:rPr>
      </w:pPr>
      <w:r w:rsidRPr="002517A4">
        <w:rPr>
          <w:rFonts w:ascii="Arial" w:hAnsi="Arial" w:cs="Arial"/>
          <w:sz w:val="24"/>
          <w:szCs w:val="24"/>
          <w:lang w:val="cy-GB"/>
        </w:rPr>
        <w:t>datgan ar ôl pa ddyddiad y gall y landlord wneud hawliad meddiant.</w:t>
      </w:r>
    </w:p>
    <w:p w14:paraId="6772C6AC" w14:textId="77777777" w:rsidR="002517A4" w:rsidRDefault="002517A4" w:rsidP="00162A06">
      <w:pPr>
        <w:keepNext/>
        <w:spacing w:after="0" w:line="220" w:lineRule="atLeast"/>
        <w:jc w:val="both"/>
        <w:rPr>
          <w:rFonts w:ascii="Arial" w:hAnsi="Arial" w:cs="Arial"/>
          <w:b/>
          <w:color w:val="000000"/>
          <w:sz w:val="24"/>
          <w:szCs w:val="24"/>
          <w:lang w:val="cy-GB"/>
        </w:rPr>
      </w:pPr>
    </w:p>
    <w:p w14:paraId="393C979E" w14:textId="77777777" w:rsidR="00105B6B" w:rsidRPr="00EE2942" w:rsidRDefault="00105B6B" w:rsidP="00905333">
      <w:pPr>
        <w:pStyle w:val="Heading1"/>
        <w:rPr>
          <w:rFonts w:eastAsia="Calibri"/>
          <w:lang w:val="cy-GB"/>
        </w:rPr>
      </w:pPr>
      <w:bookmarkStart w:id="42" w:name="_Toc94116857"/>
      <w:r w:rsidRPr="00EE2942">
        <w:rPr>
          <w:rFonts w:eastAsia="Calibri"/>
          <w:lang w:val="cy-GB"/>
        </w:rPr>
        <w:t>Terfynu gan y landlord: seiliau ar gyfer gwneud hawliad meddiant</w:t>
      </w:r>
      <w:bookmarkEnd w:id="42"/>
    </w:p>
    <w:p w14:paraId="649147C9" w14:textId="77777777" w:rsidR="002517A4" w:rsidRDefault="002517A4" w:rsidP="00162A06">
      <w:pPr>
        <w:keepNext/>
        <w:spacing w:after="0" w:line="220" w:lineRule="atLeast"/>
        <w:jc w:val="both"/>
        <w:rPr>
          <w:rFonts w:ascii="Arial" w:hAnsi="Arial" w:cs="Arial"/>
          <w:b/>
          <w:color w:val="000000"/>
          <w:sz w:val="24"/>
          <w:szCs w:val="24"/>
          <w:lang w:val="cy-GB"/>
        </w:rPr>
      </w:pPr>
    </w:p>
    <w:p w14:paraId="347BDD7C"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Tor</w:t>
      </w:r>
      <w:r w:rsidRPr="00EE2942">
        <w:rPr>
          <w:rFonts w:ascii="Arial" w:hAnsi="Arial" w:cs="Arial"/>
          <w:b/>
          <w:sz w:val="24"/>
          <w:szCs w:val="24"/>
          <w:lang w:val="cy-GB"/>
        </w:rPr>
        <w:t xml:space="preserve"> </w:t>
      </w:r>
      <w:r w:rsidRPr="00EE2942">
        <w:rPr>
          <w:rFonts w:ascii="Arial" w:hAnsi="Arial" w:cs="Arial"/>
          <w:b/>
          <w:color w:val="000000"/>
          <w:sz w:val="24"/>
          <w:szCs w:val="24"/>
          <w:lang w:val="cy-GB"/>
        </w:rPr>
        <w:t>contract</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0EECB45E" w14:textId="77777777" w:rsidR="002517A4" w:rsidRPr="00EE2942" w:rsidRDefault="002517A4" w:rsidP="00162A06">
      <w:pPr>
        <w:keepNext/>
        <w:spacing w:after="0" w:line="220" w:lineRule="atLeast"/>
        <w:jc w:val="both"/>
        <w:rPr>
          <w:rFonts w:ascii="Arial" w:hAnsi="Arial" w:cs="Arial"/>
          <w:b/>
          <w:color w:val="000000"/>
          <w:sz w:val="24"/>
          <w:szCs w:val="24"/>
          <w:lang w:val="cy-GB"/>
        </w:rPr>
      </w:pPr>
    </w:p>
    <w:p w14:paraId="29D03737" w14:textId="77777777" w:rsidR="00105B6B" w:rsidRDefault="002517A4"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43" w:author="Author" w:original=""/>
        </w:fldChar>
      </w:r>
      <w:r w:rsidR="00105B6B" w:rsidRPr="00EE2942">
        <w:rPr>
          <w:rFonts w:ascii="Arial" w:hAnsi="Arial" w:cs="Arial"/>
          <w:sz w:val="24"/>
          <w:szCs w:val="24"/>
          <w:lang w:val="cy-GB"/>
        </w:rPr>
        <w:t> Os ydych yn cyflawni tor contract, caiff y landlord wneud hawliad meddiant ar y sail honno.</w:t>
      </w:r>
    </w:p>
    <w:p w14:paraId="33E3143F" w14:textId="77777777" w:rsidR="002517A4" w:rsidRPr="00EE2942" w:rsidRDefault="002517A4" w:rsidP="002517A4">
      <w:pPr>
        <w:spacing w:after="0"/>
        <w:ind w:left="426"/>
        <w:rPr>
          <w:rFonts w:ascii="Arial" w:hAnsi="Arial" w:cs="Arial"/>
          <w:sz w:val="24"/>
          <w:szCs w:val="24"/>
          <w:lang w:val="cy-GB"/>
        </w:rPr>
      </w:pPr>
    </w:p>
    <w:p w14:paraId="298C7181" w14:textId="77777777" w:rsidR="00105B6B" w:rsidRPr="00EE2942" w:rsidRDefault="00105B6B" w:rsidP="002517A4">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Mae adran 209 o’r Ddeddf yn darparu na chaiff y llys wneud gorchymyn adennill meddiant ar y sail honno oni bai ei fod yn ystyried ei bod yn rhesymol gwneud hynny (ac mae rhesymoldeb i’w benderfynu yn unol ag Atodlen 10 i’r Ddeddf).</w:t>
      </w:r>
    </w:p>
    <w:p w14:paraId="0BEB39AF" w14:textId="77777777" w:rsidR="002517A4" w:rsidRDefault="002517A4" w:rsidP="00162A06">
      <w:pPr>
        <w:keepNext/>
        <w:spacing w:after="0" w:line="220" w:lineRule="atLeast"/>
        <w:jc w:val="both"/>
        <w:rPr>
          <w:rFonts w:ascii="Arial" w:hAnsi="Arial" w:cs="Arial"/>
          <w:b/>
          <w:color w:val="000000"/>
          <w:sz w:val="24"/>
          <w:szCs w:val="24"/>
          <w:lang w:val="cy-GB"/>
        </w:rPr>
      </w:pPr>
    </w:p>
    <w:p w14:paraId="5A109D8E"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Cyfyngiadau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ar</w:t>
      </w:r>
      <w:r w:rsidRPr="00EE2942">
        <w:rPr>
          <w:rFonts w:ascii="Arial" w:hAnsi="Arial" w:cs="Arial"/>
          <w:b/>
          <w:sz w:val="24"/>
          <w:szCs w:val="24"/>
          <w:lang w:val="cy-GB"/>
        </w:rPr>
        <w:t xml:space="preserve"> </w:t>
      </w:r>
      <w:r w:rsidRPr="00EE2942">
        <w:rPr>
          <w:rFonts w:ascii="Arial" w:hAnsi="Arial" w:cs="Arial"/>
          <w:b/>
          <w:color w:val="000000"/>
          <w:sz w:val="24"/>
          <w:szCs w:val="24"/>
          <w:lang w:val="cy-GB"/>
        </w:rPr>
        <w:t>wneud</w:t>
      </w:r>
      <w:r w:rsidRPr="00EE2942">
        <w:rPr>
          <w:rFonts w:ascii="Arial" w:hAnsi="Arial" w:cs="Arial"/>
          <w:b/>
          <w:sz w:val="24"/>
          <w:szCs w:val="24"/>
          <w:lang w:val="cy-GB"/>
        </w:rPr>
        <w:t xml:space="preserve"> </w:t>
      </w:r>
      <w:r w:rsidRPr="00EE2942">
        <w:rPr>
          <w:rFonts w:ascii="Arial" w:hAnsi="Arial" w:cs="Arial"/>
          <w:b/>
          <w:color w:val="000000"/>
          <w:sz w:val="24"/>
          <w:szCs w:val="24"/>
          <w:lang w:val="cy-GB"/>
        </w:rPr>
        <w:t>hawliad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meddiant</w:t>
      </w:r>
      <w:r w:rsidRPr="00EE2942">
        <w:rPr>
          <w:rFonts w:ascii="Arial" w:hAnsi="Arial" w:cs="Arial"/>
          <w:b/>
          <w:sz w:val="24"/>
          <w:szCs w:val="24"/>
          <w:lang w:val="cy-GB"/>
        </w:rPr>
        <w:t xml:space="preserve"> </w:t>
      </w:r>
      <w:r w:rsidRPr="00EE2942">
        <w:rPr>
          <w:rFonts w:ascii="Arial" w:hAnsi="Arial" w:cs="Arial"/>
          <w:b/>
          <w:color w:val="000000"/>
          <w:sz w:val="24"/>
          <w:szCs w:val="24"/>
          <w:lang w:val="cy-GB"/>
        </w:rPr>
        <w:t>mewn</w:t>
      </w:r>
      <w:r w:rsidRPr="00EE2942">
        <w:rPr>
          <w:rFonts w:ascii="Arial" w:hAnsi="Arial" w:cs="Arial"/>
          <w:b/>
          <w:sz w:val="24"/>
          <w:szCs w:val="24"/>
          <w:lang w:val="cy-GB"/>
        </w:rPr>
        <w:t xml:space="preserve"> </w:t>
      </w:r>
      <w:r w:rsidRPr="00EE2942">
        <w:rPr>
          <w:rFonts w:ascii="Arial" w:hAnsi="Arial" w:cs="Arial"/>
          <w:b/>
          <w:color w:val="000000"/>
          <w:sz w:val="24"/>
          <w:szCs w:val="24"/>
          <w:lang w:val="cy-GB"/>
        </w:rPr>
        <w:t>perthynas</w:t>
      </w:r>
      <w:r w:rsidRPr="00EE2942">
        <w:rPr>
          <w:rFonts w:ascii="Arial" w:hAnsi="Arial" w:cs="Arial"/>
          <w:b/>
          <w:sz w:val="24"/>
          <w:szCs w:val="24"/>
          <w:lang w:val="cy-GB"/>
        </w:rPr>
        <w:t xml:space="preserve"> </w:t>
      </w:r>
      <w:r w:rsidRPr="00EE2942">
        <w:rPr>
          <w:rFonts w:ascii="Arial" w:hAnsi="Arial" w:cs="Arial"/>
          <w:b/>
          <w:color w:val="000000"/>
          <w:sz w:val="24"/>
          <w:szCs w:val="24"/>
          <w:lang w:val="cy-GB"/>
        </w:rPr>
        <w:t>â</w:t>
      </w:r>
      <w:r w:rsidRPr="00EE2942">
        <w:rPr>
          <w:rFonts w:ascii="Arial" w:hAnsi="Arial" w:cs="Arial"/>
          <w:b/>
          <w:sz w:val="24"/>
          <w:szCs w:val="24"/>
          <w:lang w:val="cy-GB"/>
        </w:rPr>
        <w:t xml:space="preserve"> </w:t>
      </w:r>
      <w:r w:rsidRPr="00EE2942">
        <w:rPr>
          <w:rFonts w:ascii="Arial" w:hAnsi="Arial" w:cs="Arial"/>
          <w:b/>
          <w:color w:val="000000"/>
          <w:sz w:val="24"/>
          <w:szCs w:val="24"/>
          <w:lang w:val="cy-GB"/>
        </w:rPr>
        <w:t>thor</w:t>
      </w:r>
      <w:r w:rsidRPr="00EE2942">
        <w:rPr>
          <w:rFonts w:ascii="Arial" w:hAnsi="Arial" w:cs="Arial"/>
          <w:b/>
          <w:sz w:val="24"/>
          <w:szCs w:val="24"/>
          <w:lang w:val="cy-GB"/>
        </w:rPr>
        <w:t xml:space="preserve"> </w:t>
      </w:r>
      <w:r w:rsidRPr="00EE2942">
        <w:rPr>
          <w:rFonts w:ascii="Arial" w:hAnsi="Arial" w:cs="Arial"/>
          <w:b/>
          <w:color w:val="000000"/>
          <w:sz w:val="24"/>
          <w:szCs w:val="24"/>
          <w:lang w:val="cy-GB"/>
        </w:rPr>
        <w:t>contract</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4A792627" w14:textId="77777777" w:rsidR="002517A4" w:rsidRPr="00EE2942" w:rsidRDefault="002517A4" w:rsidP="00162A06">
      <w:pPr>
        <w:keepNext/>
        <w:spacing w:after="0" w:line="220" w:lineRule="atLeast"/>
        <w:jc w:val="both"/>
        <w:rPr>
          <w:rFonts w:ascii="Arial" w:hAnsi="Arial" w:cs="Arial"/>
          <w:b/>
          <w:color w:val="000000"/>
          <w:sz w:val="24"/>
          <w:szCs w:val="24"/>
          <w:lang w:val="cy-GB"/>
        </w:rPr>
      </w:pPr>
    </w:p>
    <w:p w14:paraId="24B990A5" w14:textId="77777777" w:rsidR="00105B6B" w:rsidRDefault="002517A4"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44" w:author="Author" w:original=""/>
        </w:fldChar>
      </w:r>
      <w:r w:rsidR="00105B6B" w:rsidRPr="00EE2942">
        <w:rPr>
          <w:rFonts w:ascii="Arial" w:hAnsi="Arial" w:cs="Arial"/>
          <w:sz w:val="24"/>
          <w:szCs w:val="24"/>
          <w:lang w:val="cy-GB"/>
        </w:rPr>
        <w:t> Cyn gwneud hawliad meddiant ar y sail yn nheler 47, rhaid i’r landlord roi hysbysiad adennill meddiant i chi sy’n pennu’r sail honno.</w:t>
      </w:r>
    </w:p>
    <w:p w14:paraId="7DEEC1AF" w14:textId="77777777" w:rsidR="002517A4" w:rsidRPr="00EE2942" w:rsidRDefault="002517A4" w:rsidP="002517A4">
      <w:pPr>
        <w:spacing w:after="0"/>
        <w:ind w:left="426"/>
        <w:rPr>
          <w:rFonts w:ascii="Arial" w:hAnsi="Arial" w:cs="Arial"/>
          <w:sz w:val="24"/>
          <w:szCs w:val="24"/>
          <w:lang w:val="cy-GB"/>
        </w:rPr>
      </w:pPr>
    </w:p>
    <w:p w14:paraId="4B895C2C" w14:textId="77777777" w:rsidR="00105B6B" w:rsidRDefault="00105B6B" w:rsidP="002517A4">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Caiff y landlord wneud hawliad meddiant gan ddibynnu ar dorri teler 8 (ymddygiad gwrthgymdeithasol ac ymddygiad gwaharddedig arall) ar neu ar ôl y diwrnod y mae’r landlord yn rhoi hysbysiad adennill meddiant i chi sy’n pennu bod y teler hwnnw wedi ei dorri.</w:t>
      </w:r>
    </w:p>
    <w:p w14:paraId="6FA1D8BA" w14:textId="77777777" w:rsidR="002517A4" w:rsidRPr="00EE2942" w:rsidRDefault="002517A4" w:rsidP="002517A4">
      <w:pPr>
        <w:spacing w:after="0"/>
        <w:ind w:left="426"/>
        <w:rPr>
          <w:rFonts w:ascii="Arial" w:hAnsi="Arial" w:cs="Arial"/>
          <w:sz w:val="24"/>
          <w:szCs w:val="24"/>
          <w:lang w:val="cy-GB"/>
        </w:rPr>
      </w:pPr>
    </w:p>
    <w:p w14:paraId="2F04421F" w14:textId="77777777" w:rsidR="00105B6B" w:rsidRDefault="00105B6B" w:rsidP="002517A4">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Ni chaiff y landlord wneud hawliad meddiant gan ddibynnu ar dorri unrhyw deler arall yn y contract hwn cyn diwedd y cyfnod o fis sy’n dechrau â’r diwrnod y mae’r landlord yn rhoi hysbysiad adennill meddiant i chi sy’n pennu bod y teler hwnnw wedi ei dorri.</w:t>
      </w:r>
    </w:p>
    <w:p w14:paraId="51695E20" w14:textId="77777777" w:rsidR="002517A4" w:rsidRPr="00EE2942" w:rsidRDefault="002517A4" w:rsidP="002517A4">
      <w:pPr>
        <w:spacing w:after="0"/>
        <w:rPr>
          <w:rFonts w:ascii="Arial" w:hAnsi="Arial" w:cs="Arial"/>
          <w:sz w:val="24"/>
          <w:szCs w:val="24"/>
          <w:lang w:val="cy-GB"/>
        </w:rPr>
      </w:pPr>
    </w:p>
    <w:p w14:paraId="524CDAAC" w14:textId="77777777" w:rsidR="00105B6B" w:rsidRDefault="00105B6B" w:rsidP="002517A4">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Yn y naill achos a’r llall, ni chaiff y landlord wneud hawliad meddiant ar ôl diwedd y cyfnod o chwe mis sy’n dechrau â’r diwrnod y mae’r landlord yn rhoi’r hysbysiad adennill meddiant i chi.</w:t>
      </w:r>
    </w:p>
    <w:p w14:paraId="696DEBA6" w14:textId="77777777" w:rsidR="002517A4" w:rsidRPr="00EE2942" w:rsidRDefault="002517A4" w:rsidP="002517A4">
      <w:pPr>
        <w:spacing w:after="0"/>
        <w:rPr>
          <w:rFonts w:ascii="Arial" w:hAnsi="Arial" w:cs="Arial"/>
          <w:sz w:val="24"/>
          <w:szCs w:val="24"/>
          <w:lang w:val="cy-GB"/>
        </w:rPr>
      </w:pPr>
    </w:p>
    <w:p w14:paraId="38F6201D"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Seiliau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rheoli</w:t>
      </w:r>
      <w:r w:rsidRPr="00EE2942">
        <w:rPr>
          <w:rFonts w:ascii="Arial" w:hAnsi="Arial" w:cs="Arial"/>
          <w:b/>
          <w:sz w:val="24"/>
          <w:szCs w:val="24"/>
          <w:lang w:val="cy-GB"/>
        </w:rPr>
        <w:t xml:space="preserve"> </w:t>
      </w:r>
      <w:r w:rsidRPr="00EE2942">
        <w:rPr>
          <w:rFonts w:ascii="Arial" w:hAnsi="Arial" w:cs="Arial"/>
          <w:b/>
          <w:color w:val="000000"/>
          <w:sz w:val="24"/>
          <w:szCs w:val="24"/>
          <w:lang w:val="cy-GB"/>
        </w:rPr>
        <w:t>ystad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553AC616" w14:textId="77777777" w:rsidR="002517A4" w:rsidRPr="00EE2942" w:rsidRDefault="002517A4" w:rsidP="00162A06">
      <w:pPr>
        <w:keepNext/>
        <w:spacing w:after="0" w:line="220" w:lineRule="atLeast"/>
        <w:jc w:val="both"/>
        <w:rPr>
          <w:rFonts w:ascii="Arial" w:hAnsi="Arial" w:cs="Arial"/>
          <w:b/>
          <w:color w:val="000000"/>
          <w:sz w:val="24"/>
          <w:szCs w:val="24"/>
          <w:lang w:val="cy-GB"/>
        </w:rPr>
      </w:pPr>
    </w:p>
    <w:p w14:paraId="4ACE13C2" w14:textId="77777777" w:rsidR="00105B6B" w:rsidRDefault="002517A4"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45" w:author="Author" w:original=""/>
        </w:fldChar>
      </w:r>
      <w:r w:rsidR="00105B6B" w:rsidRPr="00EE2942">
        <w:rPr>
          <w:rFonts w:ascii="Arial" w:hAnsi="Arial" w:cs="Arial"/>
          <w:sz w:val="24"/>
          <w:szCs w:val="24"/>
          <w:lang w:val="cy-GB"/>
        </w:rPr>
        <w:t> Caiff y landlord wneud hawliad meddiant ar un neu ragor o’r seiliau rheoli ystad.</w:t>
      </w:r>
    </w:p>
    <w:p w14:paraId="5ED8C42E" w14:textId="77777777" w:rsidR="002517A4" w:rsidRPr="00EE2942" w:rsidRDefault="002517A4" w:rsidP="002517A4">
      <w:pPr>
        <w:spacing w:after="0"/>
        <w:ind w:left="426"/>
        <w:rPr>
          <w:rFonts w:ascii="Arial" w:hAnsi="Arial" w:cs="Arial"/>
          <w:sz w:val="24"/>
          <w:szCs w:val="24"/>
          <w:lang w:val="cy-GB"/>
        </w:rPr>
      </w:pPr>
    </w:p>
    <w:p w14:paraId="3CEAF639" w14:textId="77777777" w:rsidR="00105B6B" w:rsidRDefault="00105B6B" w:rsidP="007D19FA">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Mae’r seiliau rheoli ystad (sydd wedi eu nodi yn Rhan 1 o Atodlen 8 i’r Ddeddf) wedi eu cynnwys yn yr Atodiad i’r contract hwn.</w:t>
      </w:r>
    </w:p>
    <w:p w14:paraId="1CF4B68F" w14:textId="77777777" w:rsidR="007D19FA" w:rsidRPr="00EE2942" w:rsidRDefault="007D19FA" w:rsidP="007D19FA">
      <w:pPr>
        <w:spacing w:after="0"/>
        <w:ind w:left="426"/>
        <w:rPr>
          <w:rFonts w:ascii="Arial" w:hAnsi="Arial" w:cs="Arial"/>
          <w:sz w:val="24"/>
          <w:szCs w:val="24"/>
          <w:lang w:val="cy-GB"/>
        </w:rPr>
      </w:pPr>
    </w:p>
    <w:p w14:paraId="730C5B38" w14:textId="77777777" w:rsidR="00105B6B" w:rsidRDefault="00105B6B" w:rsidP="007D19FA">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lastRenderedPageBreak/>
        <w:t>Mae adran 210 o’r Ddeddf yn darparu na chaiff y llys wneud gorchymyn adennill meddiant ar sail rheoli ystad oni bai—</w:t>
      </w:r>
    </w:p>
    <w:p w14:paraId="3C147A4A" w14:textId="77777777" w:rsidR="007D19FA" w:rsidRPr="00EE2942" w:rsidRDefault="007D19FA" w:rsidP="007D19FA">
      <w:pPr>
        <w:spacing w:after="0"/>
        <w:rPr>
          <w:rFonts w:ascii="Arial" w:hAnsi="Arial" w:cs="Arial"/>
          <w:sz w:val="24"/>
          <w:szCs w:val="24"/>
          <w:lang w:val="cy-GB"/>
        </w:rPr>
      </w:pPr>
    </w:p>
    <w:p w14:paraId="78A447F7" w14:textId="77777777" w:rsidR="00105B6B" w:rsidRPr="00EE2942" w:rsidRDefault="00105B6B" w:rsidP="00442632">
      <w:pPr>
        <w:pStyle w:val="N3"/>
        <w:numPr>
          <w:ilvl w:val="0"/>
          <w:numId w:val="52"/>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ei fod yn ystyried ei bod yn rhesymol gwneud hynny (ac mae rhesymoldeb i’w benderfynu yn unol ag Atodlen 10 i’r Ddeddf), a</w:t>
      </w:r>
    </w:p>
    <w:p w14:paraId="5169BBD3" w14:textId="77777777" w:rsidR="00105B6B" w:rsidRDefault="00105B6B" w:rsidP="00442632">
      <w:pPr>
        <w:pStyle w:val="N3"/>
        <w:numPr>
          <w:ilvl w:val="0"/>
          <w:numId w:val="52"/>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ei fod yn fodlon bod llety arall addas (mae’r hyn sy’n addas i’w benderfynu yn unol ag Atodlen 11 i’r Ddeddf) ar gael i chi (neu y bydd ar gael i chi pan fydd y gorchymyn yn cael effaith).</w:t>
      </w:r>
    </w:p>
    <w:p w14:paraId="60577979" w14:textId="77777777" w:rsidR="007D19FA" w:rsidRPr="00EE2942" w:rsidRDefault="007D19FA" w:rsidP="007D19FA">
      <w:pPr>
        <w:pStyle w:val="N3"/>
        <w:spacing w:before="0"/>
        <w:ind w:left="1287"/>
        <w:jc w:val="left"/>
        <w:rPr>
          <w:rFonts w:ascii="Arial" w:eastAsia="Calibri" w:hAnsi="Arial" w:cs="Arial"/>
          <w:sz w:val="24"/>
          <w:szCs w:val="24"/>
          <w:lang w:val="cy-GB"/>
        </w:rPr>
      </w:pPr>
    </w:p>
    <w:p w14:paraId="16DBFF69" w14:textId="77777777" w:rsidR="00105B6B" w:rsidRDefault="00105B6B" w:rsidP="007D19FA">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Os yw’r llys yn gwneud gorchymyn adennill meddiant ar sail rheoli ystad (ac nid ar unrhyw sail arall), rhaid i’r landlord dalu i chi swm cyfwerth â’r treuliau rhesymol yr ydych yn debygol o fynd iddynt wrth symud o’r annedd.</w:t>
      </w:r>
    </w:p>
    <w:p w14:paraId="10E21A91" w14:textId="77777777" w:rsidR="007D19FA" w:rsidRPr="00EE2942" w:rsidRDefault="007D19FA" w:rsidP="007D19FA">
      <w:pPr>
        <w:spacing w:after="0"/>
        <w:ind w:left="426"/>
        <w:rPr>
          <w:rFonts w:ascii="Arial" w:hAnsi="Arial" w:cs="Arial"/>
          <w:sz w:val="24"/>
          <w:szCs w:val="24"/>
          <w:lang w:val="cy-GB"/>
        </w:rPr>
      </w:pPr>
    </w:p>
    <w:p w14:paraId="4D21E1B9" w14:textId="77777777" w:rsidR="00105B6B" w:rsidRDefault="00105B6B" w:rsidP="007D19FA">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Nid yw paragraff (4) o’r teler hwn yn gymwys os yw’r llys yn gwneud gorchymyn adennill meddiant ar Sail A neu B (y seiliau ailddatblygu) o’r seiliau rheoli ystad (ac nid ar unrhyw sail arall).</w:t>
      </w:r>
    </w:p>
    <w:p w14:paraId="27DD6720" w14:textId="77777777" w:rsidR="007D19FA" w:rsidRPr="00EE2942" w:rsidRDefault="007D19FA" w:rsidP="007D19FA">
      <w:pPr>
        <w:spacing w:after="0"/>
        <w:rPr>
          <w:rFonts w:ascii="Arial" w:hAnsi="Arial" w:cs="Arial"/>
          <w:sz w:val="24"/>
          <w:szCs w:val="24"/>
          <w:lang w:val="cy-GB"/>
        </w:rPr>
      </w:pPr>
    </w:p>
    <w:p w14:paraId="73CA0632"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Cyfyngiadau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ar</w:t>
      </w:r>
      <w:r w:rsidRPr="00EE2942">
        <w:rPr>
          <w:rFonts w:ascii="Arial" w:hAnsi="Arial" w:cs="Arial"/>
          <w:b/>
          <w:sz w:val="24"/>
          <w:szCs w:val="24"/>
          <w:lang w:val="cy-GB"/>
        </w:rPr>
        <w:t xml:space="preserve"> </w:t>
      </w:r>
      <w:r w:rsidRPr="00EE2942">
        <w:rPr>
          <w:rFonts w:ascii="Arial" w:hAnsi="Arial" w:cs="Arial"/>
          <w:b/>
          <w:color w:val="000000"/>
          <w:sz w:val="24"/>
          <w:szCs w:val="24"/>
          <w:lang w:val="cy-GB"/>
        </w:rPr>
        <w:t>wneud</w:t>
      </w:r>
      <w:r w:rsidRPr="00EE2942">
        <w:rPr>
          <w:rFonts w:ascii="Arial" w:hAnsi="Arial" w:cs="Arial"/>
          <w:b/>
          <w:sz w:val="24"/>
          <w:szCs w:val="24"/>
          <w:lang w:val="cy-GB"/>
        </w:rPr>
        <w:t xml:space="preserve"> </w:t>
      </w:r>
      <w:r w:rsidRPr="00EE2942">
        <w:rPr>
          <w:rFonts w:ascii="Arial" w:hAnsi="Arial" w:cs="Arial"/>
          <w:b/>
          <w:color w:val="000000"/>
          <w:sz w:val="24"/>
          <w:szCs w:val="24"/>
          <w:lang w:val="cy-GB"/>
        </w:rPr>
        <w:t>hawliad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meddiant</w:t>
      </w:r>
      <w:r w:rsidRPr="00EE2942">
        <w:rPr>
          <w:rFonts w:ascii="Arial" w:hAnsi="Arial" w:cs="Arial"/>
          <w:b/>
          <w:sz w:val="24"/>
          <w:szCs w:val="24"/>
          <w:lang w:val="cy-GB"/>
        </w:rPr>
        <w:t xml:space="preserve"> </w:t>
      </w:r>
      <w:r w:rsidRPr="00EE2942">
        <w:rPr>
          <w:rFonts w:ascii="Arial" w:hAnsi="Arial" w:cs="Arial"/>
          <w:b/>
          <w:color w:val="000000"/>
          <w:sz w:val="24"/>
          <w:szCs w:val="24"/>
          <w:lang w:val="cy-GB"/>
        </w:rPr>
        <w:t>o</w:t>
      </w:r>
      <w:r w:rsidRPr="00EE2942">
        <w:rPr>
          <w:rFonts w:ascii="Arial" w:hAnsi="Arial" w:cs="Arial"/>
          <w:b/>
          <w:sz w:val="24"/>
          <w:szCs w:val="24"/>
          <w:lang w:val="cy-GB"/>
        </w:rPr>
        <w:t xml:space="preserve"> </w:t>
      </w:r>
      <w:r w:rsidRPr="00EE2942">
        <w:rPr>
          <w:rFonts w:ascii="Arial" w:hAnsi="Arial" w:cs="Arial"/>
          <w:b/>
          <w:color w:val="000000"/>
          <w:sz w:val="24"/>
          <w:szCs w:val="24"/>
          <w:lang w:val="cy-GB"/>
        </w:rPr>
        <w:t>dan</w:t>
      </w:r>
      <w:r w:rsidRPr="00EE2942">
        <w:rPr>
          <w:rFonts w:ascii="Arial" w:hAnsi="Arial" w:cs="Arial"/>
          <w:b/>
          <w:sz w:val="24"/>
          <w:szCs w:val="24"/>
          <w:lang w:val="cy-GB"/>
        </w:rPr>
        <w:t xml:space="preserve"> </w:t>
      </w:r>
      <w:r w:rsidRPr="00EE2942">
        <w:rPr>
          <w:rFonts w:ascii="Arial" w:hAnsi="Arial" w:cs="Arial"/>
          <w:b/>
          <w:color w:val="000000"/>
          <w:sz w:val="24"/>
          <w:szCs w:val="24"/>
          <w:lang w:val="cy-GB"/>
        </w:rPr>
        <w:t>deler</w:t>
      </w:r>
      <w:r w:rsidRPr="00EE2942">
        <w:rPr>
          <w:rFonts w:ascii="Arial" w:hAnsi="Arial" w:cs="Arial"/>
          <w:b/>
          <w:sz w:val="24"/>
          <w:szCs w:val="24"/>
          <w:lang w:val="cy-GB"/>
        </w:rPr>
        <w:t xml:space="preserve"> </w:t>
      </w:r>
      <w:r w:rsidRPr="00EE2942">
        <w:rPr>
          <w:rFonts w:ascii="Arial" w:hAnsi="Arial" w:cs="Arial"/>
          <w:b/>
          <w:color w:val="000000"/>
          <w:sz w:val="24"/>
          <w:szCs w:val="24"/>
          <w:lang w:val="cy-GB"/>
        </w:rPr>
        <w:t>49</w:t>
      </w:r>
      <w:r w:rsidRPr="00EE2942">
        <w:rPr>
          <w:rFonts w:ascii="Arial" w:hAnsi="Arial" w:cs="Arial"/>
          <w:b/>
          <w:sz w:val="24"/>
          <w:szCs w:val="24"/>
          <w:lang w:val="cy-GB"/>
        </w:rPr>
        <w:t xml:space="preserve"> </w:t>
      </w:r>
      <w:r w:rsidRPr="00EE2942">
        <w:rPr>
          <w:rFonts w:ascii="Arial" w:hAnsi="Arial" w:cs="Arial"/>
          <w:b/>
          <w:color w:val="000000"/>
          <w:sz w:val="24"/>
          <w:szCs w:val="24"/>
          <w:lang w:val="cy-GB"/>
        </w:rPr>
        <w:t>(seiliau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rheoli</w:t>
      </w:r>
      <w:r w:rsidRPr="00EE2942">
        <w:rPr>
          <w:rFonts w:ascii="Arial" w:hAnsi="Arial" w:cs="Arial"/>
          <w:b/>
          <w:sz w:val="24"/>
          <w:szCs w:val="24"/>
          <w:lang w:val="cy-GB"/>
        </w:rPr>
        <w:t xml:space="preserve"> </w:t>
      </w:r>
      <w:r w:rsidRPr="00EE2942">
        <w:rPr>
          <w:rFonts w:ascii="Arial" w:hAnsi="Arial" w:cs="Arial"/>
          <w:b/>
          <w:color w:val="000000"/>
          <w:sz w:val="24"/>
          <w:szCs w:val="24"/>
          <w:lang w:val="cy-GB"/>
        </w:rPr>
        <w:t>ystad)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285CA89F" w14:textId="77777777" w:rsidR="007D19FA" w:rsidRPr="00EE2942" w:rsidRDefault="007D19FA" w:rsidP="00162A06">
      <w:pPr>
        <w:keepNext/>
        <w:spacing w:after="0" w:line="220" w:lineRule="atLeast"/>
        <w:jc w:val="both"/>
        <w:rPr>
          <w:rFonts w:ascii="Arial" w:hAnsi="Arial" w:cs="Arial"/>
          <w:b/>
          <w:color w:val="000000"/>
          <w:sz w:val="24"/>
          <w:szCs w:val="24"/>
          <w:lang w:val="cy-GB"/>
        </w:rPr>
      </w:pPr>
    </w:p>
    <w:p w14:paraId="05BDAA5E" w14:textId="77777777" w:rsidR="00105B6B" w:rsidRDefault="007D19FA"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46" w:author="Author" w:original=""/>
        </w:fldChar>
      </w:r>
      <w:r w:rsidR="00105B6B" w:rsidRPr="00EE2942">
        <w:rPr>
          <w:rFonts w:ascii="Arial" w:hAnsi="Arial" w:cs="Arial"/>
          <w:sz w:val="24"/>
          <w:szCs w:val="24"/>
          <w:lang w:val="cy-GB"/>
        </w:rPr>
        <w:t> Cyn gwneud hawliad meddiant ar sail rheoli ystad, rhaid i’r landlord roi hysbysiad adennill meddiant i chi sy’n pennu’r sail honno.</w:t>
      </w:r>
    </w:p>
    <w:p w14:paraId="583D7A04" w14:textId="77777777" w:rsidR="007D19FA" w:rsidRPr="00EE2942" w:rsidRDefault="007D19FA" w:rsidP="007D19FA">
      <w:pPr>
        <w:spacing w:after="0"/>
        <w:ind w:left="426"/>
        <w:rPr>
          <w:rFonts w:ascii="Arial" w:hAnsi="Arial" w:cs="Arial"/>
          <w:sz w:val="24"/>
          <w:szCs w:val="24"/>
          <w:lang w:val="cy-GB"/>
        </w:rPr>
      </w:pPr>
    </w:p>
    <w:p w14:paraId="497EC930" w14:textId="77777777" w:rsidR="00105B6B" w:rsidRDefault="00105B6B" w:rsidP="007D19FA">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Ni chaiff y landlord wneud yr hawliad—</w:t>
      </w:r>
    </w:p>
    <w:p w14:paraId="1FF91932" w14:textId="77777777" w:rsidR="007D19FA" w:rsidRPr="00EE2942" w:rsidRDefault="007D19FA" w:rsidP="007D19FA">
      <w:pPr>
        <w:spacing w:after="0"/>
        <w:ind w:left="426"/>
        <w:rPr>
          <w:rFonts w:ascii="Arial" w:hAnsi="Arial" w:cs="Arial"/>
          <w:sz w:val="24"/>
          <w:szCs w:val="24"/>
          <w:lang w:val="cy-GB"/>
        </w:rPr>
      </w:pPr>
    </w:p>
    <w:p w14:paraId="32485614" w14:textId="77777777" w:rsidR="00105B6B" w:rsidRPr="00EE2942" w:rsidRDefault="00105B6B" w:rsidP="00442632">
      <w:pPr>
        <w:pStyle w:val="N3"/>
        <w:numPr>
          <w:ilvl w:val="0"/>
          <w:numId w:val="53"/>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cyn diwedd y cyfnod o fis sy’n dechrau â’r diwrnod y mae’r landlord yn rhoi’r hysbysiad adennill meddiant i chi, na</w:t>
      </w:r>
    </w:p>
    <w:p w14:paraId="1C1AF89D" w14:textId="77777777" w:rsidR="00105B6B" w:rsidRDefault="00105B6B" w:rsidP="00442632">
      <w:pPr>
        <w:pStyle w:val="N3"/>
        <w:numPr>
          <w:ilvl w:val="0"/>
          <w:numId w:val="53"/>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ar ôl diwedd y cyfnod o chwe mis sy’n dechrau â’r diwrnod hwnnw.</w:t>
      </w:r>
    </w:p>
    <w:p w14:paraId="51C04D1E" w14:textId="77777777" w:rsidR="00905333" w:rsidRPr="00EE2942" w:rsidRDefault="00905333" w:rsidP="00905333">
      <w:pPr>
        <w:pStyle w:val="N3"/>
        <w:spacing w:before="0"/>
        <w:ind w:left="1287"/>
        <w:jc w:val="left"/>
        <w:rPr>
          <w:rFonts w:ascii="Arial" w:eastAsia="Calibri" w:hAnsi="Arial" w:cs="Arial"/>
          <w:sz w:val="24"/>
          <w:szCs w:val="24"/>
          <w:lang w:val="cy-GB"/>
        </w:rPr>
      </w:pPr>
    </w:p>
    <w:p w14:paraId="595B4692" w14:textId="77777777" w:rsidR="00105B6B" w:rsidRDefault="00105B6B" w:rsidP="007D19FA">
      <w:pPr>
        <w:numPr>
          <w:ilvl w:val="1"/>
          <w:numId w:val="4"/>
        </w:numPr>
        <w:spacing w:after="0"/>
        <w:ind w:left="426" w:firstLine="0"/>
        <w:rPr>
          <w:rFonts w:ascii="Arial" w:hAnsi="Arial" w:cs="Arial"/>
          <w:sz w:val="24"/>
          <w:szCs w:val="24"/>
          <w:lang w:val="cy-GB"/>
        </w:rPr>
      </w:pPr>
      <w:r w:rsidRPr="00EE2942">
        <w:rPr>
          <w:rFonts w:ascii="Arial" w:hAnsi="Arial" w:cs="Arial"/>
          <w:color w:val="000000"/>
          <w:sz w:val="24"/>
          <w:szCs w:val="24"/>
          <w:lang w:val="cy-GB"/>
        </w:rPr>
        <w:t>Os</w:t>
      </w:r>
      <w:r w:rsidRPr="00EE2942">
        <w:rPr>
          <w:rFonts w:ascii="Arial" w:hAnsi="Arial" w:cs="Arial"/>
          <w:sz w:val="24"/>
          <w:szCs w:val="24"/>
          <w:lang w:val="cy-GB"/>
        </w:rPr>
        <w:t xml:space="preserve"> </w:t>
      </w:r>
      <w:r w:rsidRPr="00EE2942">
        <w:rPr>
          <w:rFonts w:ascii="Arial" w:hAnsi="Arial" w:cs="Arial"/>
          <w:color w:val="000000"/>
          <w:sz w:val="24"/>
          <w:szCs w:val="24"/>
          <w:lang w:val="cy-GB"/>
        </w:rPr>
        <w:t>yw</w:t>
      </w:r>
      <w:r w:rsidRPr="00EE2942">
        <w:rPr>
          <w:rFonts w:ascii="Arial" w:hAnsi="Arial" w:cs="Arial"/>
          <w:sz w:val="24"/>
          <w:szCs w:val="24"/>
          <w:lang w:val="cy-GB"/>
        </w:rPr>
        <w:t xml:space="preserve"> </w:t>
      </w:r>
      <w:r w:rsidRPr="00EE2942">
        <w:rPr>
          <w:rFonts w:ascii="Arial" w:hAnsi="Arial" w:cs="Arial"/>
          <w:color w:val="000000"/>
          <w:sz w:val="24"/>
          <w:szCs w:val="24"/>
          <w:lang w:val="cy-GB"/>
        </w:rPr>
        <w:t>cynllun</w:t>
      </w:r>
      <w:r w:rsidRPr="00EE2942">
        <w:rPr>
          <w:rFonts w:ascii="Arial" w:hAnsi="Arial" w:cs="Arial"/>
          <w:sz w:val="24"/>
          <w:szCs w:val="24"/>
          <w:lang w:val="cy-GB"/>
        </w:rPr>
        <w:t xml:space="preserve"> </w:t>
      </w:r>
      <w:r w:rsidRPr="00EE2942">
        <w:rPr>
          <w:rFonts w:ascii="Arial" w:hAnsi="Arial" w:cs="Arial"/>
          <w:color w:val="000000"/>
          <w:sz w:val="24"/>
          <w:szCs w:val="24"/>
          <w:lang w:val="cy-GB"/>
        </w:rPr>
        <w:t>ailddatblygu</w:t>
      </w:r>
      <w:r w:rsidRPr="00EE2942">
        <w:rPr>
          <w:rFonts w:ascii="Arial" w:hAnsi="Arial" w:cs="Arial"/>
          <w:sz w:val="24"/>
          <w:szCs w:val="24"/>
          <w:lang w:val="cy-GB"/>
        </w:rPr>
        <w:t xml:space="preserve"> </w:t>
      </w:r>
      <w:r w:rsidRPr="00EE2942">
        <w:rPr>
          <w:rFonts w:ascii="Arial" w:hAnsi="Arial" w:cs="Arial"/>
          <w:color w:val="000000"/>
          <w:sz w:val="24"/>
          <w:szCs w:val="24"/>
          <w:lang w:val="cy-GB"/>
        </w:rPr>
        <w:t>yn</w:t>
      </w:r>
      <w:r w:rsidRPr="00EE2942">
        <w:rPr>
          <w:rFonts w:ascii="Arial" w:hAnsi="Arial" w:cs="Arial"/>
          <w:sz w:val="24"/>
          <w:szCs w:val="24"/>
          <w:lang w:val="cy-GB"/>
        </w:rPr>
        <w:t xml:space="preserve"> </w:t>
      </w:r>
      <w:r w:rsidRPr="00EE2942">
        <w:rPr>
          <w:rFonts w:ascii="Arial" w:hAnsi="Arial" w:cs="Arial"/>
          <w:color w:val="000000"/>
          <w:sz w:val="24"/>
          <w:szCs w:val="24"/>
          <w:lang w:val="cy-GB"/>
        </w:rPr>
        <w:t>cael</w:t>
      </w:r>
      <w:r w:rsidRPr="00EE2942">
        <w:rPr>
          <w:rFonts w:ascii="Arial" w:hAnsi="Arial" w:cs="Arial"/>
          <w:sz w:val="24"/>
          <w:szCs w:val="24"/>
          <w:lang w:val="cy-GB"/>
        </w:rPr>
        <w:t xml:space="preserve"> </w:t>
      </w:r>
      <w:r w:rsidRPr="00EE2942">
        <w:rPr>
          <w:rFonts w:ascii="Arial" w:hAnsi="Arial" w:cs="Arial"/>
          <w:color w:val="000000"/>
          <w:sz w:val="24"/>
          <w:szCs w:val="24"/>
          <w:lang w:val="cy-GB"/>
        </w:rPr>
        <w:t>ei</w:t>
      </w:r>
      <w:r w:rsidRPr="00EE2942">
        <w:rPr>
          <w:rFonts w:ascii="Arial" w:hAnsi="Arial" w:cs="Arial"/>
          <w:sz w:val="24"/>
          <w:szCs w:val="24"/>
          <w:lang w:val="cy-GB"/>
        </w:rPr>
        <w:t xml:space="preserve"> </w:t>
      </w:r>
      <w:r w:rsidRPr="00EE2942">
        <w:rPr>
          <w:rFonts w:ascii="Arial" w:hAnsi="Arial" w:cs="Arial"/>
          <w:color w:val="000000"/>
          <w:sz w:val="24"/>
          <w:szCs w:val="24"/>
          <w:lang w:val="cy-GB"/>
        </w:rPr>
        <w:t>gymeradwyo</w:t>
      </w:r>
      <w:r w:rsidRPr="00EE2942">
        <w:rPr>
          <w:rFonts w:ascii="Arial" w:hAnsi="Arial" w:cs="Arial"/>
          <w:sz w:val="24"/>
          <w:szCs w:val="24"/>
          <w:lang w:val="cy-GB"/>
        </w:rPr>
        <w:t xml:space="preserve"> </w:t>
      </w:r>
      <w:r w:rsidRPr="00EE2942">
        <w:rPr>
          <w:rFonts w:ascii="Arial" w:hAnsi="Arial" w:cs="Arial"/>
          <w:color w:val="000000"/>
          <w:sz w:val="24"/>
          <w:szCs w:val="24"/>
          <w:lang w:val="cy-GB"/>
        </w:rPr>
        <w:t>o</w:t>
      </w:r>
      <w:r w:rsidRPr="00EE2942">
        <w:rPr>
          <w:rFonts w:ascii="Arial" w:hAnsi="Arial" w:cs="Arial"/>
          <w:sz w:val="24"/>
          <w:szCs w:val="24"/>
          <w:lang w:val="cy-GB"/>
        </w:rPr>
        <w:t xml:space="preserve"> </w:t>
      </w:r>
      <w:r w:rsidRPr="00EE2942">
        <w:rPr>
          <w:rFonts w:ascii="Arial" w:hAnsi="Arial" w:cs="Arial"/>
          <w:color w:val="000000"/>
          <w:sz w:val="24"/>
          <w:szCs w:val="24"/>
          <w:lang w:val="cy-GB"/>
        </w:rPr>
        <w:t>dan</w:t>
      </w:r>
      <w:r w:rsidRPr="00EE2942">
        <w:rPr>
          <w:rFonts w:ascii="Arial" w:hAnsi="Arial" w:cs="Arial"/>
          <w:sz w:val="24"/>
          <w:szCs w:val="24"/>
          <w:lang w:val="cy-GB"/>
        </w:rPr>
        <w:t xml:space="preserve"> </w:t>
      </w:r>
      <w:r w:rsidRPr="00EE2942">
        <w:rPr>
          <w:rFonts w:ascii="Arial" w:hAnsi="Arial" w:cs="Arial"/>
          <w:color w:val="000000"/>
          <w:sz w:val="24"/>
          <w:szCs w:val="24"/>
          <w:lang w:val="cy-GB"/>
        </w:rPr>
        <w:t>Ran</w:t>
      </w:r>
      <w:r w:rsidRPr="00EE2942">
        <w:rPr>
          <w:rFonts w:ascii="Arial" w:hAnsi="Arial" w:cs="Arial"/>
          <w:sz w:val="24"/>
          <w:szCs w:val="24"/>
          <w:lang w:val="cy-GB"/>
        </w:rPr>
        <w:t xml:space="preserve"> </w:t>
      </w:r>
      <w:r w:rsidRPr="00EE2942">
        <w:rPr>
          <w:rFonts w:ascii="Arial" w:hAnsi="Arial" w:cs="Arial"/>
          <w:color w:val="000000"/>
          <w:sz w:val="24"/>
          <w:szCs w:val="24"/>
          <w:lang w:val="cy-GB"/>
        </w:rPr>
        <w:t>2</w:t>
      </w:r>
      <w:r w:rsidRPr="00EE2942">
        <w:rPr>
          <w:rFonts w:ascii="Arial" w:hAnsi="Arial" w:cs="Arial"/>
          <w:sz w:val="24"/>
          <w:szCs w:val="24"/>
          <w:lang w:val="cy-GB"/>
        </w:rPr>
        <w:t xml:space="preserve"> </w:t>
      </w:r>
      <w:r w:rsidRPr="00EE2942">
        <w:rPr>
          <w:rFonts w:ascii="Arial" w:hAnsi="Arial" w:cs="Arial"/>
          <w:color w:val="000000"/>
          <w:sz w:val="24"/>
          <w:szCs w:val="24"/>
          <w:lang w:val="cy-GB"/>
        </w:rPr>
        <w:t>o</w:t>
      </w:r>
      <w:r w:rsidRPr="00EE2942">
        <w:rPr>
          <w:rFonts w:ascii="Arial" w:hAnsi="Arial" w:cs="Arial"/>
          <w:sz w:val="24"/>
          <w:szCs w:val="24"/>
          <w:lang w:val="cy-GB"/>
        </w:rPr>
        <w:t xml:space="preserve"> </w:t>
      </w:r>
      <w:r w:rsidRPr="00EE2942">
        <w:rPr>
          <w:rFonts w:ascii="Arial" w:hAnsi="Arial" w:cs="Arial"/>
          <w:color w:val="000000"/>
          <w:sz w:val="24"/>
          <w:szCs w:val="24"/>
          <w:lang w:val="cy-GB"/>
        </w:rPr>
        <w:t>Atodlen</w:t>
      </w:r>
      <w:r w:rsidRPr="00EE2942">
        <w:rPr>
          <w:rFonts w:ascii="Arial" w:hAnsi="Arial" w:cs="Arial"/>
          <w:sz w:val="24"/>
          <w:szCs w:val="24"/>
          <w:lang w:val="cy-GB"/>
        </w:rPr>
        <w:t xml:space="preserve"> </w:t>
      </w:r>
      <w:r w:rsidRPr="00EE2942">
        <w:rPr>
          <w:rFonts w:ascii="Arial" w:hAnsi="Arial" w:cs="Arial"/>
          <w:color w:val="000000"/>
          <w:sz w:val="24"/>
          <w:szCs w:val="24"/>
          <w:lang w:val="cy-GB"/>
        </w:rPr>
        <w:t>8</w:t>
      </w:r>
      <w:r w:rsidRPr="00EE2942">
        <w:rPr>
          <w:rFonts w:ascii="Arial" w:hAnsi="Arial" w:cs="Arial"/>
          <w:sz w:val="24"/>
          <w:szCs w:val="24"/>
          <w:lang w:val="cy-GB"/>
        </w:rPr>
        <w:t xml:space="preserve"> </w:t>
      </w:r>
      <w:r w:rsidRPr="00EE2942">
        <w:rPr>
          <w:rFonts w:ascii="Arial" w:hAnsi="Arial" w:cs="Arial"/>
          <w:color w:val="000000"/>
          <w:sz w:val="24"/>
          <w:szCs w:val="24"/>
          <w:lang w:val="cy-GB"/>
        </w:rPr>
        <w:t>i’r</w:t>
      </w:r>
      <w:r w:rsidRPr="00EE2942">
        <w:rPr>
          <w:rFonts w:ascii="Arial" w:hAnsi="Arial" w:cs="Arial"/>
          <w:sz w:val="24"/>
          <w:szCs w:val="24"/>
          <w:lang w:val="cy-GB"/>
        </w:rPr>
        <w:t xml:space="preserve"> </w:t>
      </w:r>
      <w:r w:rsidRPr="00EE2942">
        <w:rPr>
          <w:rFonts w:ascii="Arial" w:hAnsi="Arial" w:cs="Arial"/>
          <w:color w:val="000000"/>
          <w:sz w:val="24"/>
          <w:szCs w:val="24"/>
          <w:lang w:val="cy-GB"/>
        </w:rPr>
        <w:t>Ddeddf</w:t>
      </w:r>
      <w:r w:rsidRPr="0015487E">
        <w:rPr>
          <w:rFonts w:ascii="Arial" w:hAnsi="Arial" w:cs="Arial"/>
          <w:color w:val="000000"/>
          <w:sz w:val="24"/>
          <w:szCs w:val="24"/>
          <w:vertAlign w:val="superscript"/>
          <w:lang w:val="cy-GB"/>
        </w:rPr>
        <w:footnoteReference w:id="32"/>
      </w:r>
      <w:r w:rsidRPr="00EE2942">
        <w:rPr>
          <w:rFonts w:ascii="Arial" w:hAnsi="Arial" w:cs="Arial"/>
          <w:sz w:val="24"/>
          <w:szCs w:val="24"/>
          <w:lang w:val="cy-GB"/>
        </w:rPr>
        <w:t xml:space="preserve"> yn ddarostyngedig i amodau, caiff y landlord roi hysbysiad adennill meddiant i chi sy’n pennu Sail B o’r seiliau rheoli ystad cyn bod yr amodau wedi eu bodloni.</w:t>
      </w:r>
    </w:p>
    <w:p w14:paraId="1DAF449B" w14:textId="77777777" w:rsidR="007D19FA" w:rsidRPr="00EE2942" w:rsidRDefault="007D19FA" w:rsidP="007D19FA">
      <w:pPr>
        <w:spacing w:after="0"/>
        <w:ind w:left="426"/>
        <w:rPr>
          <w:rFonts w:ascii="Arial" w:hAnsi="Arial" w:cs="Arial"/>
          <w:sz w:val="24"/>
          <w:szCs w:val="24"/>
          <w:lang w:val="cy-GB"/>
        </w:rPr>
      </w:pPr>
    </w:p>
    <w:p w14:paraId="67E7A18F" w14:textId="77777777" w:rsidR="00105B6B" w:rsidRDefault="00105B6B" w:rsidP="007D19FA">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Ni chaiff y landlord roi hysbysiad adennill meddiant i chi sy’n pennu Sail G o’r seiliau rheoli ystad (dim angen y llety ar olynydd)—</w:t>
      </w:r>
    </w:p>
    <w:p w14:paraId="3C2DCE14" w14:textId="77777777" w:rsidR="007D19FA" w:rsidRPr="00EE2942" w:rsidRDefault="007D19FA" w:rsidP="007D19FA">
      <w:pPr>
        <w:spacing w:after="0"/>
        <w:rPr>
          <w:rFonts w:ascii="Arial" w:hAnsi="Arial" w:cs="Arial"/>
          <w:sz w:val="24"/>
          <w:szCs w:val="24"/>
          <w:lang w:val="cy-GB"/>
        </w:rPr>
      </w:pPr>
    </w:p>
    <w:p w14:paraId="4447BB05" w14:textId="77777777" w:rsidR="00105B6B" w:rsidRPr="00EE2942" w:rsidRDefault="00105B6B" w:rsidP="00442632">
      <w:pPr>
        <w:pStyle w:val="N3"/>
        <w:numPr>
          <w:ilvl w:val="0"/>
          <w:numId w:val="54"/>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cyn diwedd y cyfnod o chwe mis sy’n dechrau â’r diwrnod y daeth y landlord (neu yn achos cyd-landlordiaid, unrhyw un ohonynt) i wybod am farwolaeth y deiliad contract blaenorol, neu</w:t>
      </w:r>
    </w:p>
    <w:p w14:paraId="0EDE7BEC" w14:textId="77777777" w:rsidR="00105B6B" w:rsidRDefault="00105B6B" w:rsidP="00442632">
      <w:pPr>
        <w:pStyle w:val="N3"/>
        <w:numPr>
          <w:ilvl w:val="0"/>
          <w:numId w:val="54"/>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ar ôl diwedd y cyfnod o ddeuddeng mis sy’n dechrau â’r diwrnod hwnnw.</w:t>
      </w:r>
    </w:p>
    <w:p w14:paraId="0844BCB1" w14:textId="77777777" w:rsidR="007D19FA" w:rsidRPr="00EE2942" w:rsidRDefault="007D19FA" w:rsidP="007D19FA">
      <w:pPr>
        <w:pStyle w:val="N3"/>
        <w:spacing w:before="0"/>
        <w:ind w:left="1287"/>
        <w:jc w:val="left"/>
        <w:rPr>
          <w:rFonts w:ascii="Arial" w:eastAsia="Calibri" w:hAnsi="Arial" w:cs="Arial"/>
          <w:sz w:val="24"/>
          <w:szCs w:val="24"/>
          <w:lang w:val="cy-GB"/>
        </w:rPr>
      </w:pPr>
    </w:p>
    <w:p w14:paraId="50078F5E" w14:textId="77777777" w:rsidR="00105B6B" w:rsidRDefault="00105B6B" w:rsidP="007D19FA">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Ni chaiff y landlord roi hysbysiad adennill meddiant sy’n pennu Sail H o’r seiliau rheoli ystad (cyd-ddeiliad contract yn gadael) i chi ar ôl diwedd y cyfnod o chwe mis sy’n dechrau â’r diwrnod y daeth hawliau a rhwymedigaethau cyd-ddeiliad y contract i ben o dan y contract hwn.</w:t>
      </w:r>
    </w:p>
    <w:p w14:paraId="4D13E469" w14:textId="77777777" w:rsidR="007D19FA" w:rsidRPr="00EE2942" w:rsidRDefault="007D19FA" w:rsidP="007D19FA">
      <w:pPr>
        <w:spacing w:after="0"/>
        <w:ind w:left="426"/>
        <w:rPr>
          <w:rFonts w:ascii="Arial" w:hAnsi="Arial" w:cs="Arial"/>
          <w:sz w:val="24"/>
          <w:szCs w:val="24"/>
          <w:lang w:val="cy-GB"/>
        </w:rPr>
      </w:pPr>
    </w:p>
    <w:p w14:paraId="0F2E7321"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Ôl-ddyledion</w:t>
      </w:r>
      <w:r w:rsidRPr="00EE2942">
        <w:rPr>
          <w:rFonts w:ascii="Arial" w:hAnsi="Arial" w:cs="Arial"/>
          <w:b/>
          <w:sz w:val="24"/>
          <w:szCs w:val="24"/>
          <w:lang w:val="cy-GB"/>
        </w:rPr>
        <w:t xml:space="preserve"> </w:t>
      </w:r>
      <w:r w:rsidRPr="00EE2942">
        <w:rPr>
          <w:rFonts w:ascii="Arial" w:hAnsi="Arial" w:cs="Arial"/>
          <w:b/>
          <w:color w:val="000000"/>
          <w:sz w:val="24"/>
          <w:szCs w:val="24"/>
          <w:lang w:val="cy-GB"/>
        </w:rPr>
        <w:t>rhent</w:t>
      </w:r>
      <w:r w:rsidRPr="00EE2942">
        <w:rPr>
          <w:rFonts w:ascii="Arial" w:hAnsi="Arial" w:cs="Arial"/>
          <w:b/>
          <w:sz w:val="24"/>
          <w:szCs w:val="24"/>
          <w:lang w:val="cy-GB"/>
        </w:rPr>
        <w:t xml:space="preserve"> </w:t>
      </w:r>
      <w:r w:rsidRPr="00EE2942">
        <w:rPr>
          <w:rFonts w:ascii="Arial" w:hAnsi="Arial" w:cs="Arial"/>
          <w:b/>
          <w:color w:val="000000"/>
          <w:sz w:val="24"/>
          <w:szCs w:val="24"/>
          <w:lang w:val="cy-GB"/>
        </w:rPr>
        <w:t>difrifol</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04036A72" w14:textId="77777777" w:rsidR="007D19FA" w:rsidRPr="00EE2942" w:rsidRDefault="007D19FA" w:rsidP="00162A06">
      <w:pPr>
        <w:keepNext/>
        <w:spacing w:after="0" w:line="220" w:lineRule="atLeast"/>
        <w:jc w:val="both"/>
        <w:rPr>
          <w:rFonts w:ascii="Arial" w:hAnsi="Arial" w:cs="Arial"/>
          <w:b/>
          <w:color w:val="000000"/>
          <w:sz w:val="24"/>
          <w:szCs w:val="24"/>
          <w:lang w:val="cy-GB"/>
        </w:rPr>
      </w:pPr>
    </w:p>
    <w:p w14:paraId="12174666" w14:textId="77777777" w:rsidR="00105B6B" w:rsidRDefault="007D19FA"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47" w:author="Author" w:original=""/>
        </w:fldChar>
      </w:r>
      <w:r w:rsidR="00105B6B" w:rsidRPr="00EE2942">
        <w:rPr>
          <w:rFonts w:ascii="Arial" w:hAnsi="Arial" w:cs="Arial"/>
          <w:sz w:val="24"/>
          <w:szCs w:val="24"/>
          <w:lang w:val="cy-GB"/>
        </w:rPr>
        <w:t> Os oes gennych ôl-ddyledion rhent difrifol, caiff y landlord wneud hawliad meddiant ar y sail honno.</w:t>
      </w:r>
    </w:p>
    <w:p w14:paraId="21F46643" w14:textId="77777777" w:rsidR="007D19FA" w:rsidRPr="00EE2942" w:rsidRDefault="007D19FA" w:rsidP="007D19FA">
      <w:pPr>
        <w:spacing w:after="0"/>
        <w:ind w:left="426"/>
        <w:rPr>
          <w:rFonts w:ascii="Arial" w:hAnsi="Arial" w:cs="Arial"/>
          <w:sz w:val="24"/>
          <w:szCs w:val="24"/>
          <w:lang w:val="cy-GB"/>
        </w:rPr>
      </w:pPr>
    </w:p>
    <w:p w14:paraId="3803DC73" w14:textId="77777777" w:rsidR="00105B6B" w:rsidRDefault="00105B6B" w:rsidP="007D19FA">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Mae gennych ôl-ddyledion rhent difrifol—</w:t>
      </w:r>
    </w:p>
    <w:p w14:paraId="072D05E4" w14:textId="77777777" w:rsidR="007D19FA" w:rsidRPr="00EE2942" w:rsidRDefault="007D19FA" w:rsidP="007D19FA">
      <w:pPr>
        <w:spacing w:after="0"/>
        <w:ind w:left="426"/>
        <w:rPr>
          <w:rFonts w:ascii="Arial" w:hAnsi="Arial" w:cs="Arial"/>
          <w:sz w:val="24"/>
          <w:szCs w:val="24"/>
          <w:lang w:val="cy-GB"/>
        </w:rPr>
      </w:pPr>
    </w:p>
    <w:p w14:paraId="6547B4B2" w14:textId="77777777" w:rsidR="00105B6B" w:rsidRPr="00EE2942" w:rsidRDefault="00105B6B" w:rsidP="00442632">
      <w:pPr>
        <w:pStyle w:val="N3"/>
        <w:numPr>
          <w:ilvl w:val="0"/>
          <w:numId w:val="55"/>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pan fo’r cyfnod rhentu yn wythnos, yn bythefnos neu’n bedair wythnos, os oes o leiaf wyth wythnos o rent heb ei dalu;</w:t>
      </w:r>
    </w:p>
    <w:p w14:paraId="0AEC0BB3" w14:textId="77777777" w:rsidR="00105B6B" w:rsidRPr="00EE2942" w:rsidRDefault="00105B6B" w:rsidP="00442632">
      <w:pPr>
        <w:pStyle w:val="N3"/>
        <w:numPr>
          <w:ilvl w:val="0"/>
          <w:numId w:val="55"/>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pan fo’r cyfnod rhentu yn fis, os oes o leiaf ddau fis o rent heb ei dalu;</w:t>
      </w:r>
    </w:p>
    <w:p w14:paraId="1C898F3F" w14:textId="77777777" w:rsidR="00105B6B" w:rsidRPr="00EE2942" w:rsidRDefault="00105B6B" w:rsidP="00442632">
      <w:pPr>
        <w:pStyle w:val="N3"/>
        <w:numPr>
          <w:ilvl w:val="0"/>
          <w:numId w:val="55"/>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pan fo’r cyfnod rhentu yn chwarter, os oes rhent o leiaf un chwarter dros dri mis yn hwyr;</w:t>
      </w:r>
    </w:p>
    <w:p w14:paraId="644926B9" w14:textId="77777777" w:rsidR="00105B6B" w:rsidRDefault="00105B6B" w:rsidP="00442632">
      <w:pPr>
        <w:pStyle w:val="N3"/>
        <w:numPr>
          <w:ilvl w:val="0"/>
          <w:numId w:val="55"/>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pan fo’r cyfnod rhentu yn flwyddyn, os oes o leiaf 25% o’r rhent dros dri mis yn hwyr.</w:t>
      </w:r>
    </w:p>
    <w:p w14:paraId="655F61F1" w14:textId="77777777" w:rsidR="007D19FA" w:rsidRPr="00EE2942" w:rsidRDefault="007D19FA" w:rsidP="00162A06">
      <w:pPr>
        <w:numPr>
          <w:ilvl w:val="2"/>
          <w:numId w:val="0"/>
        </w:numPr>
        <w:tabs>
          <w:tab w:val="num" w:pos="737"/>
        </w:tabs>
        <w:spacing w:after="0" w:line="220" w:lineRule="atLeast"/>
        <w:ind w:hanging="397"/>
        <w:jc w:val="both"/>
        <w:rPr>
          <w:rFonts w:ascii="Arial" w:hAnsi="Arial" w:cs="Arial"/>
          <w:sz w:val="24"/>
          <w:szCs w:val="24"/>
          <w:lang w:val="cy-GB"/>
        </w:rPr>
      </w:pPr>
    </w:p>
    <w:p w14:paraId="173D597B" w14:textId="77777777" w:rsidR="00105B6B" w:rsidRDefault="00105B6B" w:rsidP="007D19FA">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Mae adran 216 o’r Ddeddf yn darparu bod rhaid i’r llys (yn ddarostyngedig i unrhyw amddiffyniad sydd ar gael ar sail eich hawliau Confensiwn</w:t>
      </w:r>
      <w:r w:rsidRPr="0015487E">
        <w:rPr>
          <w:rFonts w:ascii="Arial" w:hAnsi="Arial" w:cs="Arial"/>
          <w:color w:val="000000"/>
          <w:sz w:val="24"/>
          <w:szCs w:val="24"/>
          <w:vertAlign w:val="superscript"/>
          <w:lang w:val="cy-GB"/>
        </w:rPr>
        <w:footnoteReference w:id="33"/>
      </w:r>
      <w:r w:rsidRPr="00EE2942">
        <w:rPr>
          <w:rFonts w:ascii="Arial" w:hAnsi="Arial" w:cs="Arial"/>
          <w:sz w:val="24"/>
          <w:szCs w:val="24"/>
          <w:lang w:val="cy-GB"/>
        </w:rPr>
        <w:t xml:space="preserve">) </w:t>
      </w:r>
      <w:r w:rsidRPr="00EE2942">
        <w:rPr>
          <w:rFonts w:ascii="Arial" w:hAnsi="Arial" w:cs="Arial"/>
          <w:color w:val="000000"/>
          <w:sz w:val="24"/>
          <w:szCs w:val="24"/>
          <w:lang w:val="cy-GB"/>
        </w:rPr>
        <w:t>wneud</w:t>
      </w:r>
      <w:r w:rsidRPr="00EE2942">
        <w:rPr>
          <w:rFonts w:ascii="Arial" w:hAnsi="Arial" w:cs="Arial"/>
          <w:sz w:val="24"/>
          <w:szCs w:val="24"/>
          <w:lang w:val="cy-GB"/>
        </w:rPr>
        <w:t xml:space="preserve"> </w:t>
      </w:r>
      <w:r w:rsidRPr="00EE2942">
        <w:rPr>
          <w:rFonts w:ascii="Arial" w:hAnsi="Arial" w:cs="Arial"/>
          <w:color w:val="000000"/>
          <w:sz w:val="24"/>
          <w:szCs w:val="24"/>
          <w:lang w:val="cy-GB"/>
        </w:rPr>
        <w:t>gorchymyn</w:t>
      </w:r>
      <w:r w:rsidRPr="00EE2942">
        <w:rPr>
          <w:rFonts w:ascii="Arial" w:hAnsi="Arial" w:cs="Arial"/>
          <w:sz w:val="24"/>
          <w:szCs w:val="24"/>
          <w:lang w:val="cy-GB"/>
        </w:rPr>
        <w:t xml:space="preserve"> </w:t>
      </w:r>
      <w:r w:rsidRPr="00EE2942">
        <w:rPr>
          <w:rFonts w:ascii="Arial" w:hAnsi="Arial" w:cs="Arial"/>
          <w:color w:val="000000"/>
          <w:sz w:val="24"/>
          <w:szCs w:val="24"/>
          <w:lang w:val="cy-GB"/>
        </w:rPr>
        <w:t>adennill</w:t>
      </w:r>
      <w:r w:rsidRPr="00EE2942">
        <w:rPr>
          <w:rFonts w:ascii="Arial" w:hAnsi="Arial" w:cs="Arial"/>
          <w:sz w:val="24"/>
          <w:szCs w:val="24"/>
          <w:lang w:val="cy-GB"/>
        </w:rPr>
        <w:t xml:space="preserve"> </w:t>
      </w:r>
      <w:r w:rsidRPr="00EE2942">
        <w:rPr>
          <w:rFonts w:ascii="Arial" w:hAnsi="Arial" w:cs="Arial"/>
          <w:color w:val="000000"/>
          <w:sz w:val="24"/>
          <w:szCs w:val="24"/>
          <w:lang w:val="cy-GB"/>
        </w:rPr>
        <w:t>meddiant</w:t>
      </w:r>
      <w:r w:rsidRPr="00EE2942">
        <w:rPr>
          <w:rFonts w:ascii="Arial" w:hAnsi="Arial" w:cs="Arial"/>
          <w:sz w:val="24"/>
          <w:szCs w:val="24"/>
          <w:lang w:val="cy-GB"/>
        </w:rPr>
        <w:t xml:space="preserve"> </w:t>
      </w:r>
      <w:r w:rsidRPr="00EE2942">
        <w:rPr>
          <w:rFonts w:ascii="Arial" w:hAnsi="Arial" w:cs="Arial"/>
          <w:color w:val="000000"/>
          <w:sz w:val="24"/>
          <w:szCs w:val="24"/>
          <w:lang w:val="cy-GB"/>
        </w:rPr>
        <w:t>o’r</w:t>
      </w:r>
      <w:r w:rsidRPr="00EE2942">
        <w:rPr>
          <w:rFonts w:ascii="Arial" w:hAnsi="Arial" w:cs="Arial"/>
          <w:sz w:val="24"/>
          <w:szCs w:val="24"/>
          <w:lang w:val="cy-GB"/>
        </w:rPr>
        <w:t xml:space="preserve"> </w:t>
      </w:r>
      <w:r w:rsidRPr="00EE2942">
        <w:rPr>
          <w:rFonts w:ascii="Arial" w:hAnsi="Arial" w:cs="Arial"/>
          <w:color w:val="000000"/>
          <w:sz w:val="24"/>
          <w:szCs w:val="24"/>
          <w:lang w:val="cy-GB"/>
        </w:rPr>
        <w:t>annedd</w:t>
      </w:r>
      <w:r w:rsidRPr="00EE2942">
        <w:rPr>
          <w:rFonts w:ascii="Arial" w:hAnsi="Arial" w:cs="Arial"/>
          <w:sz w:val="24"/>
          <w:szCs w:val="24"/>
          <w:lang w:val="cy-GB"/>
        </w:rPr>
        <w:t xml:space="preserve"> </w:t>
      </w:r>
      <w:r w:rsidRPr="00EE2942">
        <w:rPr>
          <w:rFonts w:ascii="Arial" w:hAnsi="Arial" w:cs="Arial"/>
          <w:color w:val="000000"/>
          <w:sz w:val="24"/>
          <w:szCs w:val="24"/>
          <w:lang w:val="cy-GB"/>
        </w:rPr>
        <w:t>os</w:t>
      </w:r>
      <w:r w:rsidRPr="00EE2942">
        <w:rPr>
          <w:rFonts w:ascii="Arial" w:hAnsi="Arial" w:cs="Arial"/>
          <w:sz w:val="24"/>
          <w:szCs w:val="24"/>
          <w:lang w:val="cy-GB"/>
        </w:rPr>
        <w:t xml:space="preserve"> </w:t>
      </w:r>
      <w:r w:rsidRPr="00EE2942">
        <w:rPr>
          <w:rFonts w:ascii="Arial" w:hAnsi="Arial" w:cs="Arial"/>
          <w:color w:val="000000"/>
          <w:sz w:val="24"/>
          <w:szCs w:val="24"/>
          <w:lang w:val="cy-GB"/>
        </w:rPr>
        <w:t>yw’n</w:t>
      </w:r>
      <w:r w:rsidRPr="00EE2942">
        <w:rPr>
          <w:rFonts w:ascii="Arial" w:hAnsi="Arial" w:cs="Arial"/>
          <w:sz w:val="24"/>
          <w:szCs w:val="24"/>
          <w:lang w:val="cy-GB"/>
        </w:rPr>
        <w:t xml:space="preserve"> </w:t>
      </w:r>
      <w:r w:rsidRPr="00EE2942">
        <w:rPr>
          <w:rFonts w:ascii="Arial" w:hAnsi="Arial" w:cs="Arial"/>
          <w:color w:val="000000"/>
          <w:sz w:val="24"/>
          <w:szCs w:val="24"/>
          <w:lang w:val="cy-GB"/>
        </w:rPr>
        <w:t>fodlon</w:t>
      </w:r>
      <w:r w:rsidRPr="00EE2942">
        <w:rPr>
          <w:rFonts w:ascii="Arial" w:hAnsi="Arial" w:cs="Arial"/>
          <w:sz w:val="24"/>
          <w:szCs w:val="24"/>
          <w:lang w:val="cy-GB"/>
        </w:rPr>
        <w:t xml:space="preserve"> </w:t>
      </w:r>
      <w:r w:rsidRPr="00EE2942">
        <w:rPr>
          <w:rFonts w:ascii="Arial" w:hAnsi="Arial" w:cs="Arial"/>
          <w:color w:val="000000"/>
          <w:sz w:val="24"/>
          <w:szCs w:val="24"/>
          <w:lang w:val="cy-GB"/>
        </w:rPr>
        <w:t>bod</w:t>
      </w:r>
      <w:r w:rsidRPr="00EE2942">
        <w:rPr>
          <w:rFonts w:ascii="Arial" w:hAnsi="Arial" w:cs="Arial"/>
          <w:sz w:val="24"/>
          <w:szCs w:val="24"/>
          <w:lang w:val="cy-GB"/>
        </w:rPr>
        <w:t xml:space="preserve"> </w:t>
      </w:r>
      <w:r w:rsidRPr="00EE2942">
        <w:rPr>
          <w:rFonts w:ascii="Arial" w:hAnsi="Arial" w:cs="Arial"/>
          <w:color w:val="000000"/>
          <w:sz w:val="24"/>
          <w:szCs w:val="24"/>
          <w:lang w:val="cy-GB"/>
        </w:rPr>
        <w:t>gennych</w:t>
      </w:r>
      <w:r w:rsidRPr="00EE2942">
        <w:rPr>
          <w:rFonts w:ascii="Arial" w:hAnsi="Arial" w:cs="Arial"/>
          <w:sz w:val="24"/>
          <w:szCs w:val="24"/>
          <w:lang w:val="cy-GB"/>
        </w:rPr>
        <w:t>—</w:t>
      </w:r>
    </w:p>
    <w:p w14:paraId="279E91FC" w14:textId="77777777" w:rsidR="007D19FA" w:rsidRPr="00EE2942" w:rsidRDefault="007D19FA" w:rsidP="007D19FA">
      <w:pPr>
        <w:spacing w:after="0"/>
        <w:ind w:left="426"/>
        <w:rPr>
          <w:rFonts w:ascii="Arial" w:hAnsi="Arial" w:cs="Arial"/>
          <w:sz w:val="24"/>
          <w:szCs w:val="24"/>
          <w:lang w:val="cy-GB"/>
        </w:rPr>
      </w:pPr>
    </w:p>
    <w:p w14:paraId="09534345" w14:textId="77777777" w:rsidR="00105B6B" w:rsidRPr="00EE2942" w:rsidRDefault="00105B6B" w:rsidP="00442632">
      <w:pPr>
        <w:pStyle w:val="N3"/>
        <w:numPr>
          <w:ilvl w:val="0"/>
          <w:numId w:val="56"/>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ôl-ddyledion rhent difrifol ar y diwrnod y rhoddodd y landlord yr hysbysiad adennill meddiant i chi, a</w:t>
      </w:r>
    </w:p>
    <w:p w14:paraId="5A4875EC" w14:textId="77777777" w:rsidR="00105B6B" w:rsidRPr="00EE2942" w:rsidRDefault="00105B6B" w:rsidP="00442632">
      <w:pPr>
        <w:pStyle w:val="N3"/>
        <w:numPr>
          <w:ilvl w:val="0"/>
          <w:numId w:val="56"/>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ôl-ddyledion rhent difrifol ar y diwrnod y mae’r llys yn gwrando’r achos ar yr hawliad meddiant.</w:t>
      </w:r>
    </w:p>
    <w:p w14:paraId="28E0BFFE" w14:textId="77777777" w:rsidR="007D19FA" w:rsidRDefault="007D19FA" w:rsidP="00162A06">
      <w:pPr>
        <w:keepNext/>
        <w:spacing w:after="0" w:line="220" w:lineRule="atLeast"/>
        <w:jc w:val="both"/>
        <w:rPr>
          <w:rFonts w:ascii="Arial" w:hAnsi="Arial" w:cs="Arial"/>
          <w:b/>
          <w:color w:val="000000"/>
          <w:sz w:val="24"/>
          <w:szCs w:val="24"/>
          <w:lang w:val="cy-GB"/>
        </w:rPr>
      </w:pPr>
    </w:p>
    <w:p w14:paraId="51324445"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Cyfyngiadau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ar</w:t>
      </w:r>
      <w:r w:rsidRPr="00EE2942">
        <w:rPr>
          <w:rFonts w:ascii="Arial" w:hAnsi="Arial" w:cs="Arial"/>
          <w:b/>
          <w:sz w:val="24"/>
          <w:szCs w:val="24"/>
          <w:lang w:val="cy-GB"/>
        </w:rPr>
        <w:t xml:space="preserve"> </w:t>
      </w:r>
      <w:r w:rsidRPr="00EE2942">
        <w:rPr>
          <w:rFonts w:ascii="Arial" w:hAnsi="Arial" w:cs="Arial"/>
          <w:b/>
          <w:color w:val="000000"/>
          <w:sz w:val="24"/>
          <w:szCs w:val="24"/>
          <w:lang w:val="cy-GB"/>
        </w:rPr>
        <w:t>wneud</w:t>
      </w:r>
      <w:r w:rsidRPr="00EE2942">
        <w:rPr>
          <w:rFonts w:ascii="Arial" w:hAnsi="Arial" w:cs="Arial"/>
          <w:b/>
          <w:sz w:val="24"/>
          <w:szCs w:val="24"/>
          <w:lang w:val="cy-GB"/>
        </w:rPr>
        <w:t xml:space="preserve"> </w:t>
      </w:r>
      <w:r w:rsidRPr="00EE2942">
        <w:rPr>
          <w:rFonts w:ascii="Arial" w:hAnsi="Arial" w:cs="Arial"/>
          <w:b/>
          <w:color w:val="000000"/>
          <w:sz w:val="24"/>
          <w:szCs w:val="24"/>
          <w:lang w:val="cy-GB"/>
        </w:rPr>
        <w:t>hawliad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meddiant</w:t>
      </w:r>
      <w:r w:rsidRPr="00EE2942">
        <w:rPr>
          <w:rFonts w:ascii="Arial" w:hAnsi="Arial" w:cs="Arial"/>
          <w:b/>
          <w:sz w:val="24"/>
          <w:szCs w:val="24"/>
          <w:lang w:val="cy-GB"/>
        </w:rPr>
        <w:t xml:space="preserve"> </w:t>
      </w:r>
      <w:r w:rsidRPr="00EE2942">
        <w:rPr>
          <w:rFonts w:ascii="Arial" w:hAnsi="Arial" w:cs="Arial"/>
          <w:b/>
          <w:color w:val="000000"/>
          <w:sz w:val="24"/>
          <w:szCs w:val="24"/>
          <w:lang w:val="cy-GB"/>
        </w:rPr>
        <w:t>o</w:t>
      </w:r>
      <w:r w:rsidRPr="00EE2942">
        <w:rPr>
          <w:rFonts w:ascii="Arial" w:hAnsi="Arial" w:cs="Arial"/>
          <w:b/>
          <w:sz w:val="24"/>
          <w:szCs w:val="24"/>
          <w:lang w:val="cy-GB"/>
        </w:rPr>
        <w:t xml:space="preserve"> </w:t>
      </w:r>
      <w:r w:rsidRPr="00EE2942">
        <w:rPr>
          <w:rFonts w:ascii="Arial" w:hAnsi="Arial" w:cs="Arial"/>
          <w:b/>
          <w:color w:val="000000"/>
          <w:sz w:val="24"/>
          <w:szCs w:val="24"/>
          <w:lang w:val="cy-GB"/>
        </w:rPr>
        <w:t>dan</w:t>
      </w:r>
      <w:r w:rsidRPr="00EE2942">
        <w:rPr>
          <w:rFonts w:ascii="Arial" w:hAnsi="Arial" w:cs="Arial"/>
          <w:b/>
          <w:sz w:val="24"/>
          <w:szCs w:val="24"/>
          <w:lang w:val="cy-GB"/>
        </w:rPr>
        <w:t xml:space="preserve"> </w:t>
      </w:r>
      <w:r w:rsidRPr="00EE2942">
        <w:rPr>
          <w:rFonts w:ascii="Arial" w:hAnsi="Arial" w:cs="Arial"/>
          <w:b/>
          <w:color w:val="000000"/>
          <w:sz w:val="24"/>
          <w:szCs w:val="24"/>
          <w:lang w:val="cy-GB"/>
        </w:rPr>
        <w:t>deler</w:t>
      </w:r>
      <w:r w:rsidRPr="00EE2942">
        <w:rPr>
          <w:rFonts w:ascii="Arial" w:hAnsi="Arial" w:cs="Arial"/>
          <w:b/>
          <w:sz w:val="24"/>
          <w:szCs w:val="24"/>
          <w:lang w:val="cy-GB"/>
        </w:rPr>
        <w:t xml:space="preserve"> </w:t>
      </w:r>
      <w:r w:rsidRPr="00EE2942">
        <w:rPr>
          <w:rFonts w:ascii="Arial" w:hAnsi="Arial" w:cs="Arial"/>
          <w:b/>
          <w:color w:val="000000"/>
          <w:sz w:val="24"/>
          <w:szCs w:val="24"/>
          <w:lang w:val="cy-GB"/>
        </w:rPr>
        <w:t>51</w:t>
      </w:r>
      <w:r w:rsidRPr="00EE2942">
        <w:rPr>
          <w:rFonts w:ascii="Arial" w:hAnsi="Arial" w:cs="Arial"/>
          <w:b/>
          <w:sz w:val="24"/>
          <w:szCs w:val="24"/>
          <w:lang w:val="cy-GB"/>
        </w:rPr>
        <w:t xml:space="preserve"> </w:t>
      </w:r>
      <w:r w:rsidRPr="00EE2942">
        <w:rPr>
          <w:rFonts w:ascii="Arial" w:hAnsi="Arial" w:cs="Arial"/>
          <w:b/>
          <w:color w:val="000000"/>
          <w:sz w:val="24"/>
          <w:szCs w:val="24"/>
          <w:lang w:val="cy-GB"/>
        </w:rPr>
        <w:t>(ôl-ddyledion</w:t>
      </w:r>
      <w:r w:rsidRPr="00EE2942">
        <w:rPr>
          <w:rFonts w:ascii="Arial" w:hAnsi="Arial" w:cs="Arial"/>
          <w:b/>
          <w:sz w:val="24"/>
          <w:szCs w:val="24"/>
          <w:lang w:val="cy-GB"/>
        </w:rPr>
        <w:t xml:space="preserve"> </w:t>
      </w:r>
      <w:r w:rsidRPr="00EE2942">
        <w:rPr>
          <w:rFonts w:ascii="Arial" w:hAnsi="Arial" w:cs="Arial"/>
          <w:b/>
          <w:color w:val="000000"/>
          <w:sz w:val="24"/>
          <w:szCs w:val="24"/>
          <w:lang w:val="cy-GB"/>
        </w:rPr>
        <w:t>rhent</w:t>
      </w:r>
      <w:r w:rsidRPr="00EE2942">
        <w:rPr>
          <w:rFonts w:ascii="Arial" w:hAnsi="Arial" w:cs="Arial"/>
          <w:b/>
          <w:sz w:val="24"/>
          <w:szCs w:val="24"/>
          <w:lang w:val="cy-GB"/>
        </w:rPr>
        <w:t xml:space="preserve"> </w:t>
      </w:r>
      <w:r w:rsidRPr="00EE2942">
        <w:rPr>
          <w:rFonts w:ascii="Arial" w:hAnsi="Arial" w:cs="Arial"/>
          <w:b/>
          <w:color w:val="000000"/>
          <w:sz w:val="24"/>
          <w:szCs w:val="24"/>
          <w:lang w:val="cy-GB"/>
        </w:rPr>
        <w:t>difrifol)</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1071F278" w14:textId="77777777" w:rsidR="007D19FA" w:rsidRPr="00EE2942" w:rsidRDefault="007D19FA" w:rsidP="00162A06">
      <w:pPr>
        <w:keepNext/>
        <w:spacing w:after="0" w:line="220" w:lineRule="atLeast"/>
        <w:jc w:val="both"/>
        <w:rPr>
          <w:rFonts w:ascii="Arial" w:hAnsi="Arial" w:cs="Arial"/>
          <w:b/>
          <w:color w:val="000000"/>
          <w:sz w:val="24"/>
          <w:szCs w:val="24"/>
          <w:lang w:val="cy-GB"/>
        </w:rPr>
      </w:pPr>
    </w:p>
    <w:p w14:paraId="7E6FB28B" w14:textId="77777777" w:rsidR="00105B6B" w:rsidRDefault="007D19FA"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48" w:author="Author" w:original=""/>
        </w:fldChar>
      </w:r>
      <w:r w:rsidR="00105B6B" w:rsidRPr="00EE2942">
        <w:rPr>
          <w:rFonts w:ascii="Arial" w:hAnsi="Arial" w:cs="Arial"/>
          <w:sz w:val="24"/>
          <w:szCs w:val="24"/>
          <w:lang w:val="cy-GB"/>
        </w:rPr>
        <w:t> Cyn gwneud hawliad meddiant ar y sail yn nheler 51, rhaid i’r landlord roi hysbysiad adennill meddiant sy’n pennu’r sail honno i chi.</w:t>
      </w:r>
    </w:p>
    <w:p w14:paraId="1E216D3E" w14:textId="77777777" w:rsidR="007D19FA" w:rsidRPr="00EE2942" w:rsidRDefault="007D19FA" w:rsidP="007D19FA">
      <w:pPr>
        <w:spacing w:after="0"/>
        <w:ind w:left="426"/>
        <w:rPr>
          <w:rFonts w:ascii="Arial" w:hAnsi="Arial" w:cs="Arial"/>
          <w:sz w:val="24"/>
          <w:szCs w:val="24"/>
          <w:lang w:val="cy-GB"/>
        </w:rPr>
      </w:pPr>
    </w:p>
    <w:p w14:paraId="0368A8FC" w14:textId="77777777" w:rsidR="00105B6B" w:rsidRDefault="00105B6B" w:rsidP="007D19FA">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Ni chaiff y landlord wneud yr hawliad—</w:t>
      </w:r>
    </w:p>
    <w:p w14:paraId="61278DA2" w14:textId="77777777" w:rsidR="007D19FA" w:rsidRPr="00EE2942" w:rsidRDefault="007D19FA" w:rsidP="007D19FA">
      <w:pPr>
        <w:spacing w:after="0"/>
        <w:ind w:left="426"/>
        <w:rPr>
          <w:rFonts w:ascii="Arial" w:hAnsi="Arial" w:cs="Arial"/>
          <w:sz w:val="24"/>
          <w:szCs w:val="24"/>
          <w:lang w:val="cy-GB"/>
        </w:rPr>
      </w:pPr>
    </w:p>
    <w:p w14:paraId="457161A2" w14:textId="77777777" w:rsidR="00105B6B" w:rsidRPr="00EE2942" w:rsidRDefault="00105B6B" w:rsidP="00442632">
      <w:pPr>
        <w:pStyle w:val="N3"/>
        <w:numPr>
          <w:ilvl w:val="0"/>
          <w:numId w:val="57"/>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cyn diwedd y cyfnod o 14 o ddiwrnodau sy’n dechrau â’r diwrnod y mae’r landlord yn rhoi’r hysbysiad adennill meddiant i chi, neu</w:t>
      </w:r>
    </w:p>
    <w:p w14:paraId="29BB5F44" w14:textId="77777777" w:rsidR="00105B6B" w:rsidRDefault="00105B6B" w:rsidP="00442632">
      <w:pPr>
        <w:pStyle w:val="N3"/>
        <w:numPr>
          <w:ilvl w:val="0"/>
          <w:numId w:val="57"/>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ar ôl diwedd y cyfnod o chwe mis sy’n dechrau â’r diwrnod hwnnw.</w:t>
      </w:r>
    </w:p>
    <w:p w14:paraId="14427E43" w14:textId="77777777" w:rsidR="007D19FA" w:rsidRPr="00EE2942" w:rsidRDefault="007D19FA" w:rsidP="00162A06">
      <w:pPr>
        <w:numPr>
          <w:ilvl w:val="2"/>
          <w:numId w:val="0"/>
        </w:numPr>
        <w:tabs>
          <w:tab w:val="num" w:pos="737"/>
        </w:tabs>
        <w:spacing w:after="0" w:line="220" w:lineRule="atLeast"/>
        <w:ind w:hanging="397"/>
        <w:jc w:val="both"/>
        <w:rPr>
          <w:rFonts w:ascii="Arial" w:hAnsi="Arial" w:cs="Arial"/>
          <w:sz w:val="24"/>
          <w:szCs w:val="24"/>
          <w:lang w:val="cy-GB"/>
        </w:rPr>
      </w:pPr>
    </w:p>
    <w:p w14:paraId="55F2798D"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Adennill</w:t>
      </w:r>
      <w:r w:rsidRPr="00EE2942">
        <w:rPr>
          <w:rFonts w:ascii="Arial" w:hAnsi="Arial" w:cs="Arial"/>
          <w:b/>
          <w:sz w:val="24"/>
          <w:szCs w:val="24"/>
          <w:lang w:val="cy-GB"/>
        </w:rPr>
        <w:t xml:space="preserve"> </w:t>
      </w:r>
      <w:r w:rsidRPr="00EE2942">
        <w:rPr>
          <w:rFonts w:ascii="Arial" w:hAnsi="Arial" w:cs="Arial"/>
          <w:b/>
          <w:color w:val="000000"/>
          <w:sz w:val="24"/>
          <w:szCs w:val="24"/>
          <w:lang w:val="cy-GB"/>
        </w:rPr>
        <w:t>meddiant</w:t>
      </w:r>
      <w:r w:rsidRPr="00EE2942">
        <w:rPr>
          <w:rFonts w:ascii="Arial" w:hAnsi="Arial" w:cs="Arial"/>
          <w:b/>
          <w:sz w:val="24"/>
          <w:szCs w:val="24"/>
          <w:lang w:val="cy-GB"/>
        </w:rPr>
        <w:t xml:space="preserve"> </w:t>
      </w:r>
      <w:r w:rsidRPr="00EE2942">
        <w:rPr>
          <w:rFonts w:ascii="Arial" w:hAnsi="Arial" w:cs="Arial"/>
          <w:b/>
          <w:color w:val="000000"/>
          <w:sz w:val="24"/>
          <w:szCs w:val="24"/>
          <w:lang w:val="cy-GB"/>
        </w:rPr>
        <w:t>ar</w:t>
      </w:r>
      <w:r w:rsidRPr="00EE2942">
        <w:rPr>
          <w:rFonts w:ascii="Arial" w:hAnsi="Arial" w:cs="Arial"/>
          <w:b/>
          <w:sz w:val="24"/>
          <w:szCs w:val="24"/>
          <w:lang w:val="cy-GB"/>
        </w:rPr>
        <w:t xml:space="preserve"> </w:t>
      </w:r>
      <w:r w:rsidRPr="00EE2942">
        <w:rPr>
          <w:rFonts w:ascii="Arial" w:hAnsi="Arial" w:cs="Arial"/>
          <w:b/>
          <w:color w:val="000000"/>
          <w:sz w:val="24"/>
          <w:szCs w:val="24"/>
          <w:lang w:val="cy-GB"/>
        </w:rPr>
        <w:t>sail</w:t>
      </w:r>
      <w:r w:rsidRPr="00EE2942">
        <w:rPr>
          <w:rFonts w:ascii="Arial" w:hAnsi="Arial" w:cs="Arial"/>
          <w:b/>
          <w:sz w:val="24"/>
          <w:szCs w:val="24"/>
          <w:lang w:val="cy-GB"/>
        </w:rPr>
        <w:t xml:space="preserve"> </w:t>
      </w:r>
      <w:r w:rsidRPr="00EE2942">
        <w:rPr>
          <w:rFonts w:ascii="Arial" w:hAnsi="Arial" w:cs="Arial"/>
          <w:b/>
          <w:color w:val="000000"/>
          <w:sz w:val="24"/>
          <w:szCs w:val="24"/>
          <w:lang w:val="cy-GB"/>
        </w:rPr>
        <w:t>hysbysiad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a</w:t>
      </w:r>
      <w:r w:rsidRPr="00EE2942">
        <w:rPr>
          <w:rFonts w:ascii="Arial" w:hAnsi="Arial" w:cs="Arial"/>
          <w:b/>
          <w:sz w:val="24"/>
          <w:szCs w:val="24"/>
          <w:lang w:val="cy-GB"/>
        </w:rPr>
        <w:t xml:space="preserve"> </w:t>
      </w:r>
      <w:r w:rsidRPr="00EE2942">
        <w:rPr>
          <w:rFonts w:ascii="Arial" w:hAnsi="Arial" w:cs="Arial"/>
          <w:b/>
          <w:color w:val="000000"/>
          <w:sz w:val="24"/>
          <w:szCs w:val="24"/>
          <w:lang w:val="cy-GB"/>
        </w:rPr>
        <w:t>roddir</w:t>
      </w:r>
      <w:r w:rsidRPr="00EE2942">
        <w:rPr>
          <w:rFonts w:ascii="Arial" w:hAnsi="Arial" w:cs="Arial"/>
          <w:b/>
          <w:sz w:val="24"/>
          <w:szCs w:val="24"/>
          <w:lang w:val="cy-GB"/>
        </w:rPr>
        <w:t xml:space="preserve"> </w:t>
      </w:r>
      <w:r w:rsidRPr="00EE2942">
        <w:rPr>
          <w:rFonts w:ascii="Arial" w:hAnsi="Arial" w:cs="Arial"/>
          <w:b/>
          <w:color w:val="000000"/>
          <w:sz w:val="24"/>
          <w:szCs w:val="24"/>
          <w:lang w:val="cy-GB"/>
        </w:rPr>
        <w:t>o</w:t>
      </w:r>
      <w:r w:rsidRPr="00EE2942">
        <w:rPr>
          <w:rFonts w:ascii="Arial" w:hAnsi="Arial" w:cs="Arial"/>
          <w:b/>
          <w:sz w:val="24"/>
          <w:szCs w:val="24"/>
          <w:lang w:val="cy-GB"/>
        </w:rPr>
        <w:t xml:space="preserve"> </w:t>
      </w:r>
      <w:r w:rsidRPr="00EE2942">
        <w:rPr>
          <w:rFonts w:ascii="Arial" w:hAnsi="Arial" w:cs="Arial"/>
          <w:b/>
          <w:color w:val="000000"/>
          <w:sz w:val="24"/>
          <w:szCs w:val="24"/>
          <w:lang w:val="cy-GB"/>
        </w:rPr>
        <w:t>dan</w:t>
      </w:r>
      <w:r w:rsidRPr="00EE2942">
        <w:rPr>
          <w:rFonts w:ascii="Arial" w:hAnsi="Arial" w:cs="Arial"/>
          <w:b/>
          <w:sz w:val="24"/>
          <w:szCs w:val="24"/>
          <w:lang w:val="cy-GB"/>
        </w:rPr>
        <w:t xml:space="preserve"> </w:t>
      </w:r>
      <w:r w:rsidRPr="00EE2942">
        <w:rPr>
          <w:rFonts w:ascii="Arial" w:hAnsi="Arial" w:cs="Arial"/>
          <w:b/>
          <w:color w:val="000000"/>
          <w:sz w:val="24"/>
          <w:szCs w:val="24"/>
          <w:lang w:val="cy-GB"/>
        </w:rPr>
        <w:t>deler</w:t>
      </w:r>
      <w:r w:rsidRPr="00EE2942">
        <w:rPr>
          <w:rFonts w:ascii="Arial" w:hAnsi="Arial" w:cs="Arial"/>
          <w:b/>
          <w:sz w:val="24"/>
          <w:szCs w:val="24"/>
          <w:lang w:val="cy-GB"/>
        </w:rPr>
        <w:t xml:space="preserve"> </w:t>
      </w:r>
      <w:r w:rsidRPr="00EE2942">
        <w:rPr>
          <w:rFonts w:ascii="Arial" w:hAnsi="Arial" w:cs="Arial"/>
          <w:b/>
          <w:color w:val="000000"/>
          <w:sz w:val="24"/>
          <w:szCs w:val="24"/>
          <w:lang w:val="cy-GB"/>
        </w:rPr>
        <w:t>41</w:t>
      </w:r>
      <w:r w:rsidRPr="00EE2942">
        <w:rPr>
          <w:rFonts w:ascii="Arial" w:hAnsi="Arial" w:cs="Arial"/>
          <w:b/>
          <w:sz w:val="24"/>
          <w:szCs w:val="24"/>
          <w:lang w:val="cy-GB"/>
        </w:rPr>
        <w:t xml:space="preserve"> </w:t>
      </w:r>
      <w:r w:rsidRPr="00EE2942">
        <w:rPr>
          <w:rFonts w:ascii="Arial" w:hAnsi="Arial" w:cs="Arial"/>
          <w:b/>
          <w:color w:val="000000"/>
          <w:sz w:val="24"/>
          <w:szCs w:val="24"/>
          <w:lang w:val="cy-GB"/>
        </w:rPr>
        <w:t>(hysbysiad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deiliaid</w:t>
      </w:r>
      <w:r w:rsidRPr="00EE2942">
        <w:rPr>
          <w:rFonts w:ascii="Arial" w:hAnsi="Arial" w:cs="Arial"/>
          <w:b/>
          <w:sz w:val="24"/>
          <w:szCs w:val="24"/>
          <w:lang w:val="cy-GB"/>
        </w:rPr>
        <w:t xml:space="preserve"> </w:t>
      </w:r>
      <w:r w:rsidRPr="00EE2942">
        <w:rPr>
          <w:rFonts w:ascii="Arial" w:hAnsi="Arial" w:cs="Arial"/>
          <w:b/>
          <w:color w:val="000000"/>
          <w:sz w:val="24"/>
          <w:szCs w:val="24"/>
          <w:lang w:val="cy-GB"/>
        </w:rPr>
        <w:t>contract)</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522DEC51" w14:textId="77777777" w:rsidR="007D19FA" w:rsidRPr="00EE2942" w:rsidRDefault="007D19FA" w:rsidP="00162A06">
      <w:pPr>
        <w:keepNext/>
        <w:spacing w:after="0" w:line="220" w:lineRule="atLeast"/>
        <w:jc w:val="both"/>
        <w:rPr>
          <w:rFonts w:ascii="Arial" w:hAnsi="Arial" w:cs="Arial"/>
          <w:b/>
          <w:color w:val="000000"/>
          <w:sz w:val="24"/>
          <w:szCs w:val="24"/>
          <w:lang w:val="cy-GB"/>
        </w:rPr>
      </w:pPr>
    </w:p>
    <w:p w14:paraId="46CFADF3" w14:textId="77777777" w:rsidR="00105B6B" w:rsidRDefault="007D19FA"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49" w:author="Author" w:original=""/>
        </w:fldChar>
      </w:r>
      <w:r w:rsidR="00105B6B" w:rsidRPr="00EE2942">
        <w:rPr>
          <w:rFonts w:ascii="Arial" w:hAnsi="Arial" w:cs="Arial"/>
          <w:sz w:val="24"/>
          <w:szCs w:val="24"/>
          <w:lang w:val="cy-GB"/>
        </w:rPr>
        <w:t> Os ydych yn methu ag ildio meddiant o’r annedd ar y dyddiad a bennir mewn hysbysiad deiliad contract o dan deler 41, caiff y landlord wneud hawliad meddiant ar y sail honno.</w:t>
      </w:r>
    </w:p>
    <w:p w14:paraId="28512AE8" w14:textId="77777777" w:rsidR="007D19FA" w:rsidRPr="00EE2942" w:rsidRDefault="007D19FA" w:rsidP="007D19FA">
      <w:pPr>
        <w:spacing w:after="0"/>
        <w:ind w:left="426"/>
        <w:rPr>
          <w:rFonts w:ascii="Arial" w:hAnsi="Arial" w:cs="Arial"/>
          <w:sz w:val="24"/>
          <w:szCs w:val="24"/>
          <w:lang w:val="cy-GB"/>
        </w:rPr>
      </w:pPr>
    </w:p>
    <w:p w14:paraId="4CE7C1C6" w14:textId="77777777" w:rsidR="00105B6B" w:rsidRPr="007D19FA" w:rsidRDefault="00105B6B" w:rsidP="007D19FA">
      <w:pPr>
        <w:numPr>
          <w:ilvl w:val="1"/>
          <w:numId w:val="4"/>
        </w:numPr>
        <w:spacing w:after="0"/>
        <w:ind w:left="426" w:firstLine="0"/>
        <w:rPr>
          <w:rFonts w:ascii="Arial" w:hAnsi="Arial" w:cs="Arial"/>
          <w:b/>
          <w:sz w:val="24"/>
          <w:szCs w:val="24"/>
          <w:lang w:val="cy-GB"/>
        </w:rPr>
      </w:pPr>
      <w:r w:rsidRPr="00EE2942">
        <w:rPr>
          <w:rFonts w:ascii="Arial" w:hAnsi="Arial" w:cs="Arial"/>
          <w:sz w:val="24"/>
          <w:szCs w:val="24"/>
          <w:lang w:val="cy-GB"/>
        </w:rPr>
        <w:t xml:space="preserve">Mae adran 215 o’r Ddeddf yn darparu bod rhaid i’r llys, os yw’n fodlon bod y sail wedi ei phrofi, wneud gorchymyn adennill meddiant o’r annedd (yn </w:t>
      </w:r>
      <w:r w:rsidRPr="00EE2942">
        <w:rPr>
          <w:rFonts w:ascii="Arial" w:hAnsi="Arial" w:cs="Arial"/>
          <w:sz w:val="24"/>
          <w:szCs w:val="24"/>
          <w:lang w:val="cy-GB"/>
        </w:rPr>
        <w:lastRenderedPageBreak/>
        <w:t>ddarostyngedig i unrhyw amddiffyniad sydd ar gael ar sail eich hawliau Confensiwn).</w:t>
      </w:r>
    </w:p>
    <w:p w14:paraId="7201AB4F" w14:textId="77777777" w:rsidR="007D19FA" w:rsidRPr="00EE2942" w:rsidRDefault="007D19FA" w:rsidP="007D19FA">
      <w:pPr>
        <w:spacing w:after="0"/>
        <w:ind w:left="426"/>
        <w:rPr>
          <w:rFonts w:ascii="Arial" w:hAnsi="Arial" w:cs="Arial"/>
          <w:b/>
          <w:sz w:val="24"/>
          <w:szCs w:val="24"/>
          <w:lang w:val="cy-GB"/>
        </w:rPr>
      </w:pPr>
    </w:p>
    <w:p w14:paraId="4515E27F"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Cyfyngiadau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ar</w:t>
      </w:r>
      <w:r w:rsidRPr="00EE2942">
        <w:rPr>
          <w:rFonts w:ascii="Arial" w:hAnsi="Arial" w:cs="Arial"/>
          <w:b/>
          <w:sz w:val="24"/>
          <w:szCs w:val="24"/>
          <w:lang w:val="cy-GB"/>
        </w:rPr>
        <w:t xml:space="preserve"> </w:t>
      </w:r>
      <w:r w:rsidRPr="00EE2942">
        <w:rPr>
          <w:rFonts w:ascii="Arial" w:hAnsi="Arial" w:cs="Arial"/>
          <w:b/>
          <w:color w:val="000000"/>
          <w:sz w:val="24"/>
          <w:szCs w:val="24"/>
          <w:lang w:val="cy-GB"/>
        </w:rPr>
        <w:t>wneud</w:t>
      </w:r>
      <w:r w:rsidRPr="00EE2942">
        <w:rPr>
          <w:rFonts w:ascii="Arial" w:hAnsi="Arial" w:cs="Arial"/>
          <w:b/>
          <w:sz w:val="24"/>
          <w:szCs w:val="24"/>
          <w:lang w:val="cy-GB"/>
        </w:rPr>
        <w:t xml:space="preserve"> </w:t>
      </w:r>
      <w:r w:rsidRPr="00EE2942">
        <w:rPr>
          <w:rFonts w:ascii="Arial" w:hAnsi="Arial" w:cs="Arial"/>
          <w:b/>
          <w:color w:val="000000"/>
          <w:sz w:val="24"/>
          <w:szCs w:val="24"/>
          <w:lang w:val="cy-GB"/>
        </w:rPr>
        <w:t>hawliad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meddiant</w:t>
      </w:r>
      <w:r w:rsidRPr="00EE2942">
        <w:rPr>
          <w:rFonts w:ascii="Arial" w:hAnsi="Arial" w:cs="Arial"/>
          <w:b/>
          <w:sz w:val="24"/>
          <w:szCs w:val="24"/>
          <w:lang w:val="cy-GB"/>
        </w:rPr>
        <w:t xml:space="preserve"> </w:t>
      </w:r>
      <w:r w:rsidRPr="00EE2942">
        <w:rPr>
          <w:rFonts w:ascii="Arial" w:hAnsi="Arial" w:cs="Arial"/>
          <w:b/>
          <w:color w:val="000000"/>
          <w:sz w:val="24"/>
          <w:szCs w:val="24"/>
          <w:lang w:val="cy-GB"/>
        </w:rPr>
        <w:t>o</w:t>
      </w:r>
      <w:r w:rsidRPr="00EE2942">
        <w:rPr>
          <w:rFonts w:ascii="Arial" w:hAnsi="Arial" w:cs="Arial"/>
          <w:b/>
          <w:sz w:val="24"/>
          <w:szCs w:val="24"/>
          <w:lang w:val="cy-GB"/>
        </w:rPr>
        <w:t xml:space="preserve"> </w:t>
      </w:r>
      <w:r w:rsidRPr="00EE2942">
        <w:rPr>
          <w:rFonts w:ascii="Arial" w:hAnsi="Arial" w:cs="Arial"/>
          <w:b/>
          <w:color w:val="000000"/>
          <w:sz w:val="24"/>
          <w:szCs w:val="24"/>
          <w:lang w:val="cy-GB"/>
        </w:rPr>
        <w:t>dan</w:t>
      </w:r>
      <w:r w:rsidRPr="00EE2942">
        <w:rPr>
          <w:rFonts w:ascii="Arial" w:hAnsi="Arial" w:cs="Arial"/>
          <w:b/>
          <w:sz w:val="24"/>
          <w:szCs w:val="24"/>
          <w:lang w:val="cy-GB"/>
        </w:rPr>
        <w:t xml:space="preserve"> </w:t>
      </w:r>
      <w:r w:rsidRPr="00EE2942">
        <w:rPr>
          <w:rFonts w:ascii="Arial" w:hAnsi="Arial" w:cs="Arial"/>
          <w:b/>
          <w:color w:val="000000"/>
          <w:sz w:val="24"/>
          <w:szCs w:val="24"/>
          <w:lang w:val="cy-GB"/>
        </w:rPr>
        <w:t>deler</w:t>
      </w:r>
      <w:r w:rsidRPr="00EE2942">
        <w:rPr>
          <w:rFonts w:ascii="Arial" w:hAnsi="Arial" w:cs="Arial"/>
          <w:b/>
          <w:sz w:val="24"/>
          <w:szCs w:val="24"/>
          <w:lang w:val="cy-GB"/>
        </w:rPr>
        <w:t xml:space="preserve"> </w:t>
      </w:r>
      <w:r w:rsidRPr="00EE2942">
        <w:rPr>
          <w:rFonts w:ascii="Arial" w:hAnsi="Arial" w:cs="Arial"/>
          <w:b/>
          <w:color w:val="000000"/>
          <w:sz w:val="24"/>
          <w:szCs w:val="24"/>
          <w:lang w:val="cy-GB"/>
        </w:rPr>
        <w:t>53</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739EF215" w14:textId="77777777" w:rsidR="007D19FA" w:rsidRPr="00EE2942" w:rsidRDefault="007D19FA" w:rsidP="00162A06">
      <w:pPr>
        <w:keepNext/>
        <w:spacing w:after="0" w:line="220" w:lineRule="atLeast"/>
        <w:jc w:val="both"/>
        <w:rPr>
          <w:rFonts w:ascii="Arial" w:hAnsi="Arial" w:cs="Arial"/>
          <w:b/>
          <w:color w:val="000000"/>
          <w:sz w:val="24"/>
          <w:szCs w:val="24"/>
          <w:lang w:val="cy-GB"/>
        </w:rPr>
      </w:pPr>
    </w:p>
    <w:p w14:paraId="33BA0890" w14:textId="77777777" w:rsidR="00105B6B" w:rsidRDefault="007D19FA"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50" w:author="Author" w:original=""/>
        </w:fldChar>
      </w:r>
      <w:r w:rsidR="00105B6B" w:rsidRPr="00EE2942">
        <w:rPr>
          <w:rFonts w:ascii="Arial" w:hAnsi="Arial" w:cs="Arial"/>
          <w:sz w:val="24"/>
          <w:szCs w:val="24"/>
          <w:lang w:val="cy-GB"/>
        </w:rPr>
        <w:t> Cyn gwneud hawliad meddiant ar y sail yn nheler 53 rhaid i’r landlord roi hysbysiad adennill meddiant sy’n pennu’r sail honno i chi.</w:t>
      </w:r>
    </w:p>
    <w:p w14:paraId="02E75CC0" w14:textId="77777777" w:rsidR="007D19FA" w:rsidRPr="00EE2942" w:rsidRDefault="007D19FA" w:rsidP="007D19FA">
      <w:pPr>
        <w:spacing w:after="0"/>
        <w:ind w:left="426"/>
        <w:rPr>
          <w:rFonts w:ascii="Arial" w:hAnsi="Arial" w:cs="Arial"/>
          <w:sz w:val="24"/>
          <w:szCs w:val="24"/>
          <w:lang w:val="cy-GB"/>
        </w:rPr>
      </w:pPr>
    </w:p>
    <w:p w14:paraId="00DDDC77" w14:textId="77777777" w:rsidR="00105B6B" w:rsidRDefault="00105B6B" w:rsidP="007D19FA">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Caiff y landlord wneud yr hawliad meddiant ar neu ar ôl y diwrnod y mae’r landlord yn rhoi’r hysbysiad adennill meddiant i chi.</w:t>
      </w:r>
    </w:p>
    <w:p w14:paraId="5A5F62E0" w14:textId="77777777" w:rsidR="007D19FA" w:rsidRPr="00EE2942" w:rsidRDefault="007D19FA" w:rsidP="007D19FA">
      <w:pPr>
        <w:spacing w:after="0"/>
        <w:ind w:left="426"/>
        <w:rPr>
          <w:rFonts w:ascii="Arial" w:hAnsi="Arial" w:cs="Arial"/>
          <w:sz w:val="24"/>
          <w:szCs w:val="24"/>
          <w:lang w:val="cy-GB"/>
        </w:rPr>
      </w:pPr>
    </w:p>
    <w:p w14:paraId="18610B35" w14:textId="77777777" w:rsidR="00105B6B" w:rsidRDefault="00105B6B" w:rsidP="007D19FA">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Ond ni chaiff y landlord wneud yr hawliad meddiant ar ôl diwedd y cyfnod o chwe mis sy’n dechrau â’r diwrnod hwnnw.</w:t>
      </w:r>
    </w:p>
    <w:p w14:paraId="5DF79CD6" w14:textId="77777777" w:rsidR="007D19FA" w:rsidRPr="00EE2942" w:rsidRDefault="007D19FA" w:rsidP="007D19FA">
      <w:pPr>
        <w:spacing w:after="0"/>
        <w:rPr>
          <w:rFonts w:ascii="Arial" w:hAnsi="Arial" w:cs="Arial"/>
          <w:sz w:val="24"/>
          <w:szCs w:val="24"/>
          <w:lang w:val="cy-GB"/>
        </w:rPr>
      </w:pPr>
    </w:p>
    <w:p w14:paraId="7F489A80" w14:textId="77777777" w:rsidR="00105B6B" w:rsidRPr="00EE2942" w:rsidRDefault="00105B6B" w:rsidP="007D19FA">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Ni chaiff y landlord roi hysbysiad adennill meddiant sy’n pennu’r sail yn nheler 53 i chi ar ôl diwedd y cyfnod o ddau fis sy’n dechrau â’r dyddiad a bennir yn yr hysbysiad o dan deler 41 fel y dyddiad y byddech yn ildio meddiant o’r annedd.</w:t>
      </w:r>
    </w:p>
    <w:p w14:paraId="1F5C1BC2" w14:textId="77777777" w:rsidR="007D19FA" w:rsidRDefault="007D19FA" w:rsidP="00162A06">
      <w:pPr>
        <w:keepNext/>
        <w:spacing w:after="0" w:line="220" w:lineRule="atLeast"/>
        <w:jc w:val="both"/>
        <w:rPr>
          <w:rFonts w:ascii="Arial" w:hAnsi="Arial" w:cs="Arial"/>
          <w:b/>
          <w:color w:val="000000"/>
          <w:sz w:val="24"/>
          <w:szCs w:val="24"/>
          <w:lang w:val="cy-GB"/>
        </w:rPr>
      </w:pPr>
    </w:p>
    <w:p w14:paraId="2BA1B3AD" w14:textId="77777777" w:rsidR="007D19FA" w:rsidRDefault="007D19FA" w:rsidP="00162A06">
      <w:pPr>
        <w:keepNext/>
        <w:spacing w:after="0" w:line="220" w:lineRule="atLeast"/>
        <w:jc w:val="both"/>
        <w:rPr>
          <w:rFonts w:ascii="Arial" w:hAnsi="Arial" w:cs="Arial"/>
          <w:b/>
          <w:color w:val="000000"/>
          <w:sz w:val="24"/>
          <w:szCs w:val="24"/>
          <w:lang w:val="cy-GB"/>
        </w:rPr>
      </w:pPr>
    </w:p>
    <w:p w14:paraId="7576B149" w14:textId="77777777" w:rsidR="00105B6B" w:rsidRPr="00EE2942" w:rsidRDefault="00105B6B" w:rsidP="00905333">
      <w:pPr>
        <w:pStyle w:val="Heading1"/>
        <w:rPr>
          <w:rFonts w:eastAsia="Calibri"/>
          <w:lang w:val="cy-GB"/>
        </w:rPr>
      </w:pPr>
      <w:bookmarkStart w:id="51" w:name="_Toc94116858"/>
      <w:r w:rsidRPr="00EE2942">
        <w:rPr>
          <w:rFonts w:eastAsia="Calibri"/>
          <w:lang w:val="cy-GB"/>
        </w:rPr>
        <w:t>Terfynu gan y landlord: hysbysiad y landlord</w:t>
      </w:r>
      <w:bookmarkEnd w:id="51"/>
    </w:p>
    <w:p w14:paraId="657C3B9F" w14:textId="77777777" w:rsidR="007D19FA" w:rsidRDefault="007D19FA" w:rsidP="00162A06">
      <w:pPr>
        <w:keepNext/>
        <w:spacing w:after="0" w:line="220" w:lineRule="atLeast"/>
        <w:jc w:val="both"/>
        <w:rPr>
          <w:rFonts w:ascii="Arial" w:hAnsi="Arial" w:cs="Arial"/>
          <w:b/>
          <w:color w:val="000000"/>
          <w:sz w:val="24"/>
          <w:szCs w:val="24"/>
          <w:lang w:val="cy-GB"/>
        </w:rPr>
      </w:pPr>
    </w:p>
    <w:p w14:paraId="6A083793"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Hysbysiad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y</w:t>
      </w:r>
      <w:r w:rsidRPr="00EE2942">
        <w:rPr>
          <w:rFonts w:ascii="Arial" w:hAnsi="Arial" w:cs="Arial"/>
          <w:b/>
          <w:sz w:val="24"/>
          <w:szCs w:val="24"/>
          <w:lang w:val="cy-GB"/>
        </w:rPr>
        <w:t xml:space="preserve"> </w:t>
      </w:r>
      <w:r w:rsidRPr="00EE2942">
        <w:rPr>
          <w:rFonts w:ascii="Arial" w:hAnsi="Arial" w:cs="Arial"/>
          <w:b/>
          <w:color w:val="000000"/>
          <w:sz w:val="24"/>
          <w:szCs w:val="24"/>
          <w:lang w:val="cy-GB"/>
        </w:rPr>
        <w:t>landlord</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5848E30F" w14:textId="77777777" w:rsidR="007D19FA" w:rsidRPr="00EE2942" w:rsidRDefault="007D19FA" w:rsidP="00162A06">
      <w:pPr>
        <w:keepNext/>
        <w:spacing w:after="0" w:line="220" w:lineRule="atLeast"/>
        <w:jc w:val="both"/>
        <w:rPr>
          <w:rFonts w:ascii="Arial" w:hAnsi="Arial" w:cs="Arial"/>
          <w:b/>
          <w:color w:val="000000"/>
          <w:sz w:val="24"/>
          <w:szCs w:val="24"/>
          <w:lang w:val="cy-GB"/>
        </w:rPr>
      </w:pPr>
    </w:p>
    <w:p w14:paraId="7F3B9C6C" w14:textId="77777777" w:rsidR="00105B6B" w:rsidRPr="00EE2942" w:rsidRDefault="00105B6B" w:rsidP="00442632">
      <w:pPr>
        <w:numPr>
          <w:ilvl w:val="0"/>
          <w:numId w:val="6"/>
        </w:numPr>
        <w:spacing w:after="0"/>
        <w:ind w:left="426" w:hanging="426"/>
        <w:rPr>
          <w:rFonts w:ascii="Arial" w:hAnsi="Arial" w:cs="Arial"/>
          <w:sz w:val="24"/>
          <w:szCs w:val="24"/>
          <w:lang w:val="cy-GB"/>
        </w:rPr>
      </w:pPr>
      <w:r w:rsidRPr="00EE2942">
        <w:rPr>
          <w:rFonts w:ascii="Arial" w:hAnsi="Arial" w:cs="Arial"/>
          <w:sz w:val="24"/>
          <w:szCs w:val="24"/>
          <w:lang w:val="cy-GB"/>
        </w:rPr>
        <w:t> Caiff y landlord derfynu’r contract hwn drwy roi hysbysiad i chi fod rhaid i chi ildio meddiant o’r annedd ar ddyddiad a bennir yn yr hysbysiad.</w:t>
      </w:r>
    </w:p>
    <w:p w14:paraId="2CECE39B"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Y</w:t>
      </w:r>
      <w:r w:rsidRPr="00EE2942">
        <w:rPr>
          <w:rFonts w:ascii="Arial" w:hAnsi="Arial" w:cs="Arial"/>
          <w:b/>
          <w:sz w:val="24"/>
          <w:szCs w:val="24"/>
          <w:lang w:val="cy-GB"/>
        </w:rPr>
        <w:t xml:space="preserve"> </w:t>
      </w:r>
      <w:r w:rsidRPr="00EE2942">
        <w:rPr>
          <w:rFonts w:ascii="Arial" w:hAnsi="Arial" w:cs="Arial"/>
          <w:b/>
          <w:color w:val="000000"/>
          <w:sz w:val="24"/>
          <w:szCs w:val="24"/>
          <w:lang w:val="cy-GB"/>
        </w:rPr>
        <w:t>cyfnod</w:t>
      </w:r>
      <w:r w:rsidRPr="00EE2942">
        <w:rPr>
          <w:rFonts w:ascii="Arial" w:hAnsi="Arial" w:cs="Arial"/>
          <w:b/>
          <w:sz w:val="24"/>
          <w:szCs w:val="24"/>
          <w:lang w:val="cy-GB"/>
        </w:rPr>
        <w:t xml:space="preserve"> </w:t>
      </w:r>
      <w:r w:rsidRPr="00EE2942">
        <w:rPr>
          <w:rFonts w:ascii="Arial" w:hAnsi="Arial" w:cs="Arial"/>
          <w:b/>
          <w:color w:val="000000"/>
          <w:sz w:val="24"/>
          <w:szCs w:val="24"/>
          <w:lang w:val="cy-GB"/>
        </w:rPr>
        <w:t>hysbysu</w:t>
      </w:r>
      <w:r w:rsidRPr="00EE2942">
        <w:rPr>
          <w:rFonts w:ascii="Arial" w:hAnsi="Arial" w:cs="Arial"/>
          <w:b/>
          <w:sz w:val="24"/>
          <w:szCs w:val="24"/>
          <w:lang w:val="cy-GB"/>
        </w:rPr>
        <w:t xml:space="preserve"> </w:t>
      </w:r>
      <w:r w:rsidRPr="00EE2942">
        <w:rPr>
          <w:rFonts w:ascii="Arial" w:hAnsi="Arial" w:cs="Arial"/>
          <w:b/>
          <w:color w:val="000000"/>
          <w:sz w:val="24"/>
          <w:szCs w:val="24"/>
          <w:lang w:val="cy-GB"/>
        </w:rPr>
        <w:t>byrraf</w:t>
      </w:r>
      <w:r w:rsidRPr="00EE2942">
        <w:rPr>
          <w:rFonts w:ascii="Arial" w:hAnsi="Arial" w:cs="Arial"/>
          <w:b/>
          <w:sz w:val="24"/>
          <w:szCs w:val="24"/>
          <w:lang w:val="cy-GB"/>
        </w:rPr>
        <w:t xml:space="preserve"> </w:t>
      </w:r>
      <w:r w:rsidRPr="00EE2942">
        <w:rPr>
          <w:rFonts w:ascii="Arial" w:hAnsi="Arial" w:cs="Arial"/>
          <w:b/>
          <w:color w:val="000000"/>
          <w:sz w:val="24"/>
          <w:szCs w:val="24"/>
          <w:lang w:val="cy-GB"/>
        </w:rPr>
        <w:t>a</w:t>
      </w:r>
      <w:r w:rsidRPr="00EE2942">
        <w:rPr>
          <w:rFonts w:ascii="Arial" w:hAnsi="Arial" w:cs="Arial"/>
          <w:b/>
          <w:sz w:val="24"/>
          <w:szCs w:val="24"/>
          <w:lang w:val="cy-GB"/>
        </w:rPr>
        <w:t xml:space="preserve"> </w:t>
      </w:r>
      <w:r w:rsidRPr="00EE2942">
        <w:rPr>
          <w:rFonts w:ascii="Arial" w:hAnsi="Arial" w:cs="Arial"/>
          <w:b/>
          <w:color w:val="000000"/>
          <w:sz w:val="24"/>
          <w:szCs w:val="24"/>
          <w:lang w:val="cy-GB"/>
        </w:rPr>
        <w:t>ganiateir</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16E47B44" w14:textId="77777777" w:rsidR="007D19FA" w:rsidRPr="00EE2942" w:rsidRDefault="007D19FA" w:rsidP="00162A06">
      <w:pPr>
        <w:keepNext/>
        <w:spacing w:after="0" w:line="220" w:lineRule="atLeast"/>
        <w:jc w:val="both"/>
        <w:rPr>
          <w:rFonts w:ascii="Arial" w:hAnsi="Arial" w:cs="Arial"/>
          <w:b/>
          <w:color w:val="000000"/>
          <w:sz w:val="24"/>
          <w:szCs w:val="24"/>
          <w:lang w:val="cy-GB"/>
        </w:rPr>
      </w:pPr>
    </w:p>
    <w:p w14:paraId="56599DE4" w14:textId="77777777" w:rsidR="00105B6B" w:rsidRPr="00EE2942" w:rsidRDefault="00105B6B" w:rsidP="00442632">
      <w:pPr>
        <w:numPr>
          <w:ilvl w:val="0"/>
          <w:numId w:val="6"/>
        </w:numPr>
        <w:spacing w:after="0"/>
        <w:ind w:left="426" w:hanging="426"/>
        <w:rPr>
          <w:rFonts w:ascii="Arial" w:hAnsi="Arial" w:cs="Arial"/>
          <w:sz w:val="24"/>
          <w:szCs w:val="24"/>
          <w:lang w:val="cy-GB"/>
        </w:rPr>
      </w:pPr>
      <w:r w:rsidRPr="00EE2942">
        <w:rPr>
          <w:rFonts w:ascii="Arial" w:hAnsi="Arial" w:cs="Arial"/>
          <w:sz w:val="24"/>
          <w:szCs w:val="24"/>
          <w:lang w:val="cy-GB"/>
        </w:rPr>
        <w:t> Ni chaiff y dyddiad a bennir mewn unrhyw hysbysiad a roddir o dan deler 55 fod yn llai na chwe mis ar ôl y diwrnod y rhoddir yr hysbysiad i chi.</w:t>
      </w:r>
    </w:p>
    <w:p w14:paraId="470B2AE4" w14:textId="77777777" w:rsidR="007D19FA" w:rsidRDefault="007D19FA" w:rsidP="00162A06">
      <w:pPr>
        <w:keepNext/>
        <w:spacing w:after="0" w:line="220" w:lineRule="atLeast"/>
        <w:jc w:val="both"/>
        <w:rPr>
          <w:rFonts w:ascii="Arial" w:hAnsi="Arial" w:cs="Arial"/>
          <w:b/>
          <w:color w:val="000000"/>
          <w:sz w:val="24"/>
          <w:szCs w:val="24"/>
          <w:lang w:val="cy-GB"/>
        </w:rPr>
      </w:pPr>
    </w:p>
    <w:p w14:paraId="1279385C"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Cyfyngiadau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ar</w:t>
      </w:r>
      <w:r w:rsidRPr="00EE2942">
        <w:rPr>
          <w:rFonts w:ascii="Arial" w:hAnsi="Arial" w:cs="Arial"/>
          <w:b/>
          <w:sz w:val="24"/>
          <w:szCs w:val="24"/>
          <w:lang w:val="cy-GB"/>
        </w:rPr>
        <w:t xml:space="preserve"> </w:t>
      </w:r>
      <w:r w:rsidRPr="00EE2942">
        <w:rPr>
          <w:rFonts w:ascii="Arial" w:hAnsi="Arial" w:cs="Arial"/>
          <w:b/>
          <w:color w:val="000000"/>
          <w:sz w:val="24"/>
          <w:szCs w:val="24"/>
          <w:lang w:val="cy-GB"/>
        </w:rPr>
        <w:t>roi</w:t>
      </w:r>
      <w:r w:rsidRPr="00EE2942">
        <w:rPr>
          <w:rFonts w:ascii="Arial" w:hAnsi="Arial" w:cs="Arial"/>
          <w:b/>
          <w:sz w:val="24"/>
          <w:szCs w:val="24"/>
          <w:lang w:val="cy-GB"/>
        </w:rPr>
        <w:t xml:space="preserve"> </w:t>
      </w:r>
      <w:r w:rsidRPr="00EE2942">
        <w:rPr>
          <w:rFonts w:ascii="Arial" w:hAnsi="Arial" w:cs="Arial"/>
          <w:b/>
          <w:color w:val="000000"/>
          <w:sz w:val="24"/>
          <w:szCs w:val="24"/>
          <w:lang w:val="cy-GB"/>
        </w:rPr>
        <w:t>hysbysiadau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pellach</w:t>
      </w:r>
      <w:r w:rsidRPr="00EE2942">
        <w:rPr>
          <w:rFonts w:ascii="Arial" w:hAnsi="Arial" w:cs="Arial"/>
          <w:b/>
          <w:sz w:val="24"/>
          <w:szCs w:val="24"/>
          <w:lang w:val="cy-GB"/>
        </w:rPr>
        <w:t xml:space="preserve"> </w:t>
      </w:r>
      <w:r w:rsidRPr="00EE2942">
        <w:rPr>
          <w:rFonts w:ascii="Arial" w:hAnsi="Arial" w:cs="Arial"/>
          <w:b/>
          <w:color w:val="000000"/>
          <w:sz w:val="24"/>
          <w:szCs w:val="24"/>
          <w:lang w:val="cy-GB"/>
        </w:rPr>
        <w:t>o</w:t>
      </w:r>
      <w:r w:rsidRPr="00EE2942">
        <w:rPr>
          <w:rFonts w:ascii="Arial" w:hAnsi="Arial" w:cs="Arial"/>
          <w:b/>
          <w:sz w:val="24"/>
          <w:szCs w:val="24"/>
          <w:lang w:val="cy-GB"/>
        </w:rPr>
        <w:t xml:space="preserve"> </w:t>
      </w:r>
      <w:r w:rsidRPr="00EE2942">
        <w:rPr>
          <w:rFonts w:ascii="Arial" w:hAnsi="Arial" w:cs="Arial"/>
          <w:b/>
          <w:color w:val="000000"/>
          <w:sz w:val="24"/>
          <w:szCs w:val="24"/>
          <w:lang w:val="cy-GB"/>
        </w:rPr>
        <w:t>dan</w:t>
      </w:r>
      <w:r w:rsidRPr="00EE2942">
        <w:rPr>
          <w:rFonts w:ascii="Arial" w:hAnsi="Arial" w:cs="Arial"/>
          <w:b/>
          <w:sz w:val="24"/>
          <w:szCs w:val="24"/>
          <w:lang w:val="cy-GB"/>
        </w:rPr>
        <w:t xml:space="preserve"> </w:t>
      </w:r>
      <w:r w:rsidRPr="00EE2942">
        <w:rPr>
          <w:rFonts w:ascii="Arial" w:hAnsi="Arial" w:cs="Arial"/>
          <w:b/>
          <w:color w:val="000000"/>
          <w:sz w:val="24"/>
          <w:szCs w:val="24"/>
          <w:lang w:val="cy-GB"/>
        </w:rPr>
        <w:t>deler</w:t>
      </w:r>
      <w:r w:rsidRPr="00EE2942">
        <w:rPr>
          <w:rFonts w:ascii="Arial" w:hAnsi="Arial" w:cs="Arial"/>
          <w:b/>
          <w:sz w:val="24"/>
          <w:szCs w:val="24"/>
          <w:lang w:val="cy-GB"/>
        </w:rPr>
        <w:t xml:space="preserve"> </w:t>
      </w:r>
      <w:r w:rsidRPr="00EE2942">
        <w:rPr>
          <w:rFonts w:ascii="Arial" w:hAnsi="Arial" w:cs="Arial"/>
          <w:b/>
          <w:color w:val="000000"/>
          <w:sz w:val="24"/>
          <w:szCs w:val="24"/>
          <w:lang w:val="cy-GB"/>
        </w:rPr>
        <w:t>55</w:t>
      </w:r>
      <w:r w:rsidRPr="00EE2942">
        <w:rPr>
          <w:rFonts w:ascii="Arial" w:hAnsi="Arial" w:cs="Arial"/>
          <w:b/>
          <w:sz w:val="24"/>
          <w:szCs w:val="24"/>
          <w:lang w:val="cy-GB"/>
        </w:rPr>
        <w:t xml:space="preserve"> </w:t>
      </w:r>
      <w:r w:rsidRPr="00EE2942">
        <w:rPr>
          <w:rFonts w:ascii="Arial" w:hAnsi="Arial" w:cs="Arial"/>
          <w:b/>
          <w:color w:val="000000"/>
          <w:sz w:val="24"/>
          <w:szCs w:val="24"/>
          <w:lang w:val="cy-GB"/>
        </w:rPr>
        <w:t>(hysbysiad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y</w:t>
      </w:r>
      <w:r w:rsidRPr="00EE2942">
        <w:rPr>
          <w:rFonts w:ascii="Arial" w:hAnsi="Arial" w:cs="Arial"/>
          <w:b/>
          <w:sz w:val="24"/>
          <w:szCs w:val="24"/>
          <w:lang w:val="cy-GB"/>
        </w:rPr>
        <w:t xml:space="preserve"> </w:t>
      </w:r>
      <w:r w:rsidRPr="00EE2942">
        <w:rPr>
          <w:rFonts w:ascii="Arial" w:hAnsi="Arial" w:cs="Arial"/>
          <w:b/>
          <w:color w:val="000000"/>
          <w:sz w:val="24"/>
          <w:szCs w:val="24"/>
          <w:lang w:val="cy-GB"/>
        </w:rPr>
        <w:t>landlord)</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4F73D87E" w14:textId="77777777" w:rsidR="007D19FA" w:rsidRPr="00EE2942" w:rsidRDefault="007D19FA" w:rsidP="00162A06">
      <w:pPr>
        <w:keepNext/>
        <w:spacing w:after="0" w:line="220" w:lineRule="atLeast"/>
        <w:jc w:val="both"/>
        <w:rPr>
          <w:rFonts w:ascii="Arial" w:hAnsi="Arial" w:cs="Arial"/>
          <w:b/>
          <w:color w:val="000000"/>
          <w:sz w:val="24"/>
          <w:szCs w:val="24"/>
          <w:lang w:val="cy-GB"/>
        </w:rPr>
      </w:pPr>
    </w:p>
    <w:p w14:paraId="2A454705" w14:textId="77777777" w:rsidR="00105B6B" w:rsidRDefault="007D19FA"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52" w:author="Author" w:original=""/>
        </w:fldChar>
      </w:r>
      <w:r w:rsidR="00105B6B" w:rsidRPr="00EE2942">
        <w:rPr>
          <w:rFonts w:ascii="Arial" w:hAnsi="Arial" w:cs="Arial"/>
          <w:sz w:val="24"/>
          <w:szCs w:val="24"/>
          <w:lang w:val="cy-GB"/>
        </w:rPr>
        <w:t> Mae paragraffau (2) a (3) yn gymwys—</w:t>
      </w:r>
    </w:p>
    <w:p w14:paraId="3EC25E36" w14:textId="77777777" w:rsidR="007D19FA" w:rsidRPr="00EE2942" w:rsidRDefault="007D19FA" w:rsidP="007D19FA">
      <w:pPr>
        <w:spacing w:after="0"/>
        <w:ind w:left="426"/>
        <w:rPr>
          <w:rFonts w:ascii="Arial" w:hAnsi="Arial" w:cs="Arial"/>
          <w:sz w:val="24"/>
          <w:szCs w:val="24"/>
          <w:lang w:val="cy-GB"/>
        </w:rPr>
      </w:pPr>
    </w:p>
    <w:p w14:paraId="41A51DD3" w14:textId="77777777" w:rsidR="00105B6B" w:rsidRPr="00EE2942" w:rsidRDefault="00105B6B" w:rsidP="00442632">
      <w:pPr>
        <w:pStyle w:val="N3"/>
        <w:numPr>
          <w:ilvl w:val="0"/>
          <w:numId w:val="58"/>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pan fo landlord wedi rhoi hysbysiad i chi o dan deler 55 (“yr hysbysiad cyntaf”), a</w:t>
      </w:r>
    </w:p>
    <w:p w14:paraId="76760A2E" w14:textId="77777777" w:rsidR="00105B6B" w:rsidRPr="00EE2942" w:rsidRDefault="00105B6B" w:rsidP="00442632">
      <w:pPr>
        <w:pStyle w:val="N3"/>
        <w:numPr>
          <w:ilvl w:val="0"/>
          <w:numId w:val="58"/>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pan fo’r landlord wedi tynnu’r hysbysiad yn ôl (gweler teler 60(3)).</w:t>
      </w:r>
    </w:p>
    <w:p w14:paraId="29718172" w14:textId="77777777" w:rsidR="007D19FA" w:rsidRDefault="007D19FA" w:rsidP="00162A06">
      <w:pPr>
        <w:numPr>
          <w:ilvl w:val="1"/>
          <w:numId w:val="0"/>
        </w:numPr>
        <w:spacing w:after="0" w:line="220" w:lineRule="atLeast"/>
        <w:ind w:firstLine="170"/>
        <w:jc w:val="both"/>
        <w:rPr>
          <w:rFonts w:ascii="Arial" w:hAnsi="Arial" w:cs="Arial"/>
          <w:sz w:val="24"/>
          <w:szCs w:val="24"/>
          <w:lang w:val="cy-GB"/>
        </w:rPr>
      </w:pPr>
    </w:p>
    <w:p w14:paraId="027FBA46" w14:textId="77777777" w:rsidR="00105B6B" w:rsidRDefault="00105B6B" w:rsidP="007D19FA">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Ni chaiff y landlord roi hysbysiad arall o dan deler 55 i chi cyn diwedd y cyfnod o chwe mis sy’n dechrau â’r diwrnod y tynnwyd yr hysbysiad cyntaf yn ôl, oni bai bod hynny yn unol â pharagraff (3) o’r teler hwn.</w:t>
      </w:r>
    </w:p>
    <w:p w14:paraId="7919CA52" w14:textId="77777777" w:rsidR="007D19FA" w:rsidRPr="00EE2942" w:rsidRDefault="007D19FA" w:rsidP="007D19FA">
      <w:pPr>
        <w:spacing w:after="0"/>
        <w:ind w:left="426"/>
        <w:rPr>
          <w:rFonts w:ascii="Arial" w:hAnsi="Arial" w:cs="Arial"/>
          <w:sz w:val="24"/>
          <w:szCs w:val="24"/>
          <w:lang w:val="cy-GB"/>
        </w:rPr>
      </w:pPr>
    </w:p>
    <w:p w14:paraId="6D73A326" w14:textId="77777777" w:rsidR="00105B6B" w:rsidRDefault="00105B6B" w:rsidP="007D19FA">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Caiff y landlord roi un hysbysiad arall o dan deler 55 i chi yn ystod y cyfnod o 28 o ddiwrnodau sy’n dechrau â’r diwrnod y rhoddwyd yr hysbysiad cyntaf.</w:t>
      </w:r>
    </w:p>
    <w:p w14:paraId="0846E736" w14:textId="77777777" w:rsidR="007D19FA" w:rsidRPr="00EE2942" w:rsidRDefault="007D19FA" w:rsidP="007D19FA">
      <w:pPr>
        <w:spacing w:after="0"/>
        <w:ind w:left="426"/>
        <w:rPr>
          <w:rFonts w:ascii="Arial" w:hAnsi="Arial" w:cs="Arial"/>
          <w:sz w:val="24"/>
          <w:szCs w:val="24"/>
          <w:lang w:val="cy-GB"/>
        </w:rPr>
      </w:pPr>
    </w:p>
    <w:p w14:paraId="2320C694" w14:textId="77777777" w:rsidR="00105B6B" w:rsidRDefault="00105B6B" w:rsidP="007D19FA">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Mae paragraff (5) yn gymwys—</w:t>
      </w:r>
    </w:p>
    <w:p w14:paraId="3B6EEBF1" w14:textId="77777777" w:rsidR="007D19FA" w:rsidRPr="00EE2942" w:rsidRDefault="007D19FA" w:rsidP="007D19FA">
      <w:pPr>
        <w:spacing w:after="0"/>
        <w:rPr>
          <w:rFonts w:ascii="Arial" w:hAnsi="Arial" w:cs="Arial"/>
          <w:sz w:val="24"/>
          <w:szCs w:val="24"/>
          <w:lang w:val="cy-GB"/>
        </w:rPr>
      </w:pPr>
    </w:p>
    <w:p w14:paraId="295E3DAA" w14:textId="77777777" w:rsidR="00105B6B" w:rsidRPr="007D19FA" w:rsidRDefault="00105B6B" w:rsidP="00442632">
      <w:pPr>
        <w:pStyle w:val="N3"/>
        <w:numPr>
          <w:ilvl w:val="0"/>
          <w:numId w:val="59"/>
        </w:numPr>
        <w:spacing w:before="0"/>
        <w:jc w:val="left"/>
        <w:rPr>
          <w:rFonts w:ascii="Arial" w:eastAsia="Calibri" w:hAnsi="Arial" w:cs="Arial"/>
          <w:sz w:val="24"/>
          <w:szCs w:val="24"/>
          <w:lang w:val="cy-GB"/>
        </w:rPr>
      </w:pPr>
      <w:r w:rsidRPr="007D19FA">
        <w:rPr>
          <w:rFonts w:ascii="Arial" w:eastAsia="Calibri" w:hAnsi="Arial" w:cs="Arial"/>
          <w:sz w:val="24"/>
          <w:szCs w:val="24"/>
          <w:lang w:val="cy-GB"/>
        </w:rPr>
        <w:t>pan fo landlord wedi rhoi hysbysiad i ddeiliad contract o dan deler 55, a</w:t>
      </w:r>
    </w:p>
    <w:p w14:paraId="1F7076AE" w14:textId="77777777" w:rsidR="00105B6B" w:rsidRDefault="00105B6B" w:rsidP="00442632">
      <w:pPr>
        <w:pStyle w:val="N3"/>
        <w:numPr>
          <w:ilvl w:val="0"/>
          <w:numId w:val="59"/>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pan fo’r cyfnod ar gyfer gwneud hawliad meddiant ar y sail yn nheler 58 wedi dod i ben heb i’r landlord wneud hawliad.</w:t>
      </w:r>
    </w:p>
    <w:p w14:paraId="3885B579" w14:textId="77777777" w:rsidR="007D19FA" w:rsidRPr="00EE2942" w:rsidRDefault="007D19FA" w:rsidP="007D19FA">
      <w:pPr>
        <w:pStyle w:val="N3"/>
        <w:spacing w:before="0"/>
        <w:ind w:left="1287"/>
        <w:jc w:val="left"/>
        <w:rPr>
          <w:rFonts w:ascii="Arial" w:eastAsia="Calibri" w:hAnsi="Arial" w:cs="Arial"/>
          <w:sz w:val="24"/>
          <w:szCs w:val="24"/>
          <w:lang w:val="cy-GB"/>
        </w:rPr>
      </w:pPr>
    </w:p>
    <w:p w14:paraId="7C8FA8A3" w14:textId="77777777" w:rsidR="00105B6B" w:rsidRPr="00EE2942" w:rsidRDefault="00105B6B" w:rsidP="007D19FA">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Ni chaiff y landlord roi hysbysiad arall o dan deler 55 i chi cyn diwedd y cyfnod o chwe mis sy’n dechrau â diwrnod olaf y cyfnod y gallai’r landlord fod wedi gwneud yr hawliad cyn ei ddiwedd (gweler teler 59(b)).</w:t>
      </w:r>
    </w:p>
    <w:p w14:paraId="2E457292" w14:textId="77777777" w:rsidR="007D19FA" w:rsidRDefault="007D19FA" w:rsidP="00162A06">
      <w:pPr>
        <w:keepNext/>
        <w:spacing w:after="0" w:line="220" w:lineRule="atLeast"/>
        <w:jc w:val="both"/>
        <w:rPr>
          <w:rFonts w:ascii="Arial" w:hAnsi="Arial" w:cs="Arial"/>
          <w:b/>
          <w:color w:val="000000"/>
          <w:sz w:val="24"/>
          <w:szCs w:val="24"/>
          <w:lang w:val="cy-GB"/>
        </w:rPr>
      </w:pPr>
    </w:p>
    <w:p w14:paraId="39492088"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Adennill</w:t>
      </w:r>
      <w:r w:rsidRPr="00EE2942">
        <w:rPr>
          <w:rFonts w:ascii="Arial" w:hAnsi="Arial" w:cs="Arial"/>
          <w:b/>
          <w:sz w:val="24"/>
          <w:szCs w:val="24"/>
          <w:lang w:val="cy-GB"/>
        </w:rPr>
        <w:t xml:space="preserve"> </w:t>
      </w:r>
      <w:r w:rsidRPr="00EE2942">
        <w:rPr>
          <w:rFonts w:ascii="Arial" w:hAnsi="Arial" w:cs="Arial"/>
          <w:b/>
          <w:color w:val="000000"/>
          <w:sz w:val="24"/>
          <w:szCs w:val="24"/>
          <w:lang w:val="cy-GB"/>
        </w:rPr>
        <w:t>meddiant</w:t>
      </w:r>
      <w:r w:rsidRPr="00EE2942">
        <w:rPr>
          <w:rFonts w:ascii="Arial" w:hAnsi="Arial" w:cs="Arial"/>
          <w:b/>
          <w:sz w:val="24"/>
          <w:szCs w:val="24"/>
          <w:lang w:val="cy-GB"/>
        </w:rPr>
        <w:t xml:space="preserve"> </w:t>
      </w:r>
      <w:r w:rsidRPr="00EE2942">
        <w:rPr>
          <w:rFonts w:ascii="Arial" w:hAnsi="Arial" w:cs="Arial"/>
          <w:b/>
          <w:color w:val="000000"/>
          <w:sz w:val="24"/>
          <w:szCs w:val="24"/>
          <w:lang w:val="cy-GB"/>
        </w:rPr>
        <w:t>yn</w:t>
      </w:r>
      <w:r w:rsidRPr="00EE2942">
        <w:rPr>
          <w:rFonts w:ascii="Arial" w:hAnsi="Arial" w:cs="Arial"/>
          <w:b/>
          <w:sz w:val="24"/>
          <w:szCs w:val="24"/>
          <w:lang w:val="cy-GB"/>
        </w:rPr>
        <w:t xml:space="preserve"> </w:t>
      </w:r>
      <w:r w:rsidRPr="00EE2942">
        <w:rPr>
          <w:rFonts w:ascii="Arial" w:hAnsi="Arial" w:cs="Arial"/>
          <w:b/>
          <w:color w:val="000000"/>
          <w:sz w:val="24"/>
          <w:szCs w:val="24"/>
          <w:lang w:val="cy-GB"/>
        </w:rPr>
        <w:t>dilyn</w:t>
      </w:r>
      <w:r w:rsidRPr="00EE2942">
        <w:rPr>
          <w:rFonts w:ascii="Arial" w:hAnsi="Arial" w:cs="Arial"/>
          <w:b/>
          <w:sz w:val="24"/>
          <w:szCs w:val="24"/>
          <w:lang w:val="cy-GB"/>
        </w:rPr>
        <w:t xml:space="preserve"> </w:t>
      </w:r>
      <w:r w:rsidRPr="00EE2942">
        <w:rPr>
          <w:rFonts w:ascii="Arial" w:hAnsi="Arial" w:cs="Arial"/>
          <w:b/>
          <w:color w:val="000000"/>
          <w:sz w:val="24"/>
          <w:szCs w:val="24"/>
          <w:lang w:val="cy-GB"/>
        </w:rPr>
        <w:t>hysbysiad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a</w:t>
      </w:r>
      <w:r w:rsidRPr="00EE2942">
        <w:rPr>
          <w:rFonts w:ascii="Arial" w:hAnsi="Arial" w:cs="Arial"/>
          <w:b/>
          <w:sz w:val="24"/>
          <w:szCs w:val="24"/>
          <w:lang w:val="cy-GB"/>
        </w:rPr>
        <w:t xml:space="preserve"> </w:t>
      </w:r>
      <w:r w:rsidRPr="00EE2942">
        <w:rPr>
          <w:rFonts w:ascii="Arial" w:hAnsi="Arial" w:cs="Arial"/>
          <w:b/>
          <w:color w:val="000000"/>
          <w:sz w:val="24"/>
          <w:szCs w:val="24"/>
          <w:lang w:val="cy-GB"/>
        </w:rPr>
        <w:t>roddir</w:t>
      </w:r>
      <w:r w:rsidRPr="00EE2942">
        <w:rPr>
          <w:rFonts w:ascii="Arial" w:hAnsi="Arial" w:cs="Arial"/>
          <w:b/>
          <w:sz w:val="24"/>
          <w:szCs w:val="24"/>
          <w:lang w:val="cy-GB"/>
        </w:rPr>
        <w:t xml:space="preserve"> </w:t>
      </w:r>
      <w:r w:rsidRPr="00EE2942">
        <w:rPr>
          <w:rFonts w:ascii="Arial" w:hAnsi="Arial" w:cs="Arial"/>
          <w:b/>
          <w:color w:val="000000"/>
          <w:sz w:val="24"/>
          <w:szCs w:val="24"/>
          <w:lang w:val="cy-GB"/>
        </w:rPr>
        <w:t>o</w:t>
      </w:r>
      <w:r w:rsidRPr="00EE2942">
        <w:rPr>
          <w:rFonts w:ascii="Arial" w:hAnsi="Arial" w:cs="Arial"/>
          <w:b/>
          <w:sz w:val="24"/>
          <w:szCs w:val="24"/>
          <w:lang w:val="cy-GB"/>
        </w:rPr>
        <w:t xml:space="preserve"> </w:t>
      </w:r>
      <w:r w:rsidRPr="00EE2942">
        <w:rPr>
          <w:rFonts w:ascii="Arial" w:hAnsi="Arial" w:cs="Arial"/>
          <w:b/>
          <w:color w:val="000000"/>
          <w:sz w:val="24"/>
          <w:szCs w:val="24"/>
          <w:lang w:val="cy-GB"/>
        </w:rPr>
        <w:t>dan</w:t>
      </w:r>
      <w:r w:rsidRPr="00EE2942">
        <w:rPr>
          <w:rFonts w:ascii="Arial" w:hAnsi="Arial" w:cs="Arial"/>
          <w:b/>
          <w:sz w:val="24"/>
          <w:szCs w:val="24"/>
          <w:lang w:val="cy-GB"/>
        </w:rPr>
        <w:t xml:space="preserve"> </w:t>
      </w:r>
      <w:r w:rsidRPr="00EE2942">
        <w:rPr>
          <w:rFonts w:ascii="Arial" w:hAnsi="Arial" w:cs="Arial"/>
          <w:b/>
          <w:color w:val="000000"/>
          <w:sz w:val="24"/>
          <w:szCs w:val="24"/>
          <w:lang w:val="cy-GB"/>
        </w:rPr>
        <w:t>deler</w:t>
      </w:r>
      <w:r w:rsidRPr="00EE2942">
        <w:rPr>
          <w:rFonts w:ascii="Arial" w:hAnsi="Arial" w:cs="Arial"/>
          <w:b/>
          <w:sz w:val="24"/>
          <w:szCs w:val="24"/>
          <w:lang w:val="cy-GB"/>
        </w:rPr>
        <w:t xml:space="preserve"> </w:t>
      </w:r>
      <w:r w:rsidRPr="00EE2942">
        <w:rPr>
          <w:rFonts w:ascii="Arial" w:hAnsi="Arial" w:cs="Arial"/>
          <w:b/>
          <w:color w:val="000000"/>
          <w:sz w:val="24"/>
          <w:szCs w:val="24"/>
          <w:lang w:val="cy-GB"/>
        </w:rPr>
        <w:t>55</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4571E4E9" w14:textId="77777777" w:rsidR="007D19FA" w:rsidRPr="00EE2942" w:rsidRDefault="007D19FA" w:rsidP="00162A06">
      <w:pPr>
        <w:keepNext/>
        <w:spacing w:after="0" w:line="220" w:lineRule="atLeast"/>
        <w:jc w:val="both"/>
        <w:rPr>
          <w:rFonts w:ascii="Arial" w:hAnsi="Arial" w:cs="Arial"/>
          <w:b/>
          <w:color w:val="000000"/>
          <w:sz w:val="24"/>
          <w:szCs w:val="24"/>
          <w:lang w:val="cy-GB"/>
        </w:rPr>
      </w:pPr>
    </w:p>
    <w:p w14:paraId="3D67A0E0" w14:textId="77777777" w:rsidR="00105B6B" w:rsidRDefault="007D19FA"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53" w:author="Author" w:original=""/>
        </w:fldChar>
      </w:r>
      <w:r w:rsidR="00105B6B" w:rsidRPr="00EE2942">
        <w:rPr>
          <w:rFonts w:ascii="Arial" w:hAnsi="Arial" w:cs="Arial"/>
          <w:sz w:val="24"/>
          <w:szCs w:val="24"/>
          <w:lang w:val="cy-GB"/>
        </w:rPr>
        <w:t> Os yw’r landlord yn rhoi hysbysiad i chi o dan deler 55, caiff y landlord wneud hawliad meddiant ar y sail honno.</w:t>
      </w:r>
    </w:p>
    <w:p w14:paraId="4B93903C" w14:textId="77777777" w:rsidR="007D19FA" w:rsidRPr="00EE2942" w:rsidRDefault="007D19FA" w:rsidP="00162A06">
      <w:pPr>
        <w:spacing w:after="0" w:line="220" w:lineRule="atLeast"/>
        <w:ind w:firstLine="170"/>
        <w:jc w:val="both"/>
        <w:rPr>
          <w:rFonts w:ascii="Arial" w:hAnsi="Arial" w:cs="Arial"/>
          <w:sz w:val="24"/>
          <w:szCs w:val="24"/>
          <w:lang w:val="cy-GB"/>
        </w:rPr>
      </w:pPr>
    </w:p>
    <w:p w14:paraId="771125FC" w14:textId="77777777" w:rsidR="00105B6B" w:rsidRPr="00EE2942" w:rsidRDefault="00105B6B" w:rsidP="004347A8">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Mae adran 215 o’r Ddeddf yn darparu bod rhaid i’r llys, os yw’n fodlon bod y sail wedi ei phrofi, wneud gorchymyn adennill meddiant o’r annedd, oni bai bod adran 217 o’r Ddeddf (hawliadau meddiant dialgar er mwyn osgoi rhwymedigaethau i atgyweirio etc.) yn gymwys</w:t>
      </w:r>
      <w:r w:rsidRPr="00B560F4">
        <w:rPr>
          <w:rFonts w:ascii="Arial" w:hAnsi="Arial" w:cs="Arial"/>
          <w:color w:val="000000"/>
          <w:sz w:val="24"/>
          <w:szCs w:val="24"/>
          <w:vertAlign w:val="superscript"/>
          <w:lang w:val="cy-GB"/>
        </w:rPr>
        <w:footnoteReference w:id="34"/>
      </w:r>
      <w:r w:rsidRPr="00B560F4">
        <w:rPr>
          <w:rFonts w:ascii="Arial" w:hAnsi="Arial" w:cs="Arial"/>
          <w:sz w:val="24"/>
          <w:szCs w:val="24"/>
          <w:vertAlign w:val="superscript"/>
          <w:lang w:val="cy-GB"/>
        </w:rPr>
        <w:t xml:space="preserve"> </w:t>
      </w:r>
      <w:r w:rsidRPr="00EE2942">
        <w:rPr>
          <w:rFonts w:ascii="Arial" w:hAnsi="Arial" w:cs="Arial"/>
          <w:sz w:val="24"/>
          <w:szCs w:val="24"/>
          <w:lang w:val="cy-GB"/>
        </w:rPr>
        <w:t>(ac yn ddarostyngedig i unrhyw amddiffyniad sydd ar gael ar sail eich hawliau Confensiwn).</w:t>
      </w:r>
    </w:p>
    <w:p w14:paraId="67EB2CBB" w14:textId="77777777" w:rsidR="004347A8" w:rsidRDefault="004347A8" w:rsidP="00162A06">
      <w:pPr>
        <w:keepNext/>
        <w:spacing w:after="0" w:line="220" w:lineRule="atLeast"/>
        <w:jc w:val="both"/>
        <w:rPr>
          <w:rFonts w:ascii="Arial" w:hAnsi="Arial" w:cs="Arial"/>
          <w:b/>
          <w:color w:val="000000"/>
          <w:sz w:val="24"/>
          <w:szCs w:val="24"/>
          <w:lang w:val="cy-GB"/>
        </w:rPr>
      </w:pPr>
    </w:p>
    <w:p w14:paraId="441FE943"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Cyfyngiad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ar</w:t>
      </w:r>
      <w:r w:rsidRPr="00EE2942">
        <w:rPr>
          <w:rFonts w:ascii="Arial" w:hAnsi="Arial" w:cs="Arial"/>
          <w:b/>
          <w:sz w:val="24"/>
          <w:szCs w:val="24"/>
          <w:lang w:val="cy-GB"/>
        </w:rPr>
        <w:t xml:space="preserve"> </w:t>
      </w:r>
      <w:r w:rsidRPr="00EE2942">
        <w:rPr>
          <w:rFonts w:ascii="Arial" w:hAnsi="Arial" w:cs="Arial"/>
          <w:b/>
          <w:color w:val="000000"/>
          <w:sz w:val="24"/>
          <w:szCs w:val="24"/>
          <w:lang w:val="cy-GB"/>
        </w:rPr>
        <w:t>wneud</w:t>
      </w:r>
      <w:r w:rsidRPr="00EE2942">
        <w:rPr>
          <w:rFonts w:ascii="Arial" w:hAnsi="Arial" w:cs="Arial"/>
          <w:b/>
          <w:sz w:val="24"/>
          <w:szCs w:val="24"/>
          <w:lang w:val="cy-GB"/>
        </w:rPr>
        <w:t xml:space="preserve"> </w:t>
      </w:r>
      <w:r w:rsidRPr="00EE2942">
        <w:rPr>
          <w:rFonts w:ascii="Arial" w:hAnsi="Arial" w:cs="Arial"/>
          <w:b/>
          <w:color w:val="000000"/>
          <w:sz w:val="24"/>
          <w:szCs w:val="24"/>
          <w:lang w:val="cy-GB"/>
        </w:rPr>
        <w:t>hawliad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meddiant</w:t>
      </w:r>
      <w:r w:rsidRPr="00EE2942">
        <w:rPr>
          <w:rFonts w:ascii="Arial" w:hAnsi="Arial" w:cs="Arial"/>
          <w:b/>
          <w:sz w:val="24"/>
          <w:szCs w:val="24"/>
          <w:lang w:val="cy-GB"/>
        </w:rPr>
        <w:t xml:space="preserve"> </w:t>
      </w:r>
      <w:r w:rsidRPr="00EE2942">
        <w:rPr>
          <w:rFonts w:ascii="Arial" w:hAnsi="Arial" w:cs="Arial"/>
          <w:b/>
          <w:color w:val="000000"/>
          <w:sz w:val="24"/>
          <w:szCs w:val="24"/>
          <w:lang w:val="cy-GB"/>
        </w:rPr>
        <w:t>o</w:t>
      </w:r>
      <w:r w:rsidRPr="00EE2942">
        <w:rPr>
          <w:rFonts w:ascii="Arial" w:hAnsi="Arial" w:cs="Arial"/>
          <w:b/>
          <w:sz w:val="24"/>
          <w:szCs w:val="24"/>
          <w:lang w:val="cy-GB"/>
        </w:rPr>
        <w:t xml:space="preserve"> </w:t>
      </w:r>
      <w:r w:rsidRPr="00EE2942">
        <w:rPr>
          <w:rFonts w:ascii="Arial" w:hAnsi="Arial" w:cs="Arial"/>
          <w:b/>
          <w:color w:val="000000"/>
          <w:sz w:val="24"/>
          <w:szCs w:val="24"/>
          <w:lang w:val="cy-GB"/>
        </w:rPr>
        <w:t>dan</w:t>
      </w:r>
      <w:r w:rsidRPr="00EE2942">
        <w:rPr>
          <w:rFonts w:ascii="Arial" w:hAnsi="Arial" w:cs="Arial"/>
          <w:b/>
          <w:sz w:val="24"/>
          <w:szCs w:val="24"/>
          <w:lang w:val="cy-GB"/>
        </w:rPr>
        <w:t xml:space="preserve"> </w:t>
      </w:r>
      <w:r w:rsidRPr="00EE2942">
        <w:rPr>
          <w:rFonts w:ascii="Arial" w:hAnsi="Arial" w:cs="Arial"/>
          <w:b/>
          <w:color w:val="000000"/>
          <w:sz w:val="24"/>
          <w:szCs w:val="24"/>
          <w:lang w:val="cy-GB"/>
        </w:rPr>
        <w:t>deler</w:t>
      </w:r>
      <w:r w:rsidRPr="00EE2942">
        <w:rPr>
          <w:rFonts w:ascii="Arial" w:hAnsi="Arial" w:cs="Arial"/>
          <w:b/>
          <w:sz w:val="24"/>
          <w:szCs w:val="24"/>
          <w:lang w:val="cy-GB"/>
        </w:rPr>
        <w:t xml:space="preserve"> </w:t>
      </w:r>
      <w:r w:rsidRPr="00EE2942">
        <w:rPr>
          <w:rFonts w:ascii="Arial" w:hAnsi="Arial" w:cs="Arial"/>
          <w:b/>
          <w:color w:val="000000"/>
          <w:sz w:val="24"/>
          <w:szCs w:val="24"/>
          <w:lang w:val="cy-GB"/>
        </w:rPr>
        <w:t>58</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17447553" w14:textId="77777777" w:rsidR="004347A8" w:rsidRPr="00EE2942" w:rsidRDefault="004347A8" w:rsidP="00162A06">
      <w:pPr>
        <w:keepNext/>
        <w:spacing w:after="0" w:line="220" w:lineRule="atLeast"/>
        <w:jc w:val="both"/>
        <w:rPr>
          <w:rFonts w:ascii="Arial" w:hAnsi="Arial" w:cs="Arial"/>
          <w:b/>
          <w:color w:val="000000"/>
          <w:sz w:val="24"/>
          <w:szCs w:val="24"/>
          <w:lang w:val="cy-GB"/>
        </w:rPr>
      </w:pPr>
    </w:p>
    <w:p w14:paraId="3855BDA8" w14:textId="77777777" w:rsidR="00105B6B" w:rsidRDefault="00105B6B" w:rsidP="00442632">
      <w:pPr>
        <w:numPr>
          <w:ilvl w:val="0"/>
          <w:numId w:val="6"/>
        </w:numPr>
        <w:spacing w:after="0"/>
        <w:ind w:left="426" w:hanging="426"/>
        <w:rPr>
          <w:rFonts w:ascii="Arial" w:hAnsi="Arial" w:cs="Arial"/>
          <w:sz w:val="24"/>
          <w:szCs w:val="24"/>
          <w:lang w:val="cy-GB"/>
        </w:rPr>
      </w:pPr>
      <w:r w:rsidRPr="00EE2942">
        <w:rPr>
          <w:rFonts w:ascii="Arial" w:hAnsi="Arial" w:cs="Arial"/>
          <w:sz w:val="24"/>
          <w:szCs w:val="24"/>
          <w:lang w:val="cy-GB"/>
        </w:rPr>
        <w:t> Ni chaiff y landlord wneud hawliad meddiant ar y sail yn nheler 58—</w:t>
      </w:r>
    </w:p>
    <w:p w14:paraId="4C599AF7" w14:textId="77777777" w:rsidR="004347A8" w:rsidRDefault="004347A8" w:rsidP="00162A06">
      <w:pPr>
        <w:numPr>
          <w:ilvl w:val="2"/>
          <w:numId w:val="0"/>
        </w:numPr>
        <w:tabs>
          <w:tab w:val="num" w:pos="737"/>
        </w:tabs>
        <w:spacing w:after="0" w:line="220" w:lineRule="atLeast"/>
        <w:ind w:hanging="397"/>
        <w:jc w:val="both"/>
        <w:rPr>
          <w:rFonts w:ascii="Arial" w:hAnsi="Arial" w:cs="Arial"/>
          <w:sz w:val="24"/>
          <w:szCs w:val="24"/>
          <w:lang w:val="cy-GB"/>
        </w:rPr>
      </w:pPr>
    </w:p>
    <w:p w14:paraId="249AD3C4" w14:textId="77777777" w:rsidR="00105B6B" w:rsidRPr="00EE2942" w:rsidRDefault="00105B6B" w:rsidP="00442632">
      <w:pPr>
        <w:pStyle w:val="N3"/>
        <w:numPr>
          <w:ilvl w:val="0"/>
          <w:numId w:val="60"/>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cyn y dyddiad a bennir yn yr hysbysiad y rhoddodd y landlord i chi o dan deler 55, na</w:t>
      </w:r>
    </w:p>
    <w:p w14:paraId="62BADE78" w14:textId="77777777" w:rsidR="00105B6B" w:rsidRDefault="00105B6B" w:rsidP="00442632">
      <w:pPr>
        <w:pStyle w:val="N3"/>
        <w:numPr>
          <w:ilvl w:val="0"/>
          <w:numId w:val="60"/>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ar ôl diwedd y cyfnod o ddau fis sy’n dechrau â’r dyddiad hwnnw.</w:t>
      </w:r>
    </w:p>
    <w:p w14:paraId="35F57A62" w14:textId="77777777" w:rsidR="004347A8" w:rsidRPr="00EE2942" w:rsidRDefault="004347A8" w:rsidP="00162A06">
      <w:pPr>
        <w:numPr>
          <w:ilvl w:val="2"/>
          <w:numId w:val="0"/>
        </w:numPr>
        <w:tabs>
          <w:tab w:val="num" w:pos="737"/>
        </w:tabs>
        <w:spacing w:after="0" w:line="220" w:lineRule="atLeast"/>
        <w:ind w:hanging="397"/>
        <w:jc w:val="both"/>
        <w:rPr>
          <w:rFonts w:ascii="Arial" w:hAnsi="Arial" w:cs="Arial"/>
          <w:sz w:val="24"/>
          <w:szCs w:val="24"/>
          <w:lang w:val="cy-GB"/>
        </w:rPr>
      </w:pPr>
    </w:p>
    <w:p w14:paraId="2564E4CF"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Terfynu</w:t>
      </w:r>
      <w:r w:rsidRPr="00EE2942">
        <w:rPr>
          <w:rFonts w:ascii="Arial" w:hAnsi="Arial" w:cs="Arial"/>
          <w:b/>
          <w:sz w:val="24"/>
          <w:szCs w:val="24"/>
          <w:lang w:val="cy-GB"/>
        </w:rPr>
        <w:t xml:space="preserve"> </w:t>
      </w:r>
      <w:r w:rsidRPr="00EE2942">
        <w:rPr>
          <w:rFonts w:ascii="Arial" w:hAnsi="Arial" w:cs="Arial"/>
          <w:b/>
          <w:color w:val="000000"/>
          <w:sz w:val="24"/>
          <w:szCs w:val="24"/>
          <w:lang w:val="cy-GB"/>
        </w:rPr>
        <w:t>contract</w:t>
      </w:r>
      <w:r w:rsidRPr="00EE2942">
        <w:rPr>
          <w:rFonts w:ascii="Arial" w:hAnsi="Arial" w:cs="Arial"/>
          <w:b/>
          <w:sz w:val="24"/>
          <w:szCs w:val="24"/>
          <w:lang w:val="cy-GB"/>
        </w:rPr>
        <w:t xml:space="preserve"> </w:t>
      </w:r>
      <w:r w:rsidRPr="00EE2942">
        <w:rPr>
          <w:rFonts w:ascii="Arial" w:hAnsi="Arial" w:cs="Arial"/>
          <w:b/>
          <w:color w:val="000000"/>
          <w:sz w:val="24"/>
          <w:szCs w:val="24"/>
          <w:lang w:val="cy-GB"/>
        </w:rPr>
        <w:t>yn</w:t>
      </w:r>
      <w:r w:rsidRPr="00EE2942">
        <w:rPr>
          <w:rFonts w:ascii="Arial" w:hAnsi="Arial" w:cs="Arial"/>
          <w:b/>
          <w:sz w:val="24"/>
          <w:szCs w:val="24"/>
          <w:lang w:val="cy-GB"/>
        </w:rPr>
        <w:t xml:space="preserve"> </w:t>
      </w:r>
      <w:r w:rsidRPr="00EE2942">
        <w:rPr>
          <w:rFonts w:ascii="Arial" w:hAnsi="Arial" w:cs="Arial"/>
          <w:b/>
          <w:color w:val="000000"/>
          <w:sz w:val="24"/>
          <w:szCs w:val="24"/>
          <w:lang w:val="cy-GB"/>
        </w:rPr>
        <w:t>dilyn</w:t>
      </w:r>
      <w:r w:rsidRPr="00EE2942">
        <w:rPr>
          <w:rFonts w:ascii="Arial" w:hAnsi="Arial" w:cs="Arial"/>
          <w:b/>
          <w:sz w:val="24"/>
          <w:szCs w:val="24"/>
          <w:lang w:val="cy-GB"/>
        </w:rPr>
        <w:t xml:space="preserve"> </w:t>
      </w:r>
      <w:r w:rsidRPr="00EE2942">
        <w:rPr>
          <w:rFonts w:ascii="Arial" w:hAnsi="Arial" w:cs="Arial"/>
          <w:b/>
          <w:color w:val="000000"/>
          <w:sz w:val="24"/>
          <w:szCs w:val="24"/>
          <w:lang w:val="cy-GB"/>
        </w:rPr>
        <w:t>hysbysiad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a</w:t>
      </w:r>
      <w:r w:rsidRPr="00EE2942">
        <w:rPr>
          <w:rFonts w:ascii="Arial" w:hAnsi="Arial" w:cs="Arial"/>
          <w:b/>
          <w:sz w:val="24"/>
          <w:szCs w:val="24"/>
          <w:lang w:val="cy-GB"/>
        </w:rPr>
        <w:t xml:space="preserve"> </w:t>
      </w:r>
      <w:r w:rsidRPr="00EE2942">
        <w:rPr>
          <w:rFonts w:ascii="Arial" w:hAnsi="Arial" w:cs="Arial"/>
          <w:b/>
          <w:color w:val="000000"/>
          <w:sz w:val="24"/>
          <w:szCs w:val="24"/>
          <w:lang w:val="cy-GB"/>
        </w:rPr>
        <w:t>roddir</w:t>
      </w:r>
      <w:r w:rsidRPr="00EE2942">
        <w:rPr>
          <w:rFonts w:ascii="Arial" w:hAnsi="Arial" w:cs="Arial"/>
          <w:b/>
          <w:sz w:val="24"/>
          <w:szCs w:val="24"/>
          <w:lang w:val="cy-GB"/>
        </w:rPr>
        <w:t xml:space="preserve"> </w:t>
      </w:r>
      <w:r w:rsidRPr="00EE2942">
        <w:rPr>
          <w:rFonts w:ascii="Arial" w:hAnsi="Arial" w:cs="Arial"/>
          <w:b/>
          <w:color w:val="000000"/>
          <w:sz w:val="24"/>
          <w:szCs w:val="24"/>
          <w:lang w:val="cy-GB"/>
        </w:rPr>
        <w:t>o</w:t>
      </w:r>
      <w:r w:rsidRPr="00EE2942">
        <w:rPr>
          <w:rFonts w:ascii="Arial" w:hAnsi="Arial" w:cs="Arial"/>
          <w:b/>
          <w:sz w:val="24"/>
          <w:szCs w:val="24"/>
          <w:lang w:val="cy-GB"/>
        </w:rPr>
        <w:t xml:space="preserve"> </w:t>
      </w:r>
      <w:r w:rsidRPr="00EE2942">
        <w:rPr>
          <w:rFonts w:ascii="Arial" w:hAnsi="Arial" w:cs="Arial"/>
          <w:b/>
          <w:color w:val="000000"/>
          <w:sz w:val="24"/>
          <w:szCs w:val="24"/>
          <w:lang w:val="cy-GB"/>
        </w:rPr>
        <w:t>dan</w:t>
      </w:r>
      <w:r w:rsidRPr="00EE2942">
        <w:rPr>
          <w:rFonts w:ascii="Arial" w:hAnsi="Arial" w:cs="Arial"/>
          <w:b/>
          <w:sz w:val="24"/>
          <w:szCs w:val="24"/>
          <w:lang w:val="cy-GB"/>
        </w:rPr>
        <w:t xml:space="preserve"> </w:t>
      </w:r>
      <w:r w:rsidRPr="00EE2942">
        <w:rPr>
          <w:rFonts w:ascii="Arial" w:hAnsi="Arial" w:cs="Arial"/>
          <w:b/>
          <w:color w:val="000000"/>
          <w:sz w:val="24"/>
          <w:szCs w:val="24"/>
          <w:lang w:val="cy-GB"/>
        </w:rPr>
        <w:t>deler</w:t>
      </w:r>
      <w:r w:rsidRPr="00EE2942">
        <w:rPr>
          <w:rFonts w:ascii="Arial" w:hAnsi="Arial" w:cs="Arial"/>
          <w:b/>
          <w:sz w:val="24"/>
          <w:szCs w:val="24"/>
          <w:lang w:val="cy-GB"/>
        </w:rPr>
        <w:t xml:space="preserve"> </w:t>
      </w:r>
      <w:r w:rsidRPr="00EE2942">
        <w:rPr>
          <w:rFonts w:ascii="Arial" w:hAnsi="Arial" w:cs="Arial"/>
          <w:b/>
          <w:color w:val="000000"/>
          <w:sz w:val="24"/>
          <w:szCs w:val="24"/>
          <w:lang w:val="cy-GB"/>
        </w:rPr>
        <w:t>55</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2AAA9F8F" w14:textId="77777777" w:rsidR="004347A8" w:rsidRPr="00EE2942" w:rsidRDefault="004347A8" w:rsidP="00162A06">
      <w:pPr>
        <w:keepNext/>
        <w:spacing w:after="0" w:line="220" w:lineRule="atLeast"/>
        <w:jc w:val="both"/>
        <w:rPr>
          <w:rFonts w:ascii="Arial" w:hAnsi="Arial" w:cs="Arial"/>
          <w:b/>
          <w:color w:val="000000"/>
          <w:sz w:val="24"/>
          <w:szCs w:val="24"/>
          <w:lang w:val="cy-GB"/>
        </w:rPr>
      </w:pPr>
    </w:p>
    <w:p w14:paraId="6EB7F9ED" w14:textId="77777777" w:rsidR="00105B6B" w:rsidRDefault="004347A8"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54" w:author="Author" w:original=""/>
        </w:fldChar>
      </w:r>
      <w:r w:rsidR="00105B6B" w:rsidRPr="00EE2942">
        <w:rPr>
          <w:rFonts w:ascii="Arial" w:hAnsi="Arial" w:cs="Arial"/>
          <w:sz w:val="24"/>
          <w:szCs w:val="24"/>
          <w:lang w:val="cy-GB"/>
        </w:rPr>
        <w:t> Os ydych yn ildio meddiant o’r annedd ar y dyddiad a bennir mewn hysbysiad o dan deler 55, neu cyn hynny, daw’r contract hwn i ben ar y dyddiad a bennir yn yr hysbysiad.</w:t>
      </w:r>
    </w:p>
    <w:p w14:paraId="22FBF628" w14:textId="77777777" w:rsidR="004347A8" w:rsidRPr="00EE2942" w:rsidRDefault="004347A8" w:rsidP="004347A8">
      <w:pPr>
        <w:spacing w:after="0"/>
        <w:ind w:left="426"/>
        <w:rPr>
          <w:rFonts w:ascii="Arial" w:hAnsi="Arial" w:cs="Arial"/>
          <w:sz w:val="24"/>
          <w:szCs w:val="24"/>
          <w:lang w:val="cy-GB"/>
        </w:rPr>
      </w:pPr>
    </w:p>
    <w:p w14:paraId="371F1627" w14:textId="77777777" w:rsidR="00105B6B" w:rsidRDefault="00105B6B" w:rsidP="004347A8">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Os ydych yn ildio meddiant o’r annedd ar ôl y dyddiad hwnnw ond mewn cysylltiad â’r hysbysiad, daw’r contract hwn i ben—</w:t>
      </w:r>
    </w:p>
    <w:p w14:paraId="3EA1A3CB" w14:textId="77777777" w:rsidR="004347A8" w:rsidRPr="00EE2942" w:rsidRDefault="004347A8" w:rsidP="004347A8">
      <w:pPr>
        <w:spacing w:after="0"/>
        <w:ind w:left="426"/>
        <w:rPr>
          <w:rFonts w:ascii="Arial" w:hAnsi="Arial" w:cs="Arial"/>
          <w:sz w:val="24"/>
          <w:szCs w:val="24"/>
          <w:lang w:val="cy-GB"/>
        </w:rPr>
      </w:pPr>
    </w:p>
    <w:p w14:paraId="5A15837A" w14:textId="77777777" w:rsidR="00105B6B" w:rsidRPr="00EE2942" w:rsidRDefault="00105B6B" w:rsidP="00442632">
      <w:pPr>
        <w:pStyle w:val="N3"/>
        <w:numPr>
          <w:ilvl w:val="0"/>
          <w:numId w:val="61"/>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ar y diwrnod yr ydych yn ildio meddiant o’r annedd, neu</w:t>
      </w:r>
    </w:p>
    <w:p w14:paraId="0661CC45" w14:textId="77777777" w:rsidR="00105B6B" w:rsidRDefault="00105B6B" w:rsidP="00442632">
      <w:pPr>
        <w:pStyle w:val="N3"/>
        <w:numPr>
          <w:ilvl w:val="0"/>
          <w:numId w:val="61"/>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os gwneir gorchymyn adennill meddiant, ar y dyddiad a bennir yn unol â theler 72.</w:t>
      </w:r>
    </w:p>
    <w:p w14:paraId="70E62A96" w14:textId="77777777" w:rsidR="004347A8" w:rsidRPr="00EE2942" w:rsidRDefault="004347A8" w:rsidP="00162A06">
      <w:pPr>
        <w:numPr>
          <w:ilvl w:val="2"/>
          <w:numId w:val="0"/>
        </w:numPr>
        <w:tabs>
          <w:tab w:val="num" w:pos="737"/>
        </w:tabs>
        <w:spacing w:after="0" w:line="220" w:lineRule="atLeast"/>
        <w:ind w:hanging="397"/>
        <w:jc w:val="both"/>
        <w:rPr>
          <w:rFonts w:ascii="Arial" w:hAnsi="Arial" w:cs="Arial"/>
          <w:sz w:val="24"/>
          <w:szCs w:val="24"/>
          <w:lang w:val="cy-GB"/>
        </w:rPr>
      </w:pPr>
    </w:p>
    <w:p w14:paraId="48FCAD2F" w14:textId="77777777" w:rsidR="00105B6B" w:rsidRDefault="00105B6B" w:rsidP="004347A8">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Mae’r hysbysiad yn peidio â chael effaith os—</w:t>
      </w:r>
    </w:p>
    <w:p w14:paraId="208CC51C" w14:textId="77777777" w:rsidR="004347A8" w:rsidRPr="00EE2942" w:rsidRDefault="004347A8" w:rsidP="004347A8">
      <w:pPr>
        <w:spacing w:after="0"/>
        <w:ind w:left="426"/>
        <w:rPr>
          <w:rFonts w:ascii="Arial" w:hAnsi="Arial" w:cs="Arial"/>
          <w:sz w:val="24"/>
          <w:szCs w:val="24"/>
          <w:lang w:val="cy-GB"/>
        </w:rPr>
      </w:pPr>
    </w:p>
    <w:p w14:paraId="53727F43" w14:textId="77777777" w:rsidR="00105B6B" w:rsidRPr="00EE2942" w:rsidRDefault="00F30D08" w:rsidP="00442632">
      <w:pPr>
        <w:pStyle w:val="N3"/>
        <w:numPr>
          <w:ilvl w:val="0"/>
          <w:numId w:val="62"/>
        </w:numPr>
        <w:spacing w:before="0"/>
        <w:jc w:val="left"/>
        <w:rPr>
          <w:rFonts w:ascii="Arial" w:eastAsia="Calibri" w:hAnsi="Arial" w:cs="Arial"/>
          <w:sz w:val="24"/>
          <w:szCs w:val="24"/>
          <w:lang w:val="cy-GB"/>
        </w:rPr>
      </w:pPr>
      <w:r w:rsidRPr="00F30D08">
        <w:rPr>
          <w:rFonts w:ascii="Arial" w:eastAsia="Calibri" w:hAnsi="Arial" w:cs="Arial"/>
          <w:sz w:val="24"/>
          <w:szCs w:val="24"/>
        </w:rPr>
        <w:lastRenderedPageBreak/>
        <w:t xml:space="preserve">yw’r landlord, cyn i’r contract ddod i ben, ac yn ystod y cyfnod o 28 diwrnod sy’n dechrau â’r diwrnod y rhoddwyd yr hysbysiad, yn tynnu’r hysbysiad yn ôl drwy roi hysbysiad pellach </w:t>
      </w:r>
      <w:r w:rsidR="00105B6B" w:rsidRPr="00EE2942">
        <w:rPr>
          <w:rFonts w:ascii="Arial" w:eastAsia="Calibri" w:hAnsi="Arial" w:cs="Arial"/>
          <w:sz w:val="24"/>
          <w:szCs w:val="24"/>
          <w:lang w:val="cy-GB"/>
        </w:rPr>
        <w:t>i chi,</w:t>
      </w:r>
      <w:r w:rsidR="00105B6B" w:rsidRPr="00EE2942" w:rsidDel="00FE0DCC">
        <w:rPr>
          <w:rFonts w:ascii="Arial" w:eastAsia="Calibri" w:hAnsi="Arial" w:cs="Arial"/>
          <w:sz w:val="24"/>
          <w:szCs w:val="24"/>
          <w:lang w:val="cy-GB"/>
        </w:rPr>
        <w:t xml:space="preserve"> </w:t>
      </w:r>
      <w:r w:rsidR="00105B6B" w:rsidRPr="00EE2942">
        <w:rPr>
          <w:rFonts w:ascii="Arial" w:eastAsia="Calibri" w:hAnsi="Arial" w:cs="Arial"/>
          <w:sz w:val="24"/>
          <w:szCs w:val="24"/>
          <w:lang w:val="cy-GB"/>
        </w:rPr>
        <w:t>neu</w:t>
      </w:r>
    </w:p>
    <w:p w14:paraId="6A89211A" w14:textId="77777777" w:rsidR="00105B6B" w:rsidRPr="00EE2942" w:rsidRDefault="00105B6B" w:rsidP="00442632">
      <w:pPr>
        <w:pStyle w:val="N3"/>
        <w:numPr>
          <w:ilvl w:val="0"/>
          <w:numId w:val="62"/>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cyn i’r contract hwn ddod i ben, ac ar ôl diwedd y cyfnod o 28 o ddiwrnodau sy’n dechrau â’r diwrnod y rhoddwyd yr hysbysiad—</w:t>
      </w:r>
    </w:p>
    <w:p w14:paraId="29C7D4A3" w14:textId="77777777" w:rsidR="00105B6B" w:rsidRPr="00EE2942" w:rsidRDefault="00105B6B" w:rsidP="004347A8">
      <w:pPr>
        <w:pStyle w:val="ListParagraph"/>
        <w:numPr>
          <w:ilvl w:val="3"/>
          <w:numId w:val="4"/>
        </w:numPr>
        <w:tabs>
          <w:tab w:val="clear" w:pos="1134"/>
          <w:tab w:val="num" w:pos="1701"/>
        </w:tabs>
        <w:spacing w:line="220" w:lineRule="atLeast"/>
        <w:ind w:left="1418" w:hanging="142"/>
        <w:rPr>
          <w:rFonts w:ascii="Arial" w:eastAsia="Times New Roman" w:hAnsi="Arial" w:cs="Arial"/>
          <w:sz w:val="24"/>
          <w:szCs w:val="24"/>
          <w:lang w:val="cy-GB"/>
        </w:rPr>
      </w:pPr>
      <w:r w:rsidRPr="00EE2942">
        <w:rPr>
          <w:rFonts w:ascii="Arial" w:eastAsia="Times New Roman" w:hAnsi="Arial" w:cs="Arial"/>
          <w:sz w:val="24"/>
          <w:szCs w:val="24"/>
          <w:lang w:val="cy-GB"/>
        </w:rPr>
        <w:t>yw’r landlord yn tynnu’r hysbysiad yn ôl drwy roi hysbysiad pellach i chi, a</w:t>
      </w:r>
    </w:p>
    <w:p w14:paraId="72354428" w14:textId="77777777" w:rsidR="00105B6B" w:rsidRPr="00EE2942" w:rsidRDefault="00105B6B" w:rsidP="004347A8">
      <w:pPr>
        <w:pStyle w:val="ListParagraph"/>
        <w:numPr>
          <w:ilvl w:val="3"/>
          <w:numId w:val="4"/>
        </w:numPr>
        <w:tabs>
          <w:tab w:val="clear" w:pos="1134"/>
          <w:tab w:val="num" w:pos="1701"/>
        </w:tabs>
        <w:spacing w:line="220" w:lineRule="atLeast"/>
        <w:ind w:left="1418" w:hanging="142"/>
        <w:rPr>
          <w:rFonts w:ascii="Arial" w:eastAsia="Times New Roman" w:hAnsi="Arial" w:cs="Arial"/>
          <w:sz w:val="24"/>
          <w:szCs w:val="24"/>
          <w:lang w:val="cy-GB"/>
        </w:rPr>
      </w:pPr>
      <w:r w:rsidRPr="00EE2942">
        <w:rPr>
          <w:rFonts w:ascii="Arial" w:eastAsia="Times New Roman" w:hAnsi="Arial" w:cs="Arial"/>
          <w:sz w:val="24"/>
          <w:szCs w:val="24"/>
          <w:lang w:val="cy-GB"/>
        </w:rPr>
        <w:t>nad ydych yn gwrthwynebu mewn ysgrifen i’r tynnu’n ôl cyn diwedd cyfnod rhesymol.</w:t>
      </w:r>
    </w:p>
    <w:p w14:paraId="0084B5A9" w14:textId="77777777" w:rsidR="004347A8" w:rsidRDefault="004347A8" w:rsidP="00162A06">
      <w:pPr>
        <w:keepNext/>
        <w:spacing w:after="0" w:line="220" w:lineRule="atLeast"/>
        <w:jc w:val="both"/>
        <w:rPr>
          <w:rFonts w:ascii="Arial" w:hAnsi="Arial" w:cs="Arial"/>
          <w:b/>
          <w:color w:val="000000"/>
          <w:sz w:val="24"/>
          <w:szCs w:val="24"/>
          <w:lang w:val="cy-GB"/>
        </w:rPr>
      </w:pPr>
    </w:p>
    <w:p w14:paraId="7E39C312" w14:textId="77777777" w:rsidR="00105B6B" w:rsidRDefault="00105B6B" w:rsidP="00905333">
      <w:pPr>
        <w:pStyle w:val="Heading1"/>
        <w:rPr>
          <w:rFonts w:eastAsia="Calibri"/>
          <w:lang w:val="cy-GB"/>
        </w:rPr>
      </w:pPr>
      <w:bookmarkStart w:id="55" w:name="_Toc94116859"/>
      <w:r w:rsidRPr="00EE2942">
        <w:rPr>
          <w:rFonts w:eastAsia="Calibri"/>
          <w:lang w:val="cy-GB"/>
        </w:rPr>
        <w:t>Terfynu gan y landlord: cyfyngiadau ar roi hysbysiad landlord</w:t>
      </w:r>
      <w:bookmarkEnd w:id="55"/>
    </w:p>
    <w:p w14:paraId="08FD8FF7" w14:textId="77777777" w:rsidR="004347A8" w:rsidRPr="00EE2942" w:rsidRDefault="004347A8" w:rsidP="00162A06">
      <w:pPr>
        <w:keepNext/>
        <w:spacing w:after="0" w:line="220" w:lineRule="atLeast"/>
        <w:jc w:val="both"/>
        <w:rPr>
          <w:rFonts w:ascii="Arial" w:hAnsi="Arial" w:cs="Arial"/>
          <w:b/>
          <w:color w:val="000000"/>
          <w:sz w:val="24"/>
          <w:szCs w:val="24"/>
          <w:lang w:val="cy-GB"/>
        </w:rPr>
      </w:pPr>
    </w:p>
    <w:p w14:paraId="0288B081"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Cyfyngiadau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ar</w:t>
      </w:r>
      <w:r w:rsidRPr="00EE2942">
        <w:rPr>
          <w:rFonts w:ascii="Arial" w:hAnsi="Arial" w:cs="Arial"/>
          <w:b/>
          <w:sz w:val="24"/>
          <w:szCs w:val="24"/>
          <w:lang w:val="cy-GB"/>
        </w:rPr>
        <w:t xml:space="preserve"> </w:t>
      </w:r>
      <w:r w:rsidRPr="00EE2942">
        <w:rPr>
          <w:rFonts w:ascii="Arial" w:hAnsi="Arial" w:cs="Arial"/>
          <w:b/>
          <w:color w:val="000000"/>
          <w:sz w:val="24"/>
          <w:szCs w:val="24"/>
          <w:lang w:val="cy-GB"/>
        </w:rPr>
        <w:t>roi</w:t>
      </w:r>
      <w:r w:rsidRPr="00EE2942">
        <w:rPr>
          <w:rFonts w:ascii="Arial" w:hAnsi="Arial" w:cs="Arial"/>
          <w:b/>
          <w:sz w:val="24"/>
          <w:szCs w:val="24"/>
          <w:lang w:val="cy-GB"/>
        </w:rPr>
        <w:t xml:space="preserve"> </w:t>
      </w:r>
      <w:r w:rsidRPr="00EE2942">
        <w:rPr>
          <w:rFonts w:ascii="Arial" w:hAnsi="Arial" w:cs="Arial"/>
          <w:b/>
          <w:color w:val="000000"/>
          <w:sz w:val="24"/>
          <w:szCs w:val="24"/>
          <w:lang w:val="cy-GB"/>
        </w:rPr>
        <w:t>hysbysiad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o</w:t>
      </w:r>
      <w:r w:rsidRPr="00EE2942">
        <w:rPr>
          <w:rFonts w:ascii="Arial" w:hAnsi="Arial" w:cs="Arial"/>
          <w:b/>
          <w:sz w:val="24"/>
          <w:szCs w:val="24"/>
          <w:lang w:val="cy-GB"/>
        </w:rPr>
        <w:t xml:space="preserve"> </w:t>
      </w:r>
      <w:r w:rsidRPr="00EE2942">
        <w:rPr>
          <w:rFonts w:ascii="Arial" w:hAnsi="Arial" w:cs="Arial"/>
          <w:b/>
          <w:color w:val="000000"/>
          <w:sz w:val="24"/>
          <w:szCs w:val="24"/>
          <w:lang w:val="cy-GB"/>
        </w:rPr>
        <w:t>dan</w:t>
      </w:r>
      <w:r w:rsidRPr="00EE2942">
        <w:rPr>
          <w:rFonts w:ascii="Arial" w:hAnsi="Arial" w:cs="Arial"/>
          <w:b/>
          <w:sz w:val="24"/>
          <w:szCs w:val="24"/>
          <w:lang w:val="cy-GB"/>
        </w:rPr>
        <w:t xml:space="preserve"> </w:t>
      </w:r>
      <w:r w:rsidRPr="00EE2942">
        <w:rPr>
          <w:rFonts w:ascii="Arial" w:hAnsi="Arial" w:cs="Arial"/>
          <w:b/>
          <w:color w:val="000000"/>
          <w:sz w:val="24"/>
          <w:szCs w:val="24"/>
          <w:lang w:val="cy-GB"/>
        </w:rPr>
        <w:t>deler</w:t>
      </w:r>
      <w:r w:rsidRPr="00EE2942">
        <w:rPr>
          <w:rFonts w:ascii="Arial" w:hAnsi="Arial" w:cs="Arial"/>
          <w:b/>
          <w:sz w:val="24"/>
          <w:szCs w:val="24"/>
          <w:lang w:val="cy-GB"/>
        </w:rPr>
        <w:t xml:space="preserve"> </w:t>
      </w:r>
      <w:r w:rsidRPr="00EE2942">
        <w:rPr>
          <w:rFonts w:ascii="Arial" w:hAnsi="Arial" w:cs="Arial"/>
          <w:b/>
          <w:color w:val="000000"/>
          <w:sz w:val="24"/>
          <w:szCs w:val="24"/>
          <w:lang w:val="cy-GB"/>
        </w:rPr>
        <w:t>55:</w:t>
      </w:r>
      <w:r w:rsidRPr="00EE2942">
        <w:rPr>
          <w:rFonts w:ascii="Arial" w:hAnsi="Arial" w:cs="Arial"/>
          <w:b/>
          <w:sz w:val="24"/>
          <w:szCs w:val="24"/>
          <w:lang w:val="cy-GB"/>
        </w:rPr>
        <w:t xml:space="preserve"> </w:t>
      </w:r>
      <w:r w:rsidRPr="00EE2942">
        <w:rPr>
          <w:rFonts w:ascii="Arial" w:hAnsi="Arial" w:cs="Arial"/>
          <w:b/>
          <w:color w:val="000000"/>
          <w:sz w:val="24"/>
          <w:szCs w:val="24"/>
          <w:lang w:val="cy-GB"/>
        </w:rPr>
        <w:t>ni</w:t>
      </w:r>
      <w:r w:rsidRPr="00EE2942">
        <w:rPr>
          <w:rFonts w:ascii="Arial" w:hAnsi="Arial" w:cs="Arial"/>
          <w:b/>
          <w:sz w:val="24"/>
          <w:szCs w:val="24"/>
          <w:lang w:val="cy-GB"/>
        </w:rPr>
        <w:t xml:space="preserve"> </w:t>
      </w:r>
      <w:r w:rsidRPr="00EE2942">
        <w:rPr>
          <w:rFonts w:ascii="Arial" w:hAnsi="Arial" w:cs="Arial"/>
          <w:b/>
          <w:color w:val="000000"/>
          <w:sz w:val="24"/>
          <w:szCs w:val="24"/>
          <w:lang w:val="cy-GB"/>
        </w:rPr>
        <w:t>chaiff</w:t>
      </w:r>
      <w:r w:rsidRPr="00EE2942">
        <w:rPr>
          <w:rFonts w:ascii="Arial" w:hAnsi="Arial" w:cs="Arial"/>
          <w:b/>
          <w:sz w:val="24"/>
          <w:szCs w:val="24"/>
          <w:lang w:val="cy-GB"/>
        </w:rPr>
        <w:t xml:space="preserve"> </w:t>
      </w:r>
      <w:r w:rsidRPr="00EE2942">
        <w:rPr>
          <w:rFonts w:ascii="Arial" w:hAnsi="Arial" w:cs="Arial"/>
          <w:b/>
          <w:color w:val="000000"/>
          <w:sz w:val="24"/>
          <w:szCs w:val="24"/>
          <w:lang w:val="cy-GB"/>
        </w:rPr>
        <w:t>hysbysiad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ei</w:t>
      </w:r>
      <w:r w:rsidRPr="00EE2942">
        <w:rPr>
          <w:rFonts w:ascii="Arial" w:hAnsi="Arial" w:cs="Arial"/>
          <w:b/>
          <w:sz w:val="24"/>
          <w:szCs w:val="24"/>
          <w:lang w:val="cy-GB"/>
        </w:rPr>
        <w:t xml:space="preserve"> </w:t>
      </w:r>
      <w:r w:rsidRPr="00EE2942">
        <w:rPr>
          <w:rFonts w:ascii="Arial" w:hAnsi="Arial" w:cs="Arial"/>
          <w:b/>
          <w:color w:val="000000"/>
          <w:sz w:val="24"/>
          <w:szCs w:val="24"/>
          <w:lang w:val="cy-GB"/>
        </w:rPr>
        <w:t>roi</w:t>
      </w:r>
      <w:r w:rsidRPr="00EE2942">
        <w:rPr>
          <w:rFonts w:ascii="Arial" w:hAnsi="Arial" w:cs="Arial"/>
          <w:b/>
          <w:sz w:val="24"/>
          <w:szCs w:val="24"/>
          <w:lang w:val="cy-GB"/>
        </w:rPr>
        <w:t xml:space="preserve"> </w:t>
      </w:r>
      <w:r w:rsidRPr="00EE2942">
        <w:rPr>
          <w:rFonts w:ascii="Arial" w:hAnsi="Arial" w:cs="Arial"/>
          <w:b/>
          <w:color w:val="000000"/>
          <w:sz w:val="24"/>
          <w:szCs w:val="24"/>
          <w:lang w:val="cy-GB"/>
        </w:rPr>
        <w:t>tan</w:t>
      </w:r>
      <w:r w:rsidRPr="00EE2942">
        <w:rPr>
          <w:rFonts w:ascii="Arial" w:hAnsi="Arial" w:cs="Arial"/>
          <w:b/>
          <w:sz w:val="24"/>
          <w:szCs w:val="24"/>
          <w:lang w:val="cy-GB"/>
        </w:rPr>
        <w:t xml:space="preserve"> </w:t>
      </w:r>
      <w:r w:rsidRPr="00EE2942">
        <w:rPr>
          <w:rFonts w:ascii="Arial" w:hAnsi="Arial" w:cs="Arial"/>
          <w:b/>
          <w:color w:val="000000"/>
          <w:sz w:val="24"/>
          <w:szCs w:val="24"/>
          <w:lang w:val="cy-GB"/>
        </w:rPr>
        <w:t>ar</w:t>
      </w:r>
      <w:r w:rsidRPr="00EE2942">
        <w:rPr>
          <w:rFonts w:ascii="Arial" w:hAnsi="Arial" w:cs="Arial"/>
          <w:b/>
          <w:sz w:val="24"/>
          <w:szCs w:val="24"/>
          <w:lang w:val="cy-GB"/>
        </w:rPr>
        <w:t xml:space="preserve"> </w:t>
      </w:r>
      <w:r w:rsidRPr="00EE2942">
        <w:rPr>
          <w:rFonts w:ascii="Arial" w:hAnsi="Arial" w:cs="Arial"/>
          <w:b/>
          <w:color w:val="000000"/>
          <w:sz w:val="24"/>
          <w:szCs w:val="24"/>
          <w:lang w:val="cy-GB"/>
        </w:rPr>
        <w:t>ôl</w:t>
      </w:r>
      <w:r w:rsidRPr="00EE2942">
        <w:rPr>
          <w:rFonts w:ascii="Arial" w:hAnsi="Arial" w:cs="Arial"/>
          <w:b/>
          <w:sz w:val="24"/>
          <w:szCs w:val="24"/>
          <w:lang w:val="cy-GB"/>
        </w:rPr>
        <w:t xml:space="preserve"> </w:t>
      </w:r>
      <w:r w:rsidRPr="00EE2942">
        <w:rPr>
          <w:rFonts w:ascii="Arial" w:hAnsi="Arial" w:cs="Arial"/>
          <w:b/>
          <w:color w:val="000000"/>
          <w:sz w:val="24"/>
          <w:szCs w:val="24"/>
          <w:lang w:val="cy-GB"/>
        </w:rPr>
        <w:t>chwe</w:t>
      </w:r>
      <w:r w:rsidRPr="00EE2942">
        <w:rPr>
          <w:rFonts w:ascii="Arial" w:hAnsi="Arial" w:cs="Arial"/>
          <w:b/>
          <w:sz w:val="24"/>
          <w:szCs w:val="24"/>
          <w:lang w:val="cy-GB"/>
        </w:rPr>
        <w:t xml:space="preserve"> </w:t>
      </w:r>
      <w:r w:rsidRPr="00EE2942">
        <w:rPr>
          <w:rFonts w:ascii="Arial" w:hAnsi="Arial" w:cs="Arial"/>
          <w:b/>
          <w:color w:val="000000"/>
          <w:sz w:val="24"/>
          <w:szCs w:val="24"/>
          <w:lang w:val="cy-GB"/>
        </w:rPr>
        <w:t>mis</w:t>
      </w:r>
      <w:r w:rsidRPr="00EE2942">
        <w:rPr>
          <w:rFonts w:ascii="Arial" w:hAnsi="Arial" w:cs="Arial"/>
          <w:b/>
          <w:sz w:val="24"/>
          <w:szCs w:val="24"/>
          <w:lang w:val="cy-GB"/>
        </w:rPr>
        <w:t xml:space="preserve"> </w:t>
      </w:r>
      <w:r w:rsidRPr="00EE2942">
        <w:rPr>
          <w:rFonts w:ascii="Arial" w:hAnsi="Arial" w:cs="Arial"/>
          <w:b/>
          <w:color w:val="000000"/>
          <w:sz w:val="24"/>
          <w:szCs w:val="24"/>
          <w:lang w:val="cy-GB"/>
        </w:rPr>
        <w:t>cyntaf</w:t>
      </w:r>
      <w:r w:rsidRPr="00EE2942">
        <w:rPr>
          <w:rFonts w:ascii="Arial" w:hAnsi="Arial" w:cs="Arial"/>
          <w:b/>
          <w:sz w:val="24"/>
          <w:szCs w:val="24"/>
          <w:lang w:val="cy-GB"/>
        </w:rPr>
        <w:t xml:space="preserve"> </w:t>
      </w:r>
      <w:r w:rsidR="00B560F4">
        <w:rPr>
          <w:rFonts w:ascii="Arial" w:hAnsi="Arial" w:cs="Arial"/>
          <w:b/>
          <w:color w:val="000000"/>
          <w:sz w:val="24"/>
          <w:szCs w:val="24"/>
          <w:lang w:val="cy-GB"/>
        </w:rPr>
        <w:t>meddiannaeth</w:t>
      </w:r>
      <w:r w:rsidRPr="00B560F4">
        <w:rPr>
          <w:rFonts w:ascii="Arial" w:hAnsi="Arial" w:cs="Arial"/>
          <w:color w:val="000000"/>
          <w:sz w:val="24"/>
          <w:szCs w:val="24"/>
          <w:vertAlign w:val="superscript"/>
          <w:lang w:val="cy-GB"/>
        </w:rPr>
        <w:footnoteReference w:id="35"/>
      </w:r>
      <w:r w:rsidRPr="00EE2942">
        <w:rPr>
          <w:rFonts w:ascii="Arial" w:hAnsi="Arial" w:cs="Arial"/>
          <w:b/>
          <w:color w:val="000000"/>
          <w:sz w:val="24"/>
          <w:szCs w:val="24"/>
          <w:lang w:val="cy-GB"/>
        </w:rPr>
        <w:t xml:space="preserve"> (F+)</w:t>
      </w:r>
    </w:p>
    <w:p w14:paraId="50E7FA10" w14:textId="77777777" w:rsidR="004347A8" w:rsidRPr="00EE2942" w:rsidRDefault="004347A8" w:rsidP="00162A06">
      <w:pPr>
        <w:keepNext/>
        <w:spacing w:after="0" w:line="220" w:lineRule="atLeast"/>
        <w:jc w:val="both"/>
        <w:rPr>
          <w:rFonts w:ascii="Arial" w:hAnsi="Arial" w:cs="Arial"/>
          <w:b/>
          <w:color w:val="000000"/>
          <w:sz w:val="24"/>
          <w:szCs w:val="24"/>
          <w:lang w:val="cy-GB"/>
        </w:rPr>
      </w:pPr>
    </w:p>
    <w:p w14:paraId="6E71104D" w14:textId="77777777" w:rsidR="00105B6B" w:rsidRDefault="004E0705"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56" w:author="Author" w:original=""/>
        </w:fldChar>
      </w:r>
      <w:r w:rsidR="00105B6B" w:rsidRPr="00EE2942">
        <w:rPr>
          <w:rFonts w:ascii="Arial" w:hAnsi="Arial" w:cs="Arial"/>
          <w:sz w:val="24"/>
          <w:szCs w:val="24"/>
          <w:lang w:val="cy-GB"/>
        </w:rPr>
        <w:t> Ni chaiff y landlord roi hysbysiad o dan deler 55 cyn diwedd y cyfnod o chwe mis sy’n dechrau â dyddiad meddiannu’r contract hwn.</w:t>
      </w:r>
    </w:p>
    <w:p w14:paraId="028B5EAD" w14:textId="77777777" w:rsidR="004E0705" w:rsidRPr="00EE2942" w:rsidRDefault="004E0705" w:rsidP="004E0705">
      <w:pPr>
        <w:spacing w:after="0"/>
        <w:ind w:left="426"/>
        <w:rPr>
          <w:rFonts w:ascii="Arial" w:hAnsi="Arial" w:cs="Arial"/>
          <w:sz w:val="24"/>
          <w:szCs w:val="24"/>
          <w:lang w:val="cy-GB"/>
        </w:rPr>
      </w:pPr>
    </w:p>
    <w:p w14:paraId="37BBBA56" w14:textId="77777777" w:rsidR="00105B6B" w:rsidRDefault="00105B6B" w:rsidP="004E0705">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Os yw’r contract hwn yn gontract meddiannaeth sy’n cymryd lle contract arall, ni chaiff y landlord roi hysbysiad o dan deler 55 cyn diwedd y cyfnod o chwe mis sy’n dechrau â dyddiad meddiannu’r contract gwreiddiol.</w:t>
      </w:r>
    </w:p>
    <w:p w14:paraId="37E84485" w14:textId="77777777" w:rsidR="004E0705" w:rsidRPr="00EE2942" w:rsidRDefault="004E0705" w:rsidP="004E0705">
      <w:pPr>
        <w:spacing w:after="0"/>
        <w:ind w:left="426"/>
        <w:rPr>
          <w:rFonts w:ascii="Arial" w:hAnsi="Arial" w:cs="Arial"/>
          <w:sz w:val="24"/>
          <w:szCs w:val="24"/>
          <w:lang w:val="cy-GB"/>
        </w:rPr>
      </w:pPr>
    </w:p>
    <w:p w14:paraId="64997389" w14:textId="77777777" w:rsidR="00105B6B" w:rsidRPr="00EE2942" w:rsidRDefault="00105B6B" w:rsidP="004E0705">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At ddibenion paragraff (2) o’r teler hwn—</w:t>
      </w:r>
    </w:p>
    <w:p w14:paraId="6DF24B13" w14:textId="77777777" w:rsidR="00105B6B" w:rsidRPr="00EE2942" w:rsidRDefault="00105B6B" w:rsidP="00442632">
      <w:pPr>
        <w:pStyle w:val="N3"/>
        <w:numPr>
          <w:ilvl w:val="0"/>
          <w:numId w:val="63"/>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mae contract meddiannaeth yn gontract meddiannaeth sy’n cymryd lle contract arall—</w:t>
      </w:r>
    </w:p>
    <w:p w14:paraId="0336FEDC" w14:textId="77777777" w:rsidR="00105B6B" w:rsidRPr="00EE2942" w:rsidRDefault="00105B6B" w:rsidP="004E0705">
      <w:pPr>
        <w:pStyle w:val="ListParagraph"/>
        <w:numPr>
          <w:ilvl w:val="3"/>
          <w:numId w:val="4"/>
        </w:numPr>
        <w:tabs>
          <w:tab w:val="clear" w:pos="1134"/>
          <w:tab w:val="num" w:pos="1701"/>
        </w:tabs>
        <w:spacing w:line="220" w:lineRule="atLeast"/>
        <w:ind w:left="1418" w:hanging="142"/>
        <w:rPr>
          <w:rFonts w:ascii="Arial" w:eastAsia="Times New Roman" w:hAnsi="Arial" w:cs="Arial"/>
          <w:sz w:val="24"/>
          <w:szCs w:val="24"/>
          <w:lang w:val="cy-GB"/>
        </w:rPr>
      </w:pPr>
      <w:r w:rsidRPr="00EE2942">
        <w:rPr>
          <w:rFonts w:ascii="Arial" w:eastAsia="Times New Roman" w:hAnsi="Arial" w:cs="Arial"/>
          <w:sz w:val="24"/>
          <w:szCs w:val="24"/>
          <w:lang w:val="cy-GB"/>
        </w:rPr>
        <w:t>os yw dyddiad meddiannu’r contract hwn yn dod yn union ar ôl diwedd contract meddiannaeth blaenorol,</w:t>
      </w:r>
    </w:p>
    <w:p w14:paraId="6FDBE136" w14:textId="77777777" w:rsidR="00105B6B" w:rsidRPr="00EE2942" w:rsidRDefault="00105B6B" w:rsidP="004E0705">
      <w:pPr>
        <w:pStyle w:val="ListParagraph"/>
        <w:numPr>
          <w:ilvl w:val="3"/>
          <w:numId w:val="4"/>
        </w:numPr>
        <w:tabs>
          <w:tab w:val="clear" w:pos="1134"/>
          <w:tab w:val="num" w:pos="1701"/>
        </w:tabs>
        <w:spacing w:line="220" w:lineRule="atLeast"/>
        <w:ind w:left="1418" w:hanging="142"/>
        <w:rPr>
          <w:rFonts w:ascii="Arial" w:eastAsia="Times New Roman" w:hAnsi="Arial" w:cs="Arial"/>
          <w:sz w:val="24"/>
          <w:szCs w:val="24"/>
          <w:lang w:val="cy-GB"/>
        </w:rPr>
      </w:pPr>
      <w:r w:rsidRPr="00EE2942">
        <w:rPr>
          <w:rFonts w:ascii="Arial" w:eastAsia="Times New Roman" w:hAnsi="Arial" w:cs="Arial"/>
          <w:sz w:val="24"/>
          <w:szCs w:val="24"/>
          <w:lang w:val="cy-GB"/>
        </w:rPr>
        <w:t>os oedd, yn union cyn dyddiad meddiannu’r contract hwn, ddeiliad contract o dan y contract hwn yn ddeiliad contract o dan y contract blaenorol a landlord o dan y contract hwn yn landlord o dan y contract blaenorol, a</w:t>
      </w:r>
    </w:p>
    <w:p w14:paraId="615BC3A9" w14:textId="77777777" w:rsidR="00105B6B" w:rsidRDefault="00105B6B" w:rsidP="004E0705">
      <w:pPr>
        <w:pStyle w:val="ListParagraph"/>
        <w:numPr>
          <w:ilvl w:val="3"/>
          <w:numId w:val="4"/>
        </w:numPr>
        <w:tabs>
          <w:tab w:val="clear" w:pos="1134"/>
          <w:tab w:val="num" w:pos="1701"/>
        </w:tabs>
        <w:spacing w:line="220" w:lineRule="atLeast"/>
        <w:ind w:left="1418" w:hanging="142"/>
        <w:rPr>
          <w:rFonts w:ascii="Arial" w:eastAsia="Times New Roman" w:hAnsi="Arial" w:cs="Arial"/>
          <w:sz w:val="24"/>
          <w:szCs w:val="24"/>
          <w:lang w:val="cy-GB"/>
        </w:rPr>
      </w:pPr>
      <w:r w:rsidRPr="00EE2942">
        <w:rPr>
          <w:rFonts w:ascii="Arial" w:eastAsia="Times New Roman" w:hAnsi="Arial" w:cs="Arial"/>
          <w:sz w:val="24"/>
          <w:szCs w:val="24"/>
          <w:lang w:val="cy-GB"/>
        </w:rPr>
        <w:t>os yw’r contract hwn yn ymwneud â’r un annedd (neu’r un annedd i raddau helaeth) â’r contract blaenorol, a</w:t>
      </w:r>
    </w:p>
    <w:p w14:paraId="186E22A8" w14:textId="77777777" w:rsidR="004E0705" w:rsidRPr="00EE2942" w:rsidRDefault="004E0705" w:rsidP="004E0705">
      <w:pPr>
        <w:pStyle w:val="ListParagraph"/>
        <w:spacing w:line="220" w:lineRule="atLeast"/>
        <w:ind w:left="1418"/>
        <w:rPr>
          <w:rFonts w:ascii="Arial" w:eastAsia="Times New Roman" w:hAnsi="Arial" w:cs="Arial"/>
          <w:sz w:val="24"/>
          <w:szCs w:val="24"/>
          <w:lang w:val="cy-GB"/>
        </w:rPr>
      </w:pPr>
    </w:p>
    <w:p w14:paraId="54344EF6" w14:textId="77777777" w:rsidR="00105B6B" w:rsidRPr="00EE2942" w:rsidRDefault="00105B6B" w:rsidP="00442632">
      <w:pPr>
        <w:pStyle w:val="N3"/>
        <w:numPr>
          <w:ilvl w:val="0"/>
          <w:numId w:val="63"/>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ystyr “contract gwreiddiol” yw—</w:t>
      </w:r>
    </w:p>
    <w:p w14:paraId="75C61B97" w14:textId="77777777" w:rsidR="00105B6B" w:rsidRPr="00EE2942" w:rsidRDefault="00105B6B" w:rsidP="00442632">
      <w:pPr>
        <w:pStyle w:val="ListParagraph"/>
        <w:numPr>
          <w:ilvl w:val="3"/>
          <w:numId w:val="64"/>
        </w:numPr>
        <w:spacing w:line="220" w:lineRule="atLeast"/>
        <w:ind w:left="1418" w:hanging="142"/>
        <w:rPr>
          <w:rFonts w:ascii="Arial" w:eastAsia="Times New Roman" w:hAnsi="Arial" w:cs="Arial"/>
          <w:sz w:val="24"/>
          <w:szCs w:val="24"/>
          <w:lang w:val="cy-GB"/>
        </w:rPr>
      </w:pPr>
      <w:r w:rsidRPr="00EE2942">
        <w:rPr>
          <w:rFonts w:ascii="Arial" w:eastAsia="Times New Roman" w:hAnsi="Arial" w:cs="Arial"/>
          <w:sz w:val="24"/>
          <w:szCs w:val="24"/>
          <w:lang w:val="cy-GB"/>
        </w:rPr>
        <w:t>pan fo dyddiad meddiannu’r contract meddiannaeth sy’n cymryd lle contract arall yn dod yn union ar ôl diwedd contract nad yw’n gontract meddiannaeth sy’n cymryd lle contract arall, y contract meddiannaeth sy’n rhagflaenu’r contract meddiannaeth sy’n cymryd lle contract arall;</w:t>
      </w:r>
    </w:p>
    <w:p w14:paraId="4C1D6318" w14:textId="77777777" w:rsidR="00105B6B" w:rsidRDefault="00105B6B" w:rsidP="00442632">
      <w:pPr>
        <w:pStyle w:val="ListParagraph"/>
        <w:numPr>
          <w:ilvl w:val="3"/>
          <w:numId w:val="64"/>
        </w:numPr>
        <w:spacing w:line="220" w:lineRule="atLeast"/>
        <w:ind w:left="1418" w:hanging="142"/>
        <w:rPr>
          <w:rFonts w:ascii="Arial" w:eastAsia="Times New Roman" w:hAnsi="Arial" w:cs="Arial"/>
          <w:sz w:val="24"/>
          <w:szCs w:val="24"/>
          <w:lang w:val="cy-GB"/>
        </w:rPr>
      </w:pPr>
      <w:r w:rsidRPr="00EE2942">
        <w:rPr>
          <w:rFonts w:ascii="Arial" w:eastAsia="Times New Roman" w:hAnsi="Arial" w:cs="Arial"/>
          <w:sz w:val="24"/>
          <w:szCs w:val="24"/>
          <w:lang w:val="cy-GB"/>
        </w:rPr>
        <w:t>pan fo cyfres o gontractau olynol yn gontractau meddiannaeth sy’n cymryd lle contract arall, y contract meddiannaeth a oedd yn rhagflaenu’r cyntaf o’r contractau meddiannaeth sy’n cymryd lle contract arall.</w:t>
      </w:r>
    </w:p>
    <w:p w14:paraId="1E6F77A6" w14:textId="77777777" w:rsidR="004E0705" w:rsidRPr="00EE2942" w:rsidRDefault="004E0705" w:rsidP="004E0705">
      <w:pPr>
        <w:pStyle w:val="ListParagraph"/>
        <w:spacing w:line="220" w:lineRule="atLeast"/>
        <w:ind w:left="1418"/>
        <w:rPr>
          <w:rFonts w:ascii="Arial" w:eastAsia="Times New Roman" w:hAnsi="Arial" w:cs="Arial"/>
          <w:sz w:val="24"/>
          <w:szCs w:val="24"/>
          <w:lang w:val="cy-GB"/>
        </w:rPr>
      </w:pPr>
    </w:p>
    <w:p w14:paraId="354DCC4F"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Cyfyngiad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ar</w:t>
      </w:r>
      <w:r w:rsidRPr="00EE2942">
        <w:rPr>
          <w:rFonts w:ascii="Arial" w:hAnsi="Arial" w:cs="Arial"/>
          <w:b/>
          <w:sz w:val="24"/>
          <w:szCs w:val="24"/>
          <w:lang w:val="cy-GB"/>
        </w:rPr>
        <w:t xml:space="preserve"> </w:t>
      </w:r>
      <w:r w:rsidRPr="00EE2942">
        <w:rPr>
          <w:rFonts w:ascii="Arial" w:hAnsi="Arial" w:cs="Arial"/>
          <w:b/>
          <w:color w:val="000000"/>
          <w:sz w:val="24"/>
          <w:szCs w:val="24"/>
          <w:lang w:val="cy-GB"/>
        </w:rPr>
        <w:t>roi</w:t>
      </w:r>
      <w:r w:rsidRPr="00EE2942">
        <w:rPr>
          <w:rFonts w:ascii="Arial" w:hAnsi="Arial" w:cs="Arial"/>
          <w:b/>
          <w:sz w:val="24"/>
          <w:szCs w:val="24"/>
          <w:lang w:val="cy-GB"/>
        </w:rPr>
        <w:t xml:space="preserve"> </w:t>
      </w:r>
      <w:r w:rsidRPr="00EE2942">
        <w:rPr>
          <w:rFonts w:ascii="Arial" w:hAnsi="Arial" w:cs="Arial"/>
          <w:b/>
          <w:color w:val="000000"/>
          <w:sz w:val="24"/>
          <w:szCs w:val="24"/>
          <w:lang w:val="cy-GB"/>
        </w:rPr>
        <w:t>hysbysiad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o</w:t>
      </w:r>
      <w:r w:rsidRPr="00EE2942">
        <w:rPr>
          <w:rFonts w:ascii="Arial" w:hAnsi="Arial" w:cs="Arial"/>
          <w:b/>
          <w:sz w:val="24"/>
          <w:szCs w:val="24"/>
          <w:lang w:val="cy-GB"/>
        </w:rPr>
        <w:t xml:space="preserve"> </w:t>
      </w:r>
      <w:r w:rsidRPr="00EE2942">
        <w:rPr>
          <w:rFonts w:ascii="Arial" w:hAnsi="Arial" w:cs="Arial"/>
          <w:b/>
          <w:color w:val="000000"/>
          <w:sz w:val="24"/>
          <w:szCs w:val="24"/>
          <w:lang w:val="cy-GB"/>
        </w:rPr>
        <w:t>dan</w:t>
      </w:r>
      <w:r w:rsidRPr="00EE2942">
        <w:rPr>
          <w:rFonts w:ascii="Arial" w:hAnsi="Arial" w:cs="Arial"/>
          <w:b/>
          <w:sz w:val="24"/>
          <w:szCs w:val="24"/>
          <w:lang w:val="cy-GB"/>
        </w:rPr>
        <w:t xml:space="preserve"> </w:t>
      </w:r>
      <w:r w:rsidRPr="00EE2942">
        <w:rPr>
          <w:rFonts w:ascii="Arial" w:hAnsi="Arial" w:cs="Arial"/>
          <w:b/>
          <w:color w:val="000000"/>
          <w:sz w:val="24"/>
          <w:szCs w:val="24"/>
          <w:lang w:val="cy-GB"/>
        </w:rPr>
        <w:t>deler</w:t>
      </w:r>
      <w:r w:rsidRPr="00EE2942">
        <w:rPr>
          <w:rFonts w:ascii="Arial" w:hAnsi="Arial" w:cs="Arial"/>
          <w:b/>
          <w:sz w:val="24"/>
          <w:szCs w:val="24"/>
          <w:lang w:val="cy-GB"/>
        </w:rPr>
        <w:t xml:space="preserve"> </w:t>
      </w:r>
      <w:r w:rsidRPr="00EE2942">
        <w:rPr>
          <w:rFonts w:ascii="Arial" w:hAnsi="Arial" w:cs="Arial"/>
          <w:b/>
          <w:color w:val="000000"/>
          <w:sz w:val="24"/>
          <w:szCs w:val="24"/>
          <w:lang w:val="cy-GB"/>
        </w:rPr>
        <w:t>55</w:t>
      </w:r>
      <w:r w:rsidRPr="00EE2942">
        <w:rPr>
          <w:rFonts w:ascii="Arial" w:hAnsi="Arial" w:cs="Arial"/>
          <w:b/>
          <w:sz w:val="24"/>
          <w:szCs w:val="24"/>
          <w:lang w:val="cy-GB"/>
        </w:rPr>
        <w:t xml:space="preserve"> </w:t>
      </w:r>
      <w:r w:rsidRPr="00EE2942">
        <w:rPr>
          <w:rFonts w:ascii="Arial" w:hAnsi="Arial" w:cs="Arial"/>
          <w:b/>
          <w:color w:val="000000"/>
          <w:sz w:val="24"/>
          <w:szCs w:val="24"/>
          <w:lang w:val="cy-GB"/>
        </w:rPr>
        <w:t>yn</w:t>
      </w:r>
      <w:r w:rsidRPr="00EE2942">
        <w:rPr>
          <w:rFonts w:ascii="Arial" w:hAnsi="Arial" w:cs="Arial"/>
          <w:b/>
          <w:sz w:val="24"/>
          <w:szCs w:val="24"/>
          <w:lang w:val="cy-GB"/>
        </w:rPr>
        <w:t xml:space="preserve"> </w:t>
      </w:r>
      <w:r w:rsidRPr="00EE2942">
        <w:rPr>
          <w:rFonts w:ascii="Arial" w:hAnsi="Arial" w:cs="Arial"/>
          <w:b/>
          <w:color w:val="000000"/>
          <w:sz w:val="24"/>
          <w:szCs w:val="24"/>
          <w:lang w:val="cy-GB"/>
        </w:rPr>
        <w:t>dilyn</w:t>
      </w:r>
      <w:r w:rsidRPr="00EE2942">
        <w:rPr>
          <w:rFonts w:ascii="Arial" w:hAnsi="Arial" w:cs="Arial"/>
          <w:b/>
          <w:sz w:val="24"/>
          <w:szCs w:val="24"/>
          <w:lang w:val="cy-GB"/>
        </w:rPr>
        <w:t xml:space="preserve"> </w:t>
      </w:r>
      <w:r w:rsidRPr="00EE2942">
        <w:rPr>
          <w:rFonts w:ascii="Arial" w:hAnsi="Arial" w:cs="Arial"/>
          <w:b/>
          <w:color w:val="000000"/>
          <w:sz w:val="24"/>
          <w:szCs w:val="24"/>
          <w:lang w:val="cy-GB"/>
        </w:rPr>
        <w:t>hawliad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meddiant</w:t>
      </w:r>
      <w:r w:rsidRPr="00EE2942">
        <w:rPr>
          <w:rFonts w:ascii="Arial" w:hAnsi="Arial" w:cs="Arial"/>
          <w:b/>
          <w:sz w:val="24"/>
          <w:szCs w:val="24"/>
          <w:lang w:val="cy-GB"/>
        </w:rPr>
        <w:t xml:space="preserve"> </w:t>
      </w:r>
      <w:r w:rsidRPr="00EE2942">
        <w:rPr>
          <w:rFonts w:ascii="Arial" w:hAnsi="Arial" w:cs="Arial"/>
          <w:b/>
          <w:color w:val="000000"/>
          <w:sz w:val="24"/>
          <w:szCs w:val="24"/>
          <w:lang w:val="cy-GB"/>
        </w:rPr>
        <w:t>dialgar</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04A3C49A" w14:textId="77777777" w:rsidR="004E0705" w:rsidRPr="00EE2942" w:rsidRDefault="004E0705" w:rsidP="00162A06">
      <w:pPr>
        <w:keepNext/>
        <w:spacing w:after="0" w:line="220" w:lineRule="atLeast"/>
        <w:jc w:val="both"/>
        <w:rPr>
          <w:rFonts w:ascii="Arial" w:hAnsi="Arial" w:cs="Arial"/>
          <w:b/>
          <w:color w:val="000000"/>
          <w:sz w:val="24"/>
          <w:szCs w:val="24"/>
          <w:lang w:val="cy-GB"/>
        </w:rPr>
      </w:pPr>
    </w:p>
    <w:p w14:paraId="19B9E984" w14:textId="77777777" w:rsidR="00105B6B" w:rsidRDefault="004E0705"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57" w:author="Author" w:original=""/>
        </w:fldChar>
      </w:r>
      <w:r w:rsidR="00105B6B" w:rsidRPr="00EE2942">
        <w:rPr>
          <w:rFonts w:ascii="Arial" w:hAnsi="Arial" w:cs="Arial"/>
          <w:sz w:val="24"/>
          <w:szCs w:val="24"/>
          <w:lang w:val="cy-GB"/>
        </w:rPr>
        <w:t> Mae paragraff (2) o’r teler hwn yn gymwys pan fo—</w:t>
      </w:r>
    </w:p>
    <w:p w14:paraId="0C402ED2" w14:textId="77777777" w:rsidR="004E0705" w:rsidRPr="00EE2942" w:rsidRDefault="004E0705" w:rsidP="004E0705">
      <w:pPr>
        <w:spacing w:after="0"/>
        <w:ind w:left="426"/>
        <w:rPr>
          <w:rFonts w:ascii="Arial" w:hAnsi="Arial" w:cs="Arial"/>
          <w:sz w:val="24"/>
          <w:szCs w:val="24"/>
          <w:lang w:val="cy-GB"/>
        </w:rPr>
      </w:pPr>
    </w:p>
    <w:p w14:paraId="1550D4CE" w14:textId="77777777" w:rsidR="00105B6B" w:rsidRPr="00EE2942" w:rsidRDefault="00105B6B" w:rsidP="00442632">
      <w:pPr>
        <w:pStyle w:val="N3"/>
        <w:numPr>
          <w:ilvl w:val="0"/>
          <w:numId w:val="65"/>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y landlord (ar ôl rhoi hysbysiad i chi o dan deler 55) wedi gwneud hawliad meddiant ar y sail yn nheler 58, a</w:t>
      </w:r>
    </w:p>
    <w:p w14:paraId="5900A43F" w14:textId="77777777" w:rsidR="00105B6B" w:rsidRPr="00EE2942" w:rsidRDefault="00105B6B" w:rsidP="00442632">
      <w:pPr>
        <w:pStyle w:val="N3"/>
        <w:numPr>
          <w:ilvl w:val="0"/>
          <w:numId w:val="65"/>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y llys wedi gwrthod gwneud gorchymyn adennill meddiant am ei fod o’r farn bod yr hawliad yn hawliad dialgar (gweler adran 217 o’r Ddeddf</w:t>
      </w:r>
      <w:r w:rsidRPr="00B560F4">
        <w:rPr>
          <w:rFonts w:ascii="Arial" w:eastAsia="Calibri" w:hAnsi="Arial" w:cs="Arial"/>
          <w:color w:val="000000"/>
          <w:sz w:val="24"/>
          <w:szCs w:val="24"/>
          <w:vertAlign w:val="superscript"/>
          <w:lang w:val="cy-GB"/>
        </w:rPr>
        <w:footnoteReference w:id="36"/>
      </w:r>
      <w:r w:rsidRPr="00EE2942">
        <w:rPr>
          <w:rFonts w:ascii="Arial" w:eastAsia="Calibri" w:hAnsi="Arial" w:cs="Arial"/>
          <w:sz w:val="24"/>
          <w:szCs w:val="24"/>
          <w:lang w:val="cy-GB"/>
        </w:rPr>
        <w:t>).</w:t>
      </w:r>
    </w:p>
    <w:p w14:paraId="08A9F4AF" w14:textId="77777777" w:rsidR="00E9074F" w:rsidRDefault="00E9074F" w:rsidP="00162A06">
      <w:pPr>
        <w:numPr>
          <w:ilvl w:val="1"/>
          <w:numId w:val="0"/>
        </w:numPr>
        <w:spacing w:after="0" w:line="220" w:lineRule="atLeast"/>
        <w:ind w:firstLine="170"/>
        <w:jc w:val="both"/>
        <w:rPr>
          <w:rFonts w:ascii="Arial" w:hAnsi="Arial" w:cs="Arial"/>
          <w:sz w:val="24"/>
          <w:szCs w:val="24"/>
          <w:lang w:val="cy-GB"/>
        </w:rPr>
      </w:pPr>
    </w:p>
    <w:p w14:paraId="7B1C9159" w14:textId="77777777" w:rsidR="00105B6B" w:rsidRDefault="00105B6B" w:rsidP="00E9074F">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Ni chaiff y landlord roi hysbysiad arall o dan deler 55 i chi cyn diwedd y cyfnod o chwe mis sy’n dechrau â’r diwrnod y gwrthododd y llys wneud gorchymyn adennill meddiant.</w:t>
      </w:r>
    </w:p>
    <w:p w14:paraId="1200F0E1" w14:textId="77777777" w:rsidR="00E9074F" w:rsidRPr="00EE2942" w:rsidRDefault="00E9074F" w:rsidP="00162A06">
      <w:pPr>
        <w:numPr>
          <w:ilvl w:val="1"/>
          <w:numId w:val="0"/>
        </w:numPr>
        <w:spacing w:after="0" w:line="220" w:lineRule="atLeast"/>
        <w:ind w:firstLine="170"/>
        <w:jc w:val="both"/>
        <w:rPr>
          <w:rFonts w:ascii="Arial" w:hAnsi="Arial" w:cs="Arial"/>
          <w:sz w:val="24"/>
          <w:szCs w:val="24"/>
          <w:lang w:val="cy-GB"/>
        </w:rPr>
      </w:pPr>
    </w:p>
    <w:p w14:paraId="4925B0CB"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Cyfyngiadau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pellach</w:t>
      </w:r>
      <w:r w:rsidRPr="00EE2942">
        <w:rPr>
          <w:rFonts w:ascii="Arial" w:hAnsi="Arial" w:cs="Arial"/>
          <w:b/>
          <w:sz w:val="24"/>
          <w:szCs w:val="24"/>
          <w:lang w:val="cy-GB"/>
        </w:rPr>
        <w:t xml:space="preserve"> </w:t>
      </w:r>
      <w:r w:rsidRPr="00EE2942">
        <w:rPr>
          <w:rFonts w:ascii="Arial" w:hAnsi="Arial" w:cs="Arial"/>
          <w:b/>
          <w:color w:val="000000"/>
          <w:sz w:val="24"/>
          <w:szCs w:val="24"/>
          <w:lang w:val="cy-GB"/>
        </w:rPr>
        <w:t>ar</w:t>
      </w:r>
      <w:r w:rsidRPr="00EE2942">
        <w:rPr>
          <w:rFonts w:ascii="Arial" w:hAnsi="Arial" w:cs="Arial"/>
          <w:b/>
          <w:sz w:val="24"/>
          <w:szCs w:val="24"/>
          <w:lang w:val="cy-GB"/>
        </w:rPr>
        <w:t xml:space="preserve"> </w:t>
      </w:r>
      <w:r w:rsidRPr="00EE2942">
        <w:rPr>
          <w:rFonts w:ascii="Arial" w:hAnsi="Arial" w:cs="Arial"/>
          <w:b/>
          <w:color w:val="000000"/>
          <w:sz w:val="24"/>
          <w:szCs w:val="24"/>
          <w:lang w:val="cy-GB"/>
        </w:rPr>
        <w:t>roi</w:t>
      </w:r>
      <w:r w:rsidRPr="00EE2942">
        <w:rPr>
          <w:rFonts w:ascii="Arial" w:hAnsi="Arial" w:cs="Arial"/>
          <w:b/>
          <w:sz w:val="24"/>
          <w:szCs w:val="24"/>
          <w:lang w:val="cy-GB"/>
        </w:rPr>
        <w:t xml:space="preserve"> </w:t>
      </w:r>
      <w:r w:rsidRPr="00EE2942">
        <w:rPr>
          <w:rFonts w:ascii="Arial" w:hAnsi="Arial" w:cs="Arial"/>
          <w:b/>
          <w:color w:val="000000"/>
          <w:sz w:val="24"/>
          <w:szCs w:val="24"/>
          <w:lang w:val="cy-GB"/>
        </w:rPr>
        <w:t>hysbysiad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o</w:t>
      </w:r>
      <w:r w:rsidRPr="00EE2942">
        <w:rPr>
          <w:rFonts w:ascii="Arial" w:hAnsi="Arial" w:cs="Arial"/>
          <w:b/>
          <w:sz w:val="24"/>
          <w:szCs w:val="24"/>
          <w:lang w:val="cy-GB"/>
        </w:rPr>
        <w:t xml:space="preserve"> </w:t>
      </w:r>
      <w:r w:rsidRPr="00EE2942">
        <w:rPr>
          <w:rFonts w:ascii="Arial" w:hAnsi="Arial" w:cs="Arial"/>
          <w:b/>
          <w:color w:val="000000"/>
          <w:sz w:val="24"/>
          <w:szCs w:val="24"/>
          <w:lang w:val="cy-GB"/>
        </w:rPr>
        <w:t>dan</w:t>
      </w:r>
      <w:r w:rsidRPr="00EE2942">
        <w:rPr>
          <w:rFonts w:ascii="Arial" w:hAnsi="Arial" w:cs="Arial"/>
          <w:b/>
          <w:sz w:val="24"/>
          <w:szCs w:val="24"/>
          <w:lang w:val="cy-GB"/>
        </w:rPr>
        <w:t xml:space="preserve"> </w:t>
      </w:r>
      <w:r w:rsidRPr="00EE2942">
        <w:rPr>
          <w:rFonts w:ascii="Arial" w:hAnsi="Arial" w:cs="Arial"/>
          <w:b/>
          <w:color w:val="000000"/>
          <w:sz w:val="24"/>
          <w:szCs w:val="24"/>
          <w:lang w:val="cy-GB"/>
        </w:rPr>
        <w:t>deler</w:t>
      </w:r>
      <w:r w:rsidRPr="00EE2942">
        <w:rPr>
          <w:rFonts w:ascii="Arial" w:hAnsi="Arial" w:cs="Arial"/>
          <w:b/>
          <w:sz w:val="24"/>
          <w:szCs w:val="24"/>
          <w:lang w:val="cy-GB"/>
        </w:rPr>
        <w:t xml:space="preserve"> </w:t>
      </w:r>
      <w:r w:rsidRPr="00EE2942">
        <w:rPr>
          <w:rFonts w:ascii="Arial" w:hAnsi="Arial" w:cs="Arial"/>
          <w:b/>
          <w:color w:val="000000"/>
          <w:sz w:val="24"/>
          <w:szCs w:val="24"/>
          <w:lang w:val="cy-GB"/>
        </w:rPr>
        <w:t>55</w:t>
      </w:r>
      <w:r w:rsidRPr="00EE2942">
        <w:rPr>
          <w:rFonts w:ascii="Arial" w:hAnsi="Arial" w:cs="Arial"/>
          <w:b/>
          <w:sz w:val="24"/>
          <w:szCs w:val="24"/>
          <w:lang w:val="cy-GB"/>
        </w:rPr>
        <w:t xml:space="preserve"> </w:t>
      </w:r>
      <w:r w:rsidRPr="00EE2942">
        <w:rPr>
          <w:rFonts w:ascii="Arial" w:hAnsi="Arial" w:cs="Arial"/>
          <w:b/>
          <w:color w:val="000000"/>
          <w:sz w:val="24"/>
          <w:szCs w:val="24"/>
          <w:lang w:val="cy-GB"/>
        </w:rPr>
        <w:t>–</w:t>
      </w:r>
      <w:r w:rsidRPr="00EE2942">
        <w:rPr>
          <w:rFonts w:ascii="Arial" w:hAnsi="Arial" w:cs="Arial"/>
          <w:b/>
          <w:sz w:val="24"/>
          <w:szCs w:val="24"/>
          <w:lang w:val="cy-GB"/>
        </w:rPr>
        <w:t xml:space="preserve"> </w:t>
      </w:r>
      <w:r w:rsidRPr="00EE2942">
        <w:rPr>
          <w:rFonts w:ascii="Arial" w:hAnsi="Arial" w:cs="Arial"/>
          <w:b/>
          <w:color w:val="000000"/>
          <w:sz w:val="24"/>
          <w:szCs w:val="24"/>
          <w:lang w:val="cy-GB"/>
        </w:rPr>
        <w:t>methu</w:t>
      </w:r>
      <w:r w:rsidRPr="00EE2942">
        <w:rPr>
          <w:rFonts w:ascii="Arial" w:hAnsi="Arial" w:cs="Arial"/>
          <w:b/>
          <w:sz w:val="24"/>
          <w:szCs w:val="24"/>
          <w:lang w:val="cy-GB"/>
        </w:rPr>
        <w:t xml:space="preserve"> </w:t>
      </w:r>
      <w:r w:rsidRPr="00EE2942">
        <w:rPr>
          <w:rFonts w:ascii="Arial" w:hAnsi="Arial" w:cs="Arial"/>
          <w:b/>
          <w:color w:val="000000"/>
          <w:sz w:val="24"/>
          <w:szCs w:val="24"/>
          <w:lang w:val="cy-GB"/>
        </w:rPr>
        <w:t>â</w:t>
      </w:r>
      <w:r w:rsidRPr="00EE2942">
        <w:rPr>
          <w:rFonts w:ascii="Arial" w:hAnsi="Arial" w:cs="Arial"/>
          <w:b/>
          <w:sz w:val="24"/>
          <w:szCs w:val="24"/>
          <w:lang w:val="cy-GB"/>
        </w:rPr>
        <w:t xml:space="preserve"> </w:t>
      </w:r>
      <w:r w:rsidRPr="00EE2942">
        <w:rPr>
          <w:rFonts w:ascii="Arial" w:hAnsi="Arial" w:cs="Arial"/>
          <w:b/>
          <w:color w:val="000000"/>
          <w:sz w:val="24"/>
          <w:szCs w:val="24"/>
          <w:lang w:val="cy-GB"/>
        </w:rPr>
        <w:t>darparu</w:t>
      </w:r>
      <w:r w:rsidRPr="00EE2942">
        <w:rPr>
          <w:rFonts w:ascii="Arial" w:hAnsi="Arial" w:cs="Arial"/>
          <w:b/>
          <w:sz w:val="24"/>
          <w:szCs w:val="24"/>
          <w:lang w:val="cy-GB"/>
        </w:rPr>
        <w:t xml:space="preserve"> </w:t>
      </w:r>
      <w:r w:rsidRPr="00EE2942">
        <w:rPr>
          <w:rFonts w:ascii="Arial" w:hAnsi="Arial" w:cs="Arial"/>
          <w:b/>
          <w:color w:val="000000"/>
          <w:sz w:val="24"/>
          <w:szCs w:val="24"/>
          <w:lang w:val="cy-GB"/>
        </w:rPr>
        <w:t>datganiad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ysgrifenedig</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45FC3968" w14:textId="77777777" w:rsidR="00E9074F" w:rsidRPr="00EE2942" w:rsidRDefault="00E9074F" w:rsidP="00162A06">
      <w:pPr>
        <w:keepNext/>
        <w:spacing w:after="0" w:line="220" w:lineRule="atLeast"/>
        <w:jc w:val="both"/>
        <w:rPr>
          <w:rFonts w:ascii="Arial" w:hAnsi="Arial" w:cs="Arial"/>
          <w:b/>
          <w:color w:val="000000"/>
          <w:sz w:val="24"/>
          <w:szCs w:val="24"/>
          <w:lang w:val="cy-GB"/>
        </w:rPr>
      </w:pPr>
    </w:p>
    <w:p w14:paraId="78332691" w14:textId="77777777" w:rsidR="00105B6B" w:rsidRDefault="00105B6B" w:rsidP="00442632">
      <w:pPr>
        <w:numPr>
          <w:ilvl w:val="0"/>
          <w:numId w:val="6"/>
        </w:numPr>
        <w:spacing w:after="0"/>
        <w:ind w:left="426" w:hanging="426"/>
        <w:rPr>
          <w:rFonts w:ascii="Arial" w:hAnsi="Arial" w:cs="Arial"/>
          <w:sz w:val="24"/>
          <w:szCs w:val="24"/>
          <w:lang w:val="cy-GB"/>
        </w:rPr>
      </w:pPr>
      <w:r w:rsidRPr="00EE2942">
        <w:rPr>
          <w:rFonts w:ascii="Arial" w:hAnsi="Arial" w:cs="Arial"/>
          <w:sz w:val="24"/>
          <w:szCs w:val="24"/>
          <w:lang w:val="cy-GB"/>
        </w:rPr>
        <w:t> Ni chaiff y landlord roi hysbysiad o dan deler 55 ar adeg—</w:t>
      </w:r>
    </w:p>
    <w:p w14:paraId="5D5B7612" w14:textId="77777777" w:rsidR="00E9074F" w:rsidRPr="00EE2942" w:rsidRDefault="00E9074F" w:rsidP="00E9074F">
      <w:pPr>
        <w:spacing w:after="0"/>
        <w:rPr>
          <w:rFonts w:ascii="Arial" w:hAnsi="Arial" w:cs="Arial"/>
          <w:sz w:val="24"/>
          <w:szCs w:val="24"/>
          <w:lang w:val="cy-GB"/>
        </w:rPr>
      </w:pPr>
    </w:p>
    <w:p w14:paraId="18CD71E0" w14:textId="77777777" w:rsidR="00105B6B" w:rsidRPr="00EE2942" w:rsidRDefault="00105B6B" w:rsidP="00442632">
      <w:pPr>
        <w:pStyle w:val="N3"/>
        <w:numPr>
          <w:ilvl w:val="0"/>
          <w:numId w:val="66"/>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pan na roddwyd datganiad ysgrifenedig o’r contract i chi o dan deler 76(1) (gofyniad i ddarparu datganiad ysgrifenedig ar ddechrau contract)</w:t>
      </w:r>
      <w:r w:rsidRPr="00B560F4">
        <w:rPr>
          <w:rFonts w:ascii="Arial" w:eastAsia="Calibri" w:hAnsi="Arial" w:cs="Arial"/>
          <w:sz w:val="24"/>
          <w:szCs w:val="24"/>
          <w:vertAlign w:val="superscript"/>
          <w:lang w:val="cy-GB"/>
        </w:rPr>
        <w:footnoteReference w:id="37"/>
      </w:r>
      <w:r w:rsidRPr="00EE2942">
        <w:rPr>
          <w:rFonts w:ascii="Arial" w:eastAsia="Calibri" w:hAnsi="Arial" w:cs="Arial"/>
          <w:sz w:val="24"/>
          <w:szCs w:val="24"/>
          <w:lang w:val="cy-GB"/>
        </w:rPr>
        <w:t>, neu</w:t>
      </w:r>
    </w:p>
    <w:p w14:paraId="1C964FFB" w14:textId="77777777" w:rsidR="00105B6B" w:rsidRDefault="00105B6B" w:rsidP="00442632">
      <w:pPr>
        <w:pStyle w:val="N3"/>
        <w:numPr>
          <w:ilvl w:val="0"/>
          <w:numId w:val="66"/>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pan fo’r landlord yn gwybod bod deiliad y contract wedi newid, a phan na roddwyd datganiad ysgrifenedig o’r contract i’r deiliad contract newydd o dan deler 76(2).</w:t>
      </w:r>
    </w:p>
    <w:p w14:paraId="4D870D1A" w14:textId="77777777" w:rsidR="00E9074F" w:rsidRPr="00EE2942" w:rsidRDefault="00E9074F" w:rsidP="00E9074F">
      <w:pPr>
        <w:pStyle w:val="N3"/>
        <w:spacing w:before="0"/>
        <w:ind w:left="1287"/>
        <w:jc w:val="left"/>
        <w:rPr>
          <w:rFonts w:ascii="Arial" w:eastAsia="Calibri" w:hAnsi="Arial" w:cs="Arial"/>
          <w:sz w:val="24"/>
          <w:szCs w:val="24"/>
          <w:lang w:val="cy-GB"/>
        </w:rPr>
      </w:pPr>
    </w:p>
    <w:p w14:paraId="510E6BC5"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Cyfyngiad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ar</w:t>
      </w:r>
      <w:r w:rsidRPr="00EE2942">
        <w:rPr>
          <w:rFonts w:ascii="Arial" w:hAnsi="Arial" w:cs="Arial"/>
          <w:b/>
          <w:sz w:val="24"/>
          <w:szCs w:val="24"/>
          <w:lang w:val="cy-GB"/>
        </w:rPr>
        <w:t xml:space="preserve"> </w:t>
      </w:r>
      <w:r w:rsidRPr="00EE2942">
        <w:rPr>
          <w:rFonts w:ascii="Arial" w:hAnsi="Arial" w:cs="Arial"/>
          <w:b/>
          <w:color w:val="000000"/>
          <w:sz w:val="24"/>
          <w:szCs w:val="24"/>
          <w:lang w:val="cy-GB"/>
        </w:rPr>
        <w:t>roi</w:t>
      </w:r>
      <w:r w:rsidRPr="00EE2942">
        <w:rPr>
          <w:rFonts w:ascii="Arial" w:hAnsi="Arial" w:cs="Arial"/>
          <w:b/>
          <w:sz w:val="24"/>
          <w:szCs w:val="24"/>
          <w:lang w:val="cy-GB"/>
        </w:rPr>
        <w:t xml:space="preserve"> </w:t>
      </w:r>
      <w:r w:rsidRPr="00EE2942">
        <w:rPr>
          <w:rFonts w:ascii="Arial" w:hAnsi="Arial" w:cs="Arial"/>
          <w:b/>
          <w:color w:val="000000"/>
          <w:sz w:val="24"/>
          <w:szCs w:val="24"/>
          <w:lang w:val="cy-GB"/>
        </w:rPr>
        <w:t>hysbysiad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o</w:t>
      </w:r>
      <w:r w:rsidRPr="00EE2942">
        <w:rPr>
          <w:rFonts w:ascii="Arial" w:hAnsi="Arial" w:cs="Arial"/>
          <w:b/>
          <w:sz w:val="24"/>
          <w:szCs w:val="24"/>
          <w:lang w:val="cy-GB"/>
        </w:rPr>
        <w:t xml:space="preserve"> </w:t>
      </w:r>
      <w:r w:rsidRPr="00EE2942">
        <w:rPr>
          <w:rFonts w:ascii="Arial" w:hAnsi="Arial" w:cs="Arial"/>
          <w:b/>
          <w:color w:val="000000"/>
          <w:sz w:val="24"/>
          <w:szCs w:val="24"/>
          <w:lang w:val="cy-GB"/>
        </w:rPr>
        <w:t>dan</w:t>
      </w:r>
      <w:r w:rsidRPr="00EE2942">
        <w:rPr>
          <w:rFonts w:ascii="Arial" w:hAnsi="Arial" w:cs="Arial"/>
          <w:b/>
          <w:sz w:val="24"/>
          <w:szCs w:val="24"/>
          <w:lang w:val="cy-GB"/>
        </w:rPr>
        <w:t xml:space="preserve"> </w:t>
      </w:r>
      <w:r w:rsidRPr="00EE2942">
        <w:rPr>
          <w:rFonts w:ascii="Arial" w:hAnsi="Arial" w:cs="Arial"/>
          <w:b/>
          <w:color w:val="000000"/>
          <w:sz w:val="24"/>
          <w:szCs w:val="24"/>
          <w:lang w:val="cy-GB"/>
        </w:rPr>
        <w:t>deler</w:t>
      </w:r>
      <w:r w:rsidRPr="00EE2942">
        <w:rPr>
          <w:rFonts w:ascii="Arial" w:hAnsi="Arial" w:cs="Arial"/>
          <w:b/>
          <w:sz w:val="24"/>
          <w:szCs w:val="24"/>
          <w:lang w:val="cy-GB"/>
        </w:rPr>
        <w:t xml:space="preserve"> </w:t>
      </w:r>
      <w:r w:rsidRPr="00EE2942">
        <w:rPr>
          <w:rFonts w:ascii="Arial" w:hAnsi="Arial" w:cs="Arial"/>
          <w:b/>
          <w:color w:val="000000"/>
          <w:sz w:val="24"/>
          <w:szCs w:val="24"/>
          <w:lang w:val="cy-GB"/>
        </w:rPr>
        <w:t>55</w:t>
      </w:r>
      <w:r w:rsidRPr="00EE2942">
        <w:rPr>
          <w:rFonts w:ascii="Arial" w:hAnsi="Arial" w:cs="Arial"/>
          <w:b/>
          <w:sz w:val="24"/>
          <w:szCs w:val="24"/>
          <w:lang w:val="cy-GB"/>
        </w:rPr>
        <w:t xml:space="preserve"> </w:t>
      </w:r>
      <w:r w:rsidRPr="00EE2942">
        <w:rPr>
          <w:rFonts w:ascii="Arial" w:hAnsi="Arial" w:cs="Arial"/>
          <w:b/>
          <w:color w:val="000000"/>
          <w:sz w:val="24"/>
          <w:szCs w:val="24"/>
          <w:lang w:val="cy-GB"/>
        </w:rPr>
        <w:t>–</w:t>
      </w:r>
      <w:r w:rsidRPr="00EE2942">
        <w:rPr>
          <w:rFonts w:ascii="Arial" w:hAnsi="Arial" w:cs="Arial"/>
          <w:b/>
          <w:sz w:val="24"/>
          <w:szCs w:val="24"/>
          <w:lang w:val="cy-GB"/>
        </w:rPr>
        <w:t xml:space="preserve"> </w:t>
      </w:r>
      <w:r w:rsidRPr="00EE2942">
        <w:rPr>
          <w:rFonts w:ascii="Arial" w:hAnsi="Arial" w:cs="Arial"/>
          <w:b/>
          <w:color w:val="000000"/>
          <w:sz w:val="24"/>
          <w:szCs w:val="24"/>
          <w:lang w:val="cy-GB"/>
        </w:rPr>
        <w:t>darparu</w:t>
      </w:r>
      <w:r w:rsidRPr="00EE2942">
        <w:rPr>
          <w:rFonts w:ascii="Arial" w:hAnsi="Arial" w:cs="Arial"/>
          <w:b/>
          <w:sz w:val="24"/>
          <w:szCs w:val="24"/>
          <w:lang w:val="cy-GB"/>
        </w:rPr>
        <w:t xml:space="preserve"> </w:t>
      </w:r>
      <w:r w:rsidRPr="00EE2942">
        <w:rPr>
          <w:rFonts w:ascii="Arial" w:hAnsi="Arial" w:cs="Arial"/>
          <w:b/>
          <w:color w:val="000000"/>
          <w:sz w:val="24"/>
          <w:szCs w:val="24"/>
          <w:lang w:val="cy-GB"/>
        </w:rPr>
        <w:t>datganiad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ysgrifenedig</w:t>
      </w:r>
      <w:r w:rsidRPr="00EE2942">
        <w:rPr>
          <w:rFonts w:ascii="Arial" w:hAnsi="Arial" w:cs="Arial"/>
          <w:b/>
          <w:sz w:val="24"/>
          <w:szCs w:val="24"/>
          <w:lang w:val="cy-GB"/>
        </w:rPr>
        <w:t xml:space="preserve"> </w:t>
      </w:r>
      <w:r w:rsidRPr="00EE2942">
        <w:rPr>
          <w:rFonts w:ascii="Arial" w:hAnsi="Arial" w:cs="Arial"/>
          <w:b/>
          <w:color w:val="000000"/>
          <w:sz w:val="24"/>
          <w:szCs w:val="24"/>
          <w:lang w:val="cy-GB"/>
        </w:rPr>
        <w:t>yn</w:t>
      </w:r>
      <w:r w:rsidRPr="00EE2942">
        <w:rPr>
          <w:rFonts w:ascii="Arial" w:hAnsi="Arial" w:cs="Arial"/>
          <w:b/>
          <w:sz w:val="24"/>
          <w:szCs w:val="24"/>
          <w:lang w:val="cy-GB"/>
        </w:rPr>
        <w:t xml:space="preserve"> </w:t>
      </w:r>
      <w:r w:rsidRPr="00EE2942">
        <w:rPr>
          <w:rFonts w:ascii="Arial" w:hAnsi="Arial" w:cs="Arial"/>
          <w:b/>
          <w:color w:val="000000"/>
          <w:sz w:val="24"/>
          <w:szCs w:val="24"/>
          <w:lang w:val="cy-GB"/>
        </w:rPr>
        <w:t>hwyr</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31494FCA" w14:textId="77777777" w:rsidR="00E9074F" w:rsidRPr="00EE2942" w:rsidRDefault="00E9074F" w:rsidP="00162A06">
      <w:pPr>
        <w:keepNext/>
        <w:spacing w:after="0" w:line="220" w:lineRule="atLeast"/>
        <w:jc w:val="both"/>
        <w:rPr>
          <w:rFonts w:ascii="Arial" w:hAnsi="Arial" w:cs="Arial"/>
          <w:b/>
          <w:color w:val="000000"/>
          <w:sz w:val="24"/>
          <w:szCs w:val="24"/>
          <w:lang w:val="cy-GB"/>
        </w:rPr>
      </w:pPr>
    </w:p>
    <w:p w14:paraId="6486CF73" w14:textId="77777777" w:rsidR="00105B6B" w:rsidRDefault="00105B6B" w:rsidP="00442632">
      <w:pPr>
        <w:numPr>
          <w:ilvl w:val="0"/>
          <w:numId w:val="6"/>
        </w:numPr>
        <w:spacing w:after="0"/>
        <w:ind w:left="426" w:hanging="426"/>
        <w:rPr>
          <w:rFonts w:ascii="Arial" w:hAnsi="Arial" w:cs="Arial"/>
          <w:sz w:val="24"/>
          <w:szCs w:val="24"/>
          <w:lang w:val="cy-GB"/>
        </w:rPr>
      </w:pPr>
      <w:r w:rsidRPr="00EE2942">
        <w:rPr>
          <w:rFonts w:ascii="Arial" w:hAnsi="Arial" w:cs="Arial"/>
          <w:sz w:val="24"/>
          <w:szCs w:val="24"/>
          <w:lang w:val="cy-GB"/>
        </w:rPr>
        <w:t> Os yw’r landlord wedi methu â chydymffurfio â theler 76(1) a (2) (y ddyletswydd i ddarparu datganiad ysgrifenedig o’r contract), ni chaiff y landlord roi hysbysiad o dan deler 55 yn ystod y cyfnod o chwe mis sy’n dechrau â’r diwrnod y rhoddodd y landlord ddatganiad ysgrifenedig o’r contract hwn i chi.</w:t>
      </w:r>
    </w:p>
    <w:p w14:paraId="22D14B2B" w14:textId="77777777" w:rsidR="00E9074F" w:rsidRPr="00EE2942" w:rsidRDefault="00E9074F" w:rsidP="00162A06">
      <w:pPr>
        <w:spacing w:after="0" w:line="220" w:lineRule="atLeast"/>
        <w:ind w:firstLine="170"/>
        <w:jc w:val="both"/>
        <w:rPr>
          <w:rFonts w:ascii="Arial" w:hAnsi="Arial" w:cs="Arial"/>
          <w:sz w:val="24"/>
          <w:szCs w:val="24"/>
          <w:lang w:val="cy-GB"/>
        </w:rPr>
      </w:pPr>
    </w:p>
    <w:p w14:paraId="523D62AC"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Cyfyngiad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ar</w:t>
      </w:r>
      <w:r w:rsidRPr="00EE2942">
        <w:rPr>
          <w:rFonts w:ascii="Arial" w:hAnsi="Arial" w:cs="Arial"/>
          <w:b/>
          <w:sz w:val="24"/>
          <w:szCs w:val="24"/>
          <w:lang w:val="cy-GB"/>
        </w:rPr>
        <w:t xml:space="preserve"> </w:t>
      </w:r>
      <w:r w:rsidRPr="00EE2942">
        <w:rPr>
          <w:rFonts w:ascii="Arial" w:hAnsi="Arial" w:cs="Arial"/>
          <w:b/>
          <w:color w:val="000000"/>
          <w:sz w:val="24"/>
          <w:szCs w:val="24"/>
          <w:lang w:val="cy-GB"/>
        </w:rPr>
        <w:t>roi</w:t>
      </w:r>
      <w:r w:rsidRPr="00EE2942">
        <w:rPr>
          <w:rFonts w:ascii="Arial" w:hAnsi="Arial" w:cs="Arial"/>
          <w:b/>
          <w:sz w:val="24"/>
          <w:szCs w:val="24"/>
          <w:lang w:val="cy-GB"/>
        </w:rPr>
        <w:t xml:space="preserve"> </w:t>
      </w:r>
      <w:r w:rsidRPr="00EE2942">
        <w:rPr>
          <w:rFonts w:ascii="Arial" w:hAnsi="Arial" w:cs="Arial"/>
          <w:b/>
          <w:color w:val="000000"/>
          <w:sz w:val="24"/>
          <w:szCs w:val="24"/>
          <w:lang w:val="cy-GB"/>
        </w:rPr>
        <w:t>hysbysiad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o</w:t>
      </w:r>
      <w:r w:rsidRPr="00EE2942">
        <w:rPr>
          <w:rFonts w:ascii="Arial" w:hAnsi="Arial" w:cs="Arial"/>
          <w:b/>
          <w:sz w:val="24"/>
          <w:szCs w:val="24"/>
          <w:lang w:val="cy-GB"/>
        </w:rPr>
        <w:t xml:space="preserve"> </w:t>
      </w:r>
      <w:r w:rsidRPr="00EE2942">
        <w:rPr>
          <w:rFonts w:ascii="Arial" w:hAnsi="Arial" w:cs="Arial"/>
          <w:b/>
          <w:color w:val="000000"/>
          <w:sz w:val="24"/>
          <w:szCs w:val="24"/>
          <w:lang w:val="cy-GB"/>
        </w:rPr>
        <w:t>dan</w:t>
      </w:r>
      <w:r w:rsidRPr="00EE2942">
        <w:rPr>
          <w:rFonts w:ascii="Arial" w:hAnsi="Arial" w:cs="Arial"/>
          <w:b/>
          <w:sz w:val="24"/>
          <w:szCs w:val="24"/>
          <w:lang w:val="cy-GB"/>
        </w:rPr>
        <w:t xml:space="preserve"> </w:t>
      </w:r>
      <w:r w:rsidRPr="00EE2942">
        <w:rPr>
          <w:rFonts w:ascii="Arial" w:hAnsi="Arial" w:cs="Arial"/>
          <w:b/>
          <w:color w:val="000000"/>
          <w:sz w:val="24"/>
          <w:szCs w:val="24"/>
          <w:lang w:val="cy-GB"/>
        </w:rPr>
        <w:t>deler</w:t>
      </w:r>
      <w:r w:rsidRPr="00EE2942">
        <w:rPr>
          <w:rFonts w:ascii="Arial" w:hAnsi="Arial" w:cs="Arial"/>
          <w:b/>
          <w:sz w:val="24"/>
          <w:szCs w:val="24"/>
          <w:lang w:val="cy-GB"/>
        </w:rPr>
        <w:t xml:space="preserve"> </w:t>
      </w:r>
      <w:r w:rsidRPr="00EE2942">
        <w:rPr>
          <w:rFonts w:ascii="Arial" w:hAnsi="Arial" w:cs="Arial"/>
          <w:b/>
          <w:color w:val="000000"/>
          <w:sz w:val="24"/>
          <w:szCs w:val="24"/>
          <w:lang w:val="cy-GB"/>
        </w:rPr>
        <w:t>55</w:t>
      </w:r>
      <w:r w:rsidRPr="00EE2942">
        <w:rPr>
          <w:rFonts w:ascii="Arial" w:hAnsi="Arial" w:cs="Arial"/>
          <w:b/>
          <w:sz w:val="24"/>
          <w:szCs w:val="24"/>
          <w:lang w:val="cy-GB"/>
        </w:rPr>
        <w:t xml:space="preserve"> </w:t>
      </w:r>
      <w:r w:rsidRPr="00EE2942">
        <w:rPr>
          <w:rFonts w:ascii="Arial" w:hAnsi="Arial" w:cs="Arial"/>
          <w:b/>
          <w:color w:val="000000"/>
          <w:sz w:val="24"/>
          <w:szCs w:val="24"/>
          <w:lang w:val="cy-GB"/>
        </w:rPr>
        <w:t>–</w:t>
      </w:r>
      <w:r w:rsidRPr="00EE2942">
        <w:rPr>
          <w:rFonts w:ascii="Arial" w:hAnsi="Arial" w:cs="Arial"/>
          <w:b/>
          <w:sz w:val="24"/>
          <w:szCs w:val="24"/>
          <w:lang w:val="cy-GB"/>
        </w:rPr>
        <w:t xml:space="preserve"> </w:t>
      </w:r>
      <w:r w:rsidRPr="00EE2942">
        <w:rPr>
          <w:rFonts w:ascii="Arial" w:hAnsi="Arial" w:cs="Arial"/>
          <w:b/>
          <w:color w:val="000000"/>
          <w:sz w:val="24"/>
          <w:szCs w:val="24"/>
          <w:lang w:val="cy-GB"/>
        </w:rPr>
        <w:t>methu</w:t>
      </w:r>
      <w:r w:rsidRPr="00EE2942">
        <w:rPr>
          <w:rFonts w:ascii="Arial" w:hAnsi="Arial" w:cs="Arial"/>
          <w:b/>
          <w:sz w:val="24"/>
          <w:szCs w:val="24"/>
          <w:lang w:val="cy-GB"/>
        </w:rPr>
        <w:t xml:space="preserve"> </w:t>
      </w:r>
      <w:r w:rsidRPr="00EE2942">
        <w:rPr>
          <w:rFonts w:ascii="Arial" w:hAnsi="Arial" w:cs="Arial"/>
          <w:b/>
          <w:color w:val="000000"/>
          <w:sz w:val="24"/>
          <w:szCs w:val="24"/>
          <w:lang w:val="cy-GB"/>
        </w:rPr>
        <w:t>â</w:t>
      </w:r>
      <w:r w:rsidRPr="00EE2942">
        <w:rPr>
          <w:rFonts w:ascii="Arial" w:hAnsi="Arial" w:cs="Arial"/>
          <w:b/>
          <w:sz w:val="24"/>
          <w:szCs w:val="24"/>
          <w:lang w:val="cy-GB"/>
        </w:rPr>
        <w:t xml:space="preserve"> </w:t>
      </w:r>
      <w:r w:rsidRPr="00EE2942">
        <w:rPr>
          <w:rFonts w:ascii="Arial" w:hAnsi="Arial" w:cs="Arial"/>
          <w:b/>
          <w:color w:val="000000"/>
          <w:sz w:val="24"/>
          <w:szCs w:val="24"/>
          <w:lang w:val="cy-GB"/>
        </w:rPr>
        <w:t>darparu</w:t>
      </w:r>
      <w:r w:rsidRPr="00EE2942">
        <w:rPr>
          <w:rFonts w:ascii="Arial" w:hAnsi="Arial" w:cs="Arial"/>
          <w:b/>
          <w:sz w:val="24"/>
          <w:szCs w:val="24"/>
          <w:lang w:val="cy-GB"/>
        </w:rPr>
        <w:t xml:space="preserve"> </w:t>
      </w:r>
      <w:r w:rsidRPr="00EE2942">
        <w:rPr>
          <w:rFonts w:ascii="Arial" w:hAnsi="Arial" w:cs="Arial"/>
          <w:b/>
          <w:color w:val="000000"/>
          <w:sz w:val="24"/>
          <w:szCs w:val="24"/>
          <w:lang w:val="cy-GB"/>
        </w:rPr>
        <w:t>gwybodaeth</w:t>
      </w:r>
      <w:r w:rsidRPr="00EE2942">
        <w:rPr>
          <w:rFonts w:ascii="Arial" w:hAnsi="Arial" w:cs="Arial"/>
          <w:b/>
          <w:sz w:val="24"/>
          <w:szCs w:val="24"/>
          <w:lang w:val="cy-GB"/>
        </w:rPr>
        <w:t xml:space="preserve"> </w:t>
      </w:r>
      <w:r w:rsidRPr="00EE2942">
        <w:rPr>
          <w:rFonts w:ascii="Arial" w:hAnsi="Arial" w:cs="Arial"/>
          <w:b/>
          <w:color w:val="000000"/>
          <w:sz w:val="24"/>
          <w:szCs w:val="24"/>
          <w:lang w:val="cy-GB"/>
        </w:rPr>
        <w:t>am</w:t>
      </w:r>
      <w:r w:rsidRPr="00EE2942">
        <w:rPr>
          <w:rFonts w:ascii="Arial" w:hAnsi="Arial" w:cs="Arial"/>
          <w:b/>
          <w:sz w:val="24"/>
          <w:szCs w:val="24"/>
          <w:lang w:val="cy-GB"/>
        </w:rPr>
        <w:t xml:space="preserve"> </w:t>
      </w:r>
      <w:r w:rsidRPr="00EE2942">
        <w:rPr>
          <w:rFonts w:ascii="Arial" w:hAnsi="Arial" w:cs="Arial"/>
          <w:b/>
          <w:color w:val="000000"/>
          <w:sz w:val="24"/>
          <w:szCs w:val="24"/>
          <w:lang w:val="cy-GB"/>
        </w:rPr>
        <w:t>landlord</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17FF4737" w14:textId="77777777" w:rsidR="00E9074F" w:rsidRPr="00EE2942" w:rsidRDefault="00E9074F" w:rsidP="00162A06">
      <w:pPr>
        <w:keepNext/>
        <w:spacing w:after="0" w:line="220" w:lineRule="atLeast"/>
        <w:jc w:val="both"/>
        <w:rPr>
          <w:rFonts w:ascii="Arial" w:hAnsi="Arial" w:cs="Arial"/>
          <w:b/>
          <w:color w:val="000000"/>
          <w:sz w:val="24"/>
          <w:szCs w:val="24"/>
          <w:lang w:val="cy-GB"/>
        </w:rPr>
      </w:pPr>
    </w:p>
    <w:p w14:paraId="375BBD95" w14:textId="77777777" w:rsidR="00105B6B" w:rsidRDefault="00105B6B" w:rsidP="00442632">
      <w:pPr>
        <w:numPr>
          <w:ilvl w:val="0"/>
          <w:numId w:val="6"/>
        </w:numPr>
        <w:spacing w:after="0"/>
        <w:ind w:left="426" w:hanging="426"/>
        <w:rPr>
          <w:rFonts w:ascii="Arial" w:hAnsi="Arial" w:cs="Arial"/>
          <w:sz w:val="24"/>
          <w:szCs w:val="24"/>
          <w:lang w:val="cy-GB"/>
        </w:rPr>
      </w:pPr>
      <w:r w:rsidRPr="00EE2942">
        <w:rPr>
          <w:rFonts w:ascii="Arial" w:hAnsi="Arial" w:cs="Arial"/>
          <w:sz w:val="24"/>
          <w:szCs w:val="24"/>
          <w:lang w:val="cy-GB"/>
        </w:rPr>
        <w:t> Ni chaiff y landlord roi hysbysiad o dan deler 55 ar adeg pan nad yw’r landlord wedi darparu hysbysiad yn unol â dyletswydd y landlord i ddarparu gwybodaeth o dan deler 78 (dyletswydd i ddarparu gwybodaeth am landlord).</w:t>
      </w:r>
    </w:p>
    <w:p w14:paraId="5584C43C" w14:textId="77777777" w:rsidR="00E9074F" w:rsidRPr="00EE2942" w:rsidRDefault="00E9074F" w:rsidP="00162A06">
      <w:pPr>
        <w:spacing w:after="0" w:line="220" w:lineRule="atLeast"/>
        <w:ind w:firstLine="170"/>
        <w:jc w:val="both"/>
        <w:rPr>
          <w:rFonts w:ascii="Arial" w:hAnsi="Arial" w:cs="Arial"/>
          <w:sz w:val="24"/>
          <w:szCs w:val="24"/>
          <w:lang w:val="cy-GB"/>
        </w:rPr>
      </w:pPr>
    </w:p>
    <w:p w14:paraId="61691A18"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Cyfyngiad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ar</w:t>
      </w:r>
      <w:r w:rsidRPr="00EE2942">
        <w:rPr>
          <w:rFonts w:ascii="Arial" w:hAnsi="Arial" w:cs="Arial"/>
          <w:b/>
          <w:sz w:val="24"/>
          <w:szCs w:val="24"/>
          <w:lang w:val="cy-GB"/>
        </w:rPr>
        <w:t xml:space="preserve"> </w:t>
      </w:r>
      <w:r w:rsidRPr="00EE2942">
        <w:rPr>
          <w:rFonts w:ascii="Arial" w:hAnsi="Arial" w:cs="Arial"/>
          <w:b/>
          <w:color w:val="000000"/>
          <w:sz w:val="24"/>
          <w:szCs w:val="24"/>
          <w:lang w:val="cy-GB"/>
        </w:rPr>
        <w:t>roi</w:t>
      </w:r>
      <w:r w:rsidRPr="00EE2942">
        <w:rPr>
          <w:rFonts w:ascii="Arial" w:hAnsi="Arial" w:cs="Arial"/>
          <w:b/>
          <w:sz w:val="24"/>
          <w:szCs w:val="24"/>
          <w:lang w:val="cy-GB"/>
        </w:rPr>
        <w:t xml:space="preserve"> </w:t>
      </w:r>
      <w:r w:rsidRPr="00EE2942">
        <w:rPr>
          <w:rFonts w:ascii="Arial" w:hAnsi="Arial" w:cs="Arial"/>
          <w:b/>
          <w:color w:val="000000"/>
          <w:sz w:val="24"/>
          <w:szCs w:val="24"/>
          <w:lang w:val="cy-GB"/>
        </w:rPr>
        <w:t>hysbysiad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o</w:t>
      </w:r>
      <w:r w:rsidRPr="00EE2942">
        <w:rPr>
          <w:rFonts w:ascii="Arial" w:hAnsi="Arial" w:cs="Arial"/>
          <w:b/>
          <w:sz w:val="24"/>
          <w:szCs w:val="24"/>
          <w:lang w:val="cy-GB"/>
        </w:rPr>
        <w:t xml:space="preserve"> </w:t>
      </w:r>
      <w:r w:rsidRPr="00EE2942">
        <w:rPr>
          <w:rFonts w:ascii="Arial" w:hAnsi="Arial" w:cs="Arial"/>
          <w:b/>
          <w:color w:val="000000"/>
          <w:sz w:val="24"/>
          <w:szCs w:val="24"/>
          <w:lang w:val="cy-GB"/>
        </w:rPr>
        <w:t>dan</w:t>
      </w:r>
      <w:r w:rsidRPr="00EE2942">
        <w:rPr>
          <w:rFonts w:ascii="Arial" w:hAnsi="Arial" w:cs="Arial"/>
          <w:b/>
          <w:sz w:val="24"/>
          <w:szCs w:val="24"/>
          <w:lang w:val="cy-GB"/>
        </w:rPr>
        <w:t xml:space="preserve"> </w:t>
      </w:r>
      <w:r w:rsidRPr="00EE2942">
        <w:rPr>
          <w:rFonts w:ascii="Arial" w:hAnsi="Arial" w:cs="Arial"/>
          <w:b/>
          <w:color w:val="000000"/>
          <w:sz w:val="24"/>
          <w:szCs w:val="24"/>
          <w:lang w:val="cy-GB"/>
        </w:rPr>
        <w:t>deler</w:t>
      </w:r>
      <w:r w:rsidRPr="00EE2942">
        <w:rPr>
          <w:rFonts w:ascii="Arial" w:hAnsi="Arial" w:cs="Arial"/>
          <w:b/>
          <w:sz w:val="24"/>
          <w:szCs w:val="24"/>
          <w:lang w:val="cy-GB"/>
        </w:rPr>
        <w:t xml:space="preserve"> </w:t>
      </w:r>
      <w:r w:rsidRPr="00EE2942">
        <w:rPr>
          <w:rFonts w:ascii="Arial" w:hAnsi="Arial" w:cs="Arial"/>
          <w:b/>
          <w:color w:val="000000"/>
          <w:sz w:val="24"/>
          <w:szCs w:val="24"/>
          <w:lang w:val="cy-GB"/>
        </w:rPr>
        <w:t>55</w:t>
      </w:r>
      <w:r w:rsidRPr="00EE2942">
        <w:rPr>
          <w:rFonts w:ascii="Arial" w:hAnsi="Arial" w:cs="Arial"/>
          <w:b/>
          <w:sz w:val="24"/>
          <w:szCs w:val="24"/>
          <w:lang w:val="cy-GB"/>
        </w:rPr>
        <w:t xml:space="preserve"> </w:t>
      </w:r>
      <w:r w:rsidRPr="00EE2942">
        <w:rPr>
          <w:rFonts w:ascii="Arial" w:hAnsi="Arial" w:cs="Arial"/>
          <w:b/>
          <w:color w:val="000000"/>
          <w:sz w:val="24"/>
          <w:szCs w:val="24"/>
          <w:lang w:val="cy-GB"/>
        </w:rPr>
        <w:t>–</w:t>
      </w:r>
      <w:r w:rsidRPr="00EE2942">
        <w:rPr>
          <w:rFonts w:ascii="Arial" w:hAnsi="Arial" w:cs="Arial"/>
          <w:b/>
          <w:sz w:val="24"/>
          <w:szCs w:val="24"/>
          <w:lang w:val="cy-GB"/>
        </w:rPr>
        <w:t xml:space="preserve"> </w:t>
      </w:r>
      <w:r w:rsidRPr="00EE2942">
        <w:rPr>
          <w:rFonts w:ascii="Arial" w:hAnsi="Arial" w:cs="Arial"/>
          <w:b/>
          <w:color w:val="000000"/>
          <w:sz w:val="24"/>
          <w:szCs w:val="24"/>
          <w:lang w:val="cy-GB"/>
        </w:rPr>
        <w:t>methu</w:t>
      </w:r>
      <w:r w:rsidRPr="00EE2942">
        <w:rPr>
          <w:rFonts w:ascii="Arial" w:hAnsi="Arial" w:cs="Arial"/>
          <w:b/>
          <w:sz w:val="24"/>
          <w:szCs w:val="24"/>
          <w:lang w:val="cy-GB"/>
        </w:rPr>
        <w:t xml:space="preserve"> </w:t>
      </w:r>
      <w:r w:rsidRPr="00EE2942">
        <w:rPr>
          <w:rFonts w:ascii="Arial" w:hAnsi="Arial" w:cs="Arial"/>
          <w:b/>
          <w:color w:val="000000"/>
          <w:sz w:val="24"/>
          <w:szCs w:val="24"/>
          <w:lang w:val="cy-GB"/>
        </w:rPr>
        <w:t>â</w:t>
      </w:r>
      <w:r w:rsidRPr="00EE2942">
        <w:rPr>
          <w:rFonts w:ascii="Arial" w:hAnsi="Arial" w:cs="Arial"/>
          <w:b/>
          <w:sz w:val="24"/>
          <w:szCs w:val="24"/>
          <w:lang w:val="cy-GB"/>
        </w:rPr>
        <w:t xml:space="preserve"> </w:t>
      </w:r>
      <w:r w:rsidRPr="00EE2942">
        <w:rPr>
          <w:rFonts w:ascii="Arial" w:hAnsi="Arial" w:cs="Arial"/>
          <w:b/>
          <w:color w:val="000000"/>
          <w:sz w:val="24"/>
          <w:szCs w:val="24"/>
          <w:lang w:val="cy-GB"/>
        </w:rPr>
        <w:t>darparu</w:t>
      </w:r>
      <w:r w:rsidRPr="00EE2942">
        <w:rPr>
          <w:rFonts w:ascii="Arial" w:hAnsi="Arial" w:cs="Arial"/>
          <w:b/>
          <w:sz w:val="24"/>
          <w:szCs w:val="24"/>
          <w:lang w:val="cy-GB"/>
        </w:rPr>
        <w:t xml:space="preserve"> </w:t>
      </w:r>
      <w:r w:rsidRPr="00EE2942">
        <w:rPr>
          <w:rFonts w:ascii="Arial" w:hAnsi="Arial" w:cs="Arial"/>
          <w:b/>
          <w:color w:val="000000"/>
          <w:sz w:val="24"/>
          <w:szCs w:val="24"/>
          <w:lang w:val="cy-GB"/>
        </w:rPr>
        <w:t>tystysgrif</w:t>
      </w:r>
      <w:r w:rsidRPr="00EE2942">
        <w:rPr>
          <w:rFonts w:ascii="Arial" w:hAnsi="Arial" w:cs="Arial"/>
          <w:b/>
          <w:sz w:val="24"/>
          <w:szCs w:val="24"/>
          <w:lang w:val="cy-GB"/>
        </w:rPr>
        <w:t xml:space="preserve"> </w:t>
      </w:r>
      <w:r w:rsidRPr="00EE2942">
        <w:rPr>
          <w:rFonts w:ascii="Arial" w:hAnsi="Arial" w:cs="Arial"/>
          <w:b/>
          <w:color w:val="000000"/>
          <w:sz w:val="24"/>
          <w:szCs w:val="24"/>
          <w:lang w:val="cy-GB"/>
        </w:rPr>
        <w:t>perfformiad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ynni</w:t>
      </w:r>
      <w:r w:rsidRPr="00EE2942">
        <w:rPr>
          <w:rFonts w:ascii="Arial" w:hAnsi="Arial" w:cs="Arial"/>
          <w:b/>
          <w:sz w:val="24"/>
          <w:szCs w:val="24"/>
          <w:lang w:val="cy-GB"/>
        </w:rPr>
        <w:t xml:space="preserve"> </w:t>
      </w:r>
      <w:r w:rsidRPr="00EE2942">
        <w:rPr>
          <w:rFonts w:ascii="Arial" w:hAnsi="Arial" w:cs="Arial"/>
          <w:b/>
          <w:color w:val="000000"/>
          <w:sz w:val="24"/>
          <w:szCs w:val="24"/>
          <w:lang w:val="cy-GB"/>
        </w:rPr>
        <w:t>ddilys</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181B04EE" w14:textId="77777777" w:rsidR="00E9074F" w:rsidRPr="00EE2942" w:rsidRDefault="00E9074F" w:rsidP="00162A06">
      <w:pPr>
        <w:keepNext/>
        <w:spacing w:after="0" w:line="220" w:lineRule="atLeast"/>
        <w:jc w:val="both"/>
        <w:rPr>
          <w:rFonts w:ascii="Arial" w:hAnsi="Arial" w:cs="Arial"/>
          <w:b/>
          <w:color w:val="000000"/>
          <w:sz w:val="24"/>
          <w:szCs w:val="24"/>
          <w:lang w:val="cy-GB"/>
        </w:rPr>
      </w:pPr>
    </w:p>
    <w:p w14:paraId="5F98DBC0" w14:textId="77777777" w:rsidR="00105B6B" w:rsidRPr="00E9074F" w:rsidRDefault="00E9074F" w:rsidP="00442632">
      <w:pPr>
        <w:numPr>
          <w:ilvl w:val="0"/>
          <w:numId w:val="6"/>
        </w:numPr>
        <w:spacing w:after="0"/>
        <w:ind w:left="426" w:hanging="426"/>
        <w:rPr>
          <w:rFonts w:ascii="Arial" w:hAnsi="Arial" w:cs="Arial"/>
          <w:sz w:val="24"/>
          <w:szCs w:val="24"/>
          <w:lang w:val="cy-GB"/>
        </w:rPr>
      </w:pPr>
      <w:r>
        <w:rPr>
          <w:rFonts w:ascii="Arial" w:eastAsia="Times New Roman" w:hAnsi="Arial" w:cs="Arial"/>
          <w:sz w:val="24"/>
          <w:szCs w:val="24"/>
          <w:lang w:val="cy-GB"/>
        </w:rPr>
        <w:t xml:space="preserve"> </w:t>
      </w:r>
      <w:r w:rsidR="00105B6B" w:rsidRPr="00EE2942">
        <w:rPr>
          <w:rFonts w:ascii="Arial" w:eastAsia="Times New Roman" w:hAnsi="Arial" w:cs="Arial"/>
          <w:sz w:val="24"/>
          <w:szCs w:val="24"/>
          <w:lang w:val="cy-GB"/>
        </w:rPr>
        <w:fldChar w:fldCharType="begin"/>
      </w:r>
      <w:r w:rsidR="00105B6B" w:rsidRPr="00EE2942">
        <w:rPr>
          <w:rFonts w:ascii="Arial" w:eastAsia="Times New Roman" w:hAnsi="Arial" w:cs="Arial"/>
          <w:sz w:val="24"/>
          <w:szCs w:val="24"/>
          <w:lang w:val="cy-GB"/>
        </w:rPr>
        <w:instrText xml:space="preserve"> LISTNUM "SEQ1" \l 2 </w:instrText>
      </w:r>
      <w:r w:rsidR="00105B6B" w:rsidRPr="00EE2942">
        <w:rPr>
          <w:rFonts w:ascii="Arial" w:eastAsia="Times New Roman" w:hAnsi="Arial" w:cs="Arial"/>
          <w:sz w:val="24"/>
          <w:szCs w:val="24"/>
          <w:lang w:val="cy-GB"/>
        </w:rPr>
        <w:fldChar w:fldCharType="end">
          <w:numberingChange w:id="58" w:author="Author" w:original=""/>
        </w:fldChar>
      </w:r>
      <w:r w:rsidR="00105B6B" w:rsidRPr="00EE2942">
        <w:rPr>
          <w:rFonts w:ascii="Arial" w:eastAsia="Times New Roman" w:hAnsi="Arial" w:cs="Arial"/>
          <w:sz w:val="24"/>
          <w:szCs w:val="24"/>
          <w:lang w:val="cy-GB"/>
        </w:rPr>
        <w:t> Ni chaiff y landlord roi hysbysiad o dan deler 55 ar adeg pan nad yw’r landlord wedi cydymffurfio â rheoliad 6(5) o’r Rheoliadau PYA.</w:t>
      </w:r>
    </w:p>
    <w:p w14:paraId="063344EC" w14:textId="77777777" w:rsidR="00E9074F" w:rsidRPr="00EE2942" w:rsidRDefault="00E9074F" w:rsidP="00E9074F">
      <w:pPr>
        <w:spacing w:after="0"/>
        <w:ind w:left="426"/>
        <w:rPr>
          <w:rFonts w:ascii="Arial" w:hAnsi="Arial" w:cs="Arial"/>
          <w:sz w:val="24"/>
          <w:szCs w:val="24"/>
          <w:lang w:val="cy-GB"/>
        </w:rPr>
      </w:pPr>
    </w:p>
    <w:p w14:paraId="77E7C1FC" w14:textId="77777777" w:rsidR="00105B6B" w:rsidRDefault="00105B6B" w:rsidP="00E9074F">
      <w:pPr>
        <w:numPr>
          <w:ilvl w:val="1"/>
          <w:numId w:val="4"/>
        </w:numPr>
        <w:spacing w:after="0"/>
        <w:ind w:left="426" w:firstLine="0"/>
        <w:rPr>
          <w:rFonts w:ascii="Arial" w:eastAsia="Times New Roman" w:hAnsi="Arial" w:cs="Arial"/>
          <w:color w:val="000000"/>
          <w:sz w:val="24"/>
          <w:szCs w:val="24"/>
          <w:lang w:val="cy-GB"/>
        </w:rPr>
      </w:pPr>
      <w:r w:rsidRPr="00EE2942">
        <w:rPr>
          <w:rFonts w:ascii="Arial" w:eastAsia="Times New Roman" w:hAnsi="Arial" w:cs="Arial"/>
          <w:sz w:val="24"/>
          <w:szCs w:val="24"/>
          <w:lang w:val="cy-GB"/>
        </w:rPr>
        <w:lastRenderedPageBreak/>
        <w:t>At ddibenion y teler hwn, nid oes gwahaniaeth pryd y rhoddwyd y dystysgrif perfformiad ynni ddilys (ac nid oes dim yn y paragraff hwn yn ei gwneud yn ofynnol i’r dystysgrif perfformiad ynni newydd gael ei rhoi i chi pan fo tystysgrif a roddwyd i chi er mwyn cydymffurfio â’r rheoliad hwnnw yn peidio â bod yn ddilys o dan y Rheoliadau PYA</w:t>
      </w:r>
      <w:r w:rsidRPr="00EE2942">
        <w:rPr>
          <w:rFonts w:ascii="Arial" w:eastAsia="Times New Roman" w:hAnsi="Arial" w:cs="Arial"/>
          <w:color w:val="000000"/>
          <w:sz w:val="24"/>
          <w:szCs w:val="24"/>
          <w:lang w:val="cy-GB"/>
        </w:rPr>
        <w:t>).</w:t>
      </w:r>
    </w:p>
    <w:p w14:paraId="1109DFDA" w14:textId="77777777" w:rsidR="00E9074F" w:rsidRPr="00EE2942" w:rsidRDefault="00E9074F" w:rsidP="00E9074F">
      <w:pPr>
        <w:spacing w:after="0"/>
        <w:ind w:left="426"/>
        <w:rPr>
          <w:rFonts w:ascii="Arial" w:eastAsia="Times New Roman" w:hAnsi="Arial" w:cs="Arial"/>
          <w:color w:val="000000"/>
          <w:sz w:val="24"/>
          <w:szCs w:val="24"/>
          <w:lang w:val="cy-GB"/>
        </w:rPr>
      </w:pPr>
    </w:p>
    <w:p w14:paraId="42DD790D" w14:textId="77777777" w:rsidR="00105B6B" w:rsidRPr="00EE2942" w:rsidRDefault="00105B6B" w:rsidP="00E9074F">
      <w:pPr>
        <w:numPr>
          <w:ilvl w:val="1"/>
          <w:numId w:val="4"/>
        </w:numPr>
        <w:spacing w:after="0"/>
        <w:ind w:left="426" w:firstLine="0"/>
        <w:rPr>
          <w:rFonts w:ascii="Arial" w:eastAsia="Times New Roman" w:hAnsi="Arial" w:cs="Arial"/>
          <w:sz w:val="24"/>
          <w:szCs w:val="24"/>
          <w:lang w:val="cy-GB"/>
        </w:rPr>
      </w:pPr>
      <w:r w:rsidRPr="00EE2942">
        <w:rPr>
          <w:rFonts w:ascii="Arial" w:eastAsia="Times New Roman" w:hAnsi="Arial" w:cs="Arial"/>
          <w:sz w:val="24"/>
          <w:szCs w:val="24"/>
          <w:lang w:val="cy-GB"/>
        </w:rPr>
        <w:t>Yn y teler hwn—</w:t>
      </w:r>
    </w:p>
    <w:p w14:paraId="4579ACCE" w14:textId="77777777" w:rsidR="00E9074F" w:rsidRDefault="00E9074F" w:rsidP="00162A06">
      <w:pPr>
        <w:spacing w:after="0" w:line="220" w:lineRule="atLeast"/>
        <w:jc w:val="both"/>
        <w:rPr>
          <w:rFonts w:ascii="Arial" w:eastAsia="Times New Roman" w:hAnsi="Arial" w:cs="Arial"/>
          <w:sz w:val="24"/>
          <w:szCs w:val="24"/>
          <w:lang w:val="cy-GB"/>
        </w:rPr>
      </w:pPr>
    </w:p>
    <w:p w14:paraId="67E746CE" w14:textId="77777777" w:rsidR="00105B6B" w:rsidRPr="00EE2942" w:rsidRDefault="00105B6B" w:rsidP="00442632">
      <w:pPr>
        <w:pStyle w:val="N3"/>
        <w:numPr>
          <w:ilvl w:val="0"/>
          <w:numId w:val="67"/>
        </w:numPr>
        <w:spacing w:before="0"/>
        <w:jc w:val="left"/>
        <w:rPr>
          <w:rFonts w:ascii="Arial" w:hAnsi="Arial" w:cs="Arial"/>
          <w:sz w:val="24"/>
          <w:szCs w:val="24"/>
          <w:lang w:val="cy-GB"/>
        </w:rPr>
      </w:pPr>
      <w:r w:rsidRPr="00EE2942">
        <w:rPr>
          <w:rFonts w:ascii="Arial" w:hAnsi="Arial" w:cs="Arial"/>
          <w:sz w:val="24"/>
          <w:szCs w:val="24"/>
          <w:lang w:val="cy-GB"/>
        </w:rPr>
        <w:t>ystyr “y Rheoliadau PYA” (“</w:t>
      </w:r>
      <w:r w:rsidRPr="00EE2942">
        <w:rPr>
          <w:rFonts w:ascii="Arial" w:hAnsi="Arial" w:cs="Arial"/>
          <w:i/>
          <w:sz w:val="24"/>
          <w:szCs w:val="24"/>
          <w:lang w:val="cy-GB"/>
        </w:rPr>
        <w:t>the EPB Regulations</w:t>
      </w:r>
      <w:r w:rsidRPr="00EE2942">
        <w:rPr>
          <w:rFonts w:ascii="Arial" w:hAnsi="Arial" w:cs="Arial"/>
          <w:sz w:val="24"/>
          <w:szCs w:val="24"/>
          <w:lang w:val="cy-GB"/>
        </w:rPr>
        <w:t>”) yw Rheoliadau Perfformiad Ynni Adeiladau (Cymru a Lloegr) 2012;</w:t>
      </w:r>
    </w:p>
    <w:p w14:paraId="2E944339" w14:textId="77777777" w:rsidR="00105B6B" w:rsidRPr="00EE2942" w:rsidRDefault="00105B6B" w:rsidP="00442632">
      <w:pPr>
        <w:pStyle w:val="N3"/>
        <w:numPr>
          <w:ilvl w:val="0"/>
          <w:numId w:val="67"/>
        </w:numPr>
        <w:spacing w:before="0"/>
        <w:jc w:val="left"/>
        <w:rPr>
          <w:rFonts w:ascii="Arial" w:hAnsi="Arial" w:cs="Arial"/>
          <w:sz w:val="24"/>
          <w:szCs w:val="24"/>
          <w:lang w:val="cy-GB"/>
        </w:rPr>
      </w:pPr>
      <w:r w:rsidRPr="00EE2942">
        <w:rPr>
          <w:rFonts w:ascii="Arial" w:hAnsi="Arial" w:cs="Arial"/>
          <w:sz w:val="24"/>
          <w:szCs w:val="24"/>
          <w:lang w:val="cy-GB"/>
        </w:rPr>
        <w:t>mae “tystysgrif perfformiad ynni ddilys” (“</w:t>
      </w:r>
      <w:r w:rsidRPr="00EE2942">
        <w:rPr>
          <w:rFonts w:ascii="Arial" w:hAnsi="Arial" w:cs="Arial"/>
          <w:i/>
          <w:sz w:val="24"/>
          <w:szCs w:val="24"/>
          <w:lang w:val="cy-GB"/>
        </w:rPr>
        <w:t>valid energy performance certificate</w:t>
      </w:r>
      <w:r w:rsidRPr="00EE2942">
        <w:rPr>
          <w:rFonts w:ascii="Arial" w:hAnsi="Arial" w:cs="Arial"/>
          <w:sz w:val="24"/>
          <w:szCs w:val="24"/>
          <w:lang w:val="cy-GB"/>
        </w:rPr>
        <w:t>”) i’w ddehongli yn unol â’r Rheoliadau PYA.</w:t>
      </w:r>
    </w:p>
    <w:p w14:paraId="08E3BB40" w14:textId="77777777" w:rsidR="00E9074F" w:rsidRDefault="00E9074F" w:rsidP="00162A06">
      <w:pPr>
        <w:keepNext/>
        <w:spacing w:after="0" w:line="220" w:lineRule="atLeast"/>
        <w:jc w:val="both"/>
        <w:rPr>
          <w:rFonts w:ascii="Arial" w:hAnsi="Arial" w:cs="Arial"/>
          <w:b/>
          <w:sz w:val="24"/>
          <w:szCs w:val="24"/>
          <w:lang w:val="cy-GB"/>
        </w:rPr>
      </w:pPr>
    </w:p>
    <w:p w14:paraId="23933C0D" w14:textId="77777777" w:rsidR="00105B6B" w:rsidRDefault="00105B6B" w:rsidP="00162A06">
      <w:pPr>
        <w:keepNext/>
        <w:spacing w:after="0" w:line="220" w:lineRule="atLeast"/>
        <w:jc w:val="both"/>
        <w:rPr>
          <w:rFonts w:ascii="Arial" w:hAnsi="Arial" w:cs="Arial"/>
          <w:b/>
          <w:sz w:val="24"/>
          <w:szCs w:val="24"/>
          <w:lang w:val="cy-GB"/>
        </w:rPr>
      </w:pPr>
      <w:r w:rsidRPr="00EE2942">
        <w:rPr>
          <w:rFonts w:ascii="Arial" w:hAnsi="Arial" w:cs="Arial"/>
          <w:b/>
          <w:sz w:val="24"/>
          <w:szCs w:val="24"/>
          <w:lang w:val="cy-GB"/>
        </w:rPr>
        <w:t>Cyfyngiad ar roi hysbysiad o dan deler 55 – torri gofynion o ran sicrwydd a blaendal (F)</w:t>
      </w:r>
    </w:p>
    <w:p w14:paraId="6273823B" w14:textId="77777777" w:rsidR="00E9074F" w:rsidRPr="00EE2942" w:rsidRDefault="00E9074F" w:rsidP="00162A06">
      <w:pPr>
        <w:keepNext/>
        <w:spacing w:after="0" w:line="220" w:lineRule="atLeast"/>
        <w:jc w:val="both"/>
        <w:rPr>
          <w:rFonts w:ascii="Arial" w:eastAsia="Times New Roman" w:hAnsi="Arial" w:cs="Arial"/>
          <w:b/>
          <w:sz w:val="24"/>
          <w:szCs w:val="24"/>
          <w:lang w:val="cy-GB"/>
        </w:rPr>
      </w:pPr>
    </w:p>
    <w:p w14:paraId="04580487" w14:textId="77777777" w:rsidR="00105B6B" w:rsidRDefault="005C01D3"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59" w:author="Author" w:original=""/>
        </w:fldChar>
      </w:r>
      <w:r w:rsidR="00105B6B" w:rsidRPr="00EE2942">
        <w:rPr>
          <w:rFonts w:ascii="Arial" w:hAnsi="Arial" w:cs="Arial"/>
          <w:sz w:val="24"/>
          <w:szCs w:val="24"/>
          <w:lang w:val="cy-GB"/>
        </w:rPr>
        <w:t> Ni chaiff y landlord roi hysbysiad o dan deler 55 ar adeg pan na fo sicrwydd y gofynnodd y landlord amdano mewn cysylltiad â’r contract ar ffurf nad yw teler 6 yn ei chaniatáu wedi ei ddychwelyd i’r person a’i rhoddodd.</w:t>
      </w:r>
    </w:p>
    <w:p w14:paraId="3FB26285" w14:textId="77777777" w:rsidR="005C01D3" w:rsidRPr="00EE2942" w:rsidRDefault="005C01D3" w:rsidP="005C01D3">
      <w:pPr>
        <w:spacing w:after="0"/>
        <w:ind w:left="426"/>
        <w:rPr>
          <w:rFonts w:ascii="Arial" w:hAnsi="Arial" w:cs="Arial"/>
          <w:sz w:val="24"/>
          <w:szCs w:val="24"/>
          <w:lang w:val="cy-GB"/>
        </w:rPr>
      </w:pPr>
    </w:p>
    <w:p w14:paraId="397A59FD" w14:textId="77777777" w:rsidR="00105B6B" w:rsidRPr="00EE2942" w:rsidRDefault="00105B6B" w:rsidP="005C01D3">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Ni chaiff y landlord roi hysbysiad o dan deler 55 ar adeg pan fo unrhyw un neu ragor o baragraffau (3) i (5) o’r teler hwn yn gymwys oni bai—</w:t>
      </w:r>
    </w:p>
    <w:p w14:paraId="25DB184D" w14:textId="77777777" w:rsidR="00105B6B" w:rsidRPr="00EE2942" w:rsidRDefault="00105B6B" w:rsidP="00442632">
      <w:pPr>
        <w:pStyle w:val="N3"/>
        <w:numPr>
          <w:ilvl w:val="0"/>
          <w:numId w:val="68"/>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bod blaendal a dalwyd mewn cysylltiad â’r contract hwn wedi ei ddychwelyd i chi (neu i unrhyw berson a dalodd y blaendal ar eich rhan) naill ai’n llawn neu ar ôl tynnu unrhyw symiau a gytunwyd, neu</w:t>
      </w:r>
    </w:p>
    <w:p w14:paraId="61401032" w14:textId="77777777" w:rsidR="00105B6B" w:rsidRPr="00EE2942" w:rsidRDefault="00105B6B" w:rsidP="00442632">
      <w:pPr>
        <w:pStyle w:val="N3"/>
        <w:numPr>
          <w:ilvl w:val="0"/>
          <w:numId w:val="68"/>
        </w:numPr>
        <w:spacing w:before="0"/>
        <w:jc w:val="left"/>
        <w:rPr>
          <w:rFonts w:ascii="Arial" w:eastAsia="Calibri" w:hAnsi="Arial" w:cs="Arial"/>
          <w:sz w:val="24"/>
          <w:szCs w:val="24"/>
          <w:lang w:val="cy-GB"/>
        </w:rPr>
      </w:pPr>
      <w:r w:rsidRPr="00EE2942">
        <w:rPr>
          <w:rFonts w:ascii="Arial" w:eastAsia="Calibri" w:hAnsi="Arial" w:cs="Arial"/>
          <w:color w:val="000000"/>
          <w:sz w:val="24"/>
          <w:szCs w:val="24"/>
          <w:lang w:val="cy-GB"/>
        </w:rPr>
        <w:t>bod</w:t>
      </w:r>
      <w:r w:rsidRPr="00EE2942">
        <w:rPr>
          <w:rFonts w:ascii="Arial" w:eastAsia="Calibri" w:hAnsi="Arial" w:cs="Arial"/>
          <w:sz w:val="24"/>
          <w:szCs w:val="24"/>
          <w:lang w:val="cy-GB"/>
        </w:rPr>
        <w:t xml:space="preserve"> </w:t>
      </w:r>
      <w:r w:rsidRPr="00EE2942">
        <w:rPr>
          <w:rFonts w:ascii="Arial" w:eastAsia="Calibri" w:hAnsi="Arial" w:cs="Arial"/>
          <w:color w:val="000000"/>
          <w:sz w:val="24"/>
          <w:szCs w:val="24"/>
          <w:lang w:val="cy-GB"/>
        </w:rPr>
        <w:t>cais</w:t>
      </w:r>
      <w:r w:rsidRPr="00EE2942">
        <w:rPr>
          <w:rFonts w:ascii="Arial" w:eastAsia="Calibri" w:hAnsi="Arial" w:cs="Arial"/>
          <w:sz w:val="24"/>
          <w:szCs w:val="24"/>
          <w:lang w:val="cy-GB"/>
        </w:rPr>
        <w:t xml:space="preserve"> </w:t>
      </w:r>
      <w:r w:rsidRPr="00EE2942">
        <w:rPr>
          <w:rFonts w:ascii="Arial" w:eastAsia="Calibri" w:hAnsi="Arial" w:cs="Arial"/>
          <w:color w:val="000000"/>
          <w:sz w:val="24"/>
          <w:szCs w:val="24"/>
          <w:lang w:val="cy-GB"/>
        </w:rPr>
        <w:t>i’r</w:t>
      </w:r>
      <w:r w:rsidRPr="00EE2942">
        <w:rPr>
          <w:rFonts w:ascii="Arial" w:eastAsia="Calibri" w:hAnsi="Arial" w:cs="Arial"/>
          <w:sz w:val="24"/>
          <w:szCs w:val="24"/>
          <w:lang w:val="cy-GB"/>
        </w:rPr>
        <w:t xml:space="preserve"> </w:t>
      </w:r>
      <w:r w:rsidRPr="00EE2942">
        <w:rPr>
          <w:rFonts w:ascii="Arial" w:eastAsia="Calibri" w:hAnsi="Arial" w:cs="Arial"/>
          <w:color w:val="000000"/>
          <w:sz w:val="24"/>
          <w:szCs w:val="24"/>
          <w:lang w:val="cy-GB"/>
        </w:rPr>
        <w:t>llys</w:t>
      </w:r>
      <w:r w:rsidRPr="00EE2942">
        <w:rPr>
          <w:rFonts w:ascii="Arial" w:eastAsia="Calibri" w:hAnsi="Arial" w:cs="Arial"/>
          <w:sz w:val="24"/>
          <w:szCs w:val="24"/>
          <w:lang w:val="cy-GB"/>
        </w:rPr>
        <w:t xml:space="preserve"> </w:t>
      </w:r>
      <w:r w:rsidRPr="00EE2942">
        <w:rPr>
          <w:rFonts w:ascii="Arial" w:eastAsia="Calibri" w:hAnsi="Arial" w:cs="Arial"/>
          <w:color w:val="000000"/>
          <w:sz w:val="24"/>
          <w:szCs w:val="24"/>
          <w:lang w:val="cy-GB"/>
        </w:rPr>
        <w:t>sirol</w:t>
      </w:r>
      <w:r w:rsidRPr="00EE2942">
        <w:rPr>
          <w:rFonts w:ascii="Arial" w:eastAsia="Calibri" w:hAnsi="Arial" w:cs="Arial"/>
          <w:sz w:val="24"/>
          <w:szCs w:val="24"/>
          <w:lang w:val="cy-GB"/>
        </w:rPr>
        <w:t xml:space="preserve"> </w:t>
      </w:r>
      <w:r w:rsidRPr="00EE2942">
        <w:rPr>
          <w:rFonts w:ascii="Arial" w:eastAsia="Calibri" w:hAnsi="Arial" w:cs="Arial"/>
          <w:color w:val="000000"/>
          <w:sz w:val="24"/>
          <w:szCs w:val="24"/>
          <w:lang w:val="cy-GB"/>
        </w:rPr>
        <w:t>wedi</w:t>
      </w:r>
      <w:r w:rsidRPr="00EE2942">
        <w:rPr>
          <w:rFonts w:ascii="Arial" w:eastAsia="Calibri" w:hAnsi="Arial" w:cs="Arial"/>
          <w:sz w:val="24"/>
          <w:szCs w:val="24"/>
          <w:lang w:val="cy-GB"/>
        </w:rPr>
        <w:t xml:space="preserve"> </w:t>
      </w:r>
      <w:r w:rsidRPr="00EE2942">
        <w:rPr>
          <w:rFonts w:ascii="Arial" w:eastAsia="Calibri" w:hAnsi="Arial" w:cs="Arial"/>
          <w:color w:val="000000"/>
          <w:sz w:val="24"/>
          <w:szCs w:val="24"/>
          <w:lang w:val="cy-GB"/>
        </w:rPr>
        <w:t>ei</w:t>
      </w:r>
      <w:r w:rsidRPr="00EE2942">
        <w:rPr>
          <w:rFonts w:ascii="Arial" w:eastAsia="Calibri" w:hAnsi="Arial" w:cs="Arial"/>
          <w:sz w:val="24"/>
          <w:szCs w:val="24"/>
          <w:lang w:val="cy-GB"/>
        </w:rPr>
        <w:t xml:space="preserve"> </w:t>
      </w:r>
      <w:r w:rsidRPr="00EE2942">
        <w:rPr>
          <w:rFonts w:ascii="Arial" w:eastAsia="Calibri" w:hAnsi="Arial" w:cs="Arial"/>
          <w:color w:val="000000"/>
          <w:sz w:val="24"/>
          <w:szCs w:val="24"/>
          <w:lang w:val="cy-GB"/>
        </w:rPr>
        <w:t>wneud</w:t>
      </w:r>
      <w:r w:rsidRPr="00EE2942">
        <w:rPr>
          <w:rFonts w:ascii="Arial" w:eastAsia="Calibri" w:hAnsi="Arial" w:cs="Arial"/>
          <w:sz w:val="24"/>
          <w:szCs w:val="24"/>
          <w:lang w:val="cy-GB"/>
        </w:rPr>
        <w:t xml:space="preserve"> </w:t>
      </w:r>
      <w:r w:rsidRPr="00EE2942">
        <w:rPr>
          <w:rFonts w:ascii="Arial" w:eastAsia="Calibri" w:hAnsi="Arial" w:cs="Arial"/>
          <w:color w:val="000000"/>
          <w:sz w:val="24"/>
          <w:szCs w:val="24"/>
          <w:lang w:val="cy-GB"/>
        </w:rPr>
        <w:t>o</w:t>
      </w:r>
      <w:r w:rsidRPr="00EE2942">
        <w:rPr>
          <w:rFonts w:ascii="Arial" w:eastAsia="Calibri" w:hAnsi="Arial" w:cs="Arial"/>
          <w:sz w:val="24"/>
          <w:szCs w:val="24"/>
          <w:lang w:val="cy-GB"/>
        </w:rPr>
        <w:t xml:space="preserve"> </w:t>
      </w:r>
      <w:r w:rsidRPr="00EE2942">
        <w:rPr>
          <w:rFonts w:ascii="Arial" w:eastAsia="Calibri" w:hAnsi="Arial" w:cs="Arial"/>
          <w:color w:val="000000"/>
          <w:sz w:val="24"/>
          <w:szCs w:val="24"/>
          <w:lang w:val="cy-GB"/>
        </w:rPr>
        <w:t>dan</w:t>
      </w:r>
      <w:r w:rsidRPr="00EE2942">
        <w:rPr>
          <w:rFonts w:ascii="Arial" w:eastAsia="Calibri" w:hAnsi="Arial" w:cs="Arial"/>
          <w:sz w:val="24"/>
          <w:szCs w:val="24"/>
          <w:lang w:val="cy-GB"/>
        </w:rPr>
        <w:t xml:space="preserve"> </w:t>
      </w:r>
      <w:r w:rsidRPr="00EE2942">
        <w:rPr>
          <w:rFonts w:ascii="Arial" w:eastAsia="Calibri" w:hAnsi="Arial" w:cs="Arial"/>
          <w:color w:val="000000"/>
          <w:sz w:val="24"/>
          <w:szCs w:val="24"/>
          <w:lang w:val="cy-GB"/>
        </w:rPr>
        <w:t>baragraff</w:t>
      </w:r>
      <w:r w:rsidRPr="00EE2942">
        <w:rPr>
          <w:rFonts w:ascii="Arial" w:eastAsia="Calibri" w:hAnsi="Arial" w:cs="Arial"/>
          <w:sz w:val="24"/>
          <w:szCs w:val="24"/>
          <w:lang w:val="cy-GB"/>
        </w:rPr>
        <w:t xml:space="preserve"> </w:t>
      </w:r>
      <w:r w:rsidRPr="00EE2942">
        <w:rPr>
          <w:rFonts w:ascii="Arial" w:eastAsia="Calibri" w:hAnsi="Arial" w:cs="Arial"/>
          <w:color w:val="000000"/>
          <w:sz w:val="24"/>
          <w:szCs w:val="24"/>
          <w:lang w:val="cy-GB"/>
        </w:rPr>
        <w:t>2</w:t>
      </w:r>
      <w:r w:rsidRPr="00EE2942">
        <w:rPr>
          <w:rFonts w:ascii="Arial" w:eastAsia="Calibri" w:hAnsi="Arial" w:cs="Arial"/>
          <w:sz w:val="24"/>
          <w:szCs w:val="24"/>
          <w:lang w:val="cy-GB"/>
        </w:rPr>
        <w:t xml:space="preserve"> </w:t>
      </w:r>
      <w:r w:rsidRPr="00EE2942">
        <w:rPr>
          <w:rFonts w:ascii="Arial" w:eastAsia="Calibri" w:hAnsi="Arial" w:cs="Arial"/>
          <w:color w:val="000000"/>
          <w:sz w:val="24"/>
          <w:szCs w:val="24"/>
          <w:lang w:val="cy-GB"/>
        </w:rPr>
        <w:t>o</w:t>
      </w:r>
      <w:r w:rsidRPr="00EE2942">
        <w:rPr>
          <w:rFonts w:ascii="Arial" w:eastAsia="Calibri" w:hAnsi="Arial" w:cs="Arial"/>
          <w:sz w:val="24"/>
          <w:szCs w:val="24"/>
          <w:lang w:val="cy-GB"/>
        </w:rPr>
        <w:t xml:space="preserve"> </w:t>
      </w:r>
      <w:r w:rsidRPr="00EE2942">
        <w:rPr>
          <w:rFonts w:ascii="Arial" w:eastAsia="Calibri" w:hAnsi="Arial" w:cs="Arial"/>
          <w:color w:val="000000"/>
          <w:sz w:val="24"/>
          <w:szCs w:val="24"/>
          <w:lang w:val="cy-GB"/>
        </w:rPr>
        <w:t>Atodlen</w:t>
      </w:r>
      <w:r w:rsidRPr="00EE2942">
        <w:rPr>
          <w:rFonts w:ascii="Arial" w:eastAsia="Calibri" w:hAnsi="Arial" w:cs="Arial"/>
          <w:sz w:val="24"/>
          <w:szCs w:val="24"/>
          <w:lang w:val="cy-GB"/>
        </w:rPr>
        <w:t xml:space="preserve"> </w:t>
      </w:r>
      <w:r w:rsidRPr="00EE2942">
        <w:rPr>
          <w:rFonts w:ascii="Arial" w:eastAsia="Calibri" w:hAnsi="Arial" w:cs="Arial"/>
          <w:color w:val="000000"/>
          <w:sz w:val="24"/>
          <w:szCs w:val="24"/>
          <w:lang w:val="cy-GB"/>
        </w:rPr>
        <w:t>5</w:t>
      </w:r>
      <w:r w:rsidRPr="00EE2942">
        <w:rPr>
          <w:rFonts w:ascii="Arial" w:eastAsia="Calibri" w:hAnsi="Arial" w:cs="Arial"/>
          <w:sz w:val="24"/>
          <w:szCs w:val="24"/>
          <w:lang w:val="cy-GB"/>
        </w:rPr>
        <w:t xml:space="preserve"> </w:t>
      </w:r>
      <w:r w:rsidRPr="00EE2942">
        <w:rPr>
          <w:rFonts w:ascii="Arial" w:eastAsia="Calibri" w:hAnsi="Arial" w:cs="Arial"/>
          <w:color w:val="000000"/>
          <w:sz w:val="24"/>
          <w:szCs w:val="24"/>
          <w:lang w:val="cy-GB"/>
        </w:rPr>
        <w:t>i’r</w:t>
      </w:r>
      <w:r w:rsidRPr="00EE2942">
        <w:rPr>
          <w:rFonts w:ascii="Arial" w:eastAsia="Calibri" w:hAnsi="Arial" w:cs="Arial"/>
          <w:sz w:val="24"/>
          <w:szCs w:val="24"/>
          <w:lang w:val="cy-GB"/>
        </w:rPr>
        <w:t xml:space="preserve"> </w:t>
      </w:r>
      <w:r w:rsidRPr="00EE2942">
        <w:rPr>
          <w:rFonts w:ascii="Arial" w:eastAsia="Calibri" w:hAnsi="Arial" w:cs="Arial"/>
          <w:color w:val="000000"/>
          <w:sz w:val="24"/>
          <w:szCs w:val="24"/>
          <w:lang w:val="cy-GB"/>
        </w:rPr>
        <w:t>Ddeddf</w:t>
      </w:r>
      <w:r w:rsidRPr="00B560F4">
        <w:rPr>
          <w:rFonts w:ascii="Arial" w:eastAsia="Calibri" w:hAnsi="Arial" w:cs="Arial"/>
          <w:color w:val="000000"/>
          <w:sz w:val="24"/>
          <w:szCs w:val="24"/>
          <w:vertAlign w:val="superscript"/>
          <w:lang w:val="cy-GB"/>
        </w:rPr>
        <w:footnoteReference w:id="38"/>
      </w:r>
      <w:r w:rsidRPr="00EE2942">
        <w:rPr>
          <w:rFonts w:ascii="Arial" w:eastAsia="Calibri" w:hAnsi="Arial" w:cs="Arial"/>
          <w:sz w:val="24"/>
          <w:szCs w:val="24"/>
          <w:lang w:val="cy-GB"/>
        </w:rPr>
        <w:t xml:space="preserve"> a bod y llys sirol wedi dyfarnu arno, ei fod wedi ei dynnu’n ôl, neu ei fod wedi ei setlo drwy gytundeb rhwng y partïon.</w:t>
      </w:r>
    </w:p>
    <w:p w14:paraId="71BA4047" w14:textId="77777777" w:rsidR="005C01D3" w:rsidRDefault="005C01D3" w:rsidP="00162A06">
      <w:pPr>
        <w:numPr>
          <w:ilvl w:val="1"/>
          <w:numId w:val="0"/>
        </w:numPr>
        <w:spacing w:after="0" w:line="220" w:lineRule="atLeast"/>
        <w:ind w:firstLine="170"/>
        <w:jc w:val="both"/>
        <w:rPr>
          <w:rFonts w:ascii="Arial" w:hAnsi="Arial" w:cs="Arial"/>
          <w:sz w:val="24"/>
          <w:szCs w:val="24"/>
          <w:lang w:val="cy-GB"/>
        </w:rPr>
      </w:pPr>
    </w:p>
    <w:p w14:paraId="1140D623" w14:textId="77777777" w:rsidR="00105B6B" w:rsidRDefault="00105B6B" w:rsidP="005C01D3">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Mae’r paragraff hwn yn gymwys os yw blaendal wedi ei dalu mewn cysylltiad â’r contract hwn ond na chydymffurfiwyd â gofynion cychwynnol cynllun blaendal awdurdodedig.</w:t>
      </w:r>
    </w:p>
    <w:p w14:paraId="7F63B761" w14:textId="77777777" w:rsidR="005C01D3" w:rsidRPr="00EE2942" w:rsidRDefault="005C01D3" w:rsidP="005C01D3">
      <w:pPr>
        <w:spacing w:after="0"/>
        <w:ind w:left="426"/>
        <w:rPr>
          <w:rFonts w:ascii="Arial" w:hAnsi="Arial" w:cs="Arial"/>
          <w:sz w:val="24"/>
          <w:szCs w:val="24"/>
          <w:lang w:val="cy-GB"/>
        </w:rPr>
      </w:pPr>
    </w:p>
    <w:p w14:paraId="2F7F0D0F" w14:textId="77777777" w:rsidR="00105B6B" w:rsidRDefault="00105B6B" w:rsidP="005C01D3">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Mae’r paragraff hwn yn gymwys os yw blaendal wedi ei dalu mewn cysylltiad â’r contract hwn ond nad yw’r landlord wedi darparu’r wybodaeth sy’n ofynnol gan deler 7(2)(b).</w:t>
      </w:r>
    </w:p>
    <w:p w14:paraId="3824C600" w14:textId="77777777" w:rsidR="005C01D3" w:rsidRPr="00EE2942" w:rsidRDefault="005C01D3" w:rsidP="005C01D3">
      <w:pPr>
        <w:spacing w:after="0"/>
        <w:rPr>
          <w:rFonts w:ascii="Arial" w:hAnsi="Arial" w:cs="Arial"/>
          <w:sz w:val="24"/>
          <w:szCs w:val="24"/>
          <w:lang w:val="cy-GB"/>
        </w:rPr>
      </w:pPr>
    </w:p>
    <w:p w14:paraId="75CCC7C3" w14:textId="77777777" w:rsidR="00105B6B" w:rsidRPr="00EE2942" w:rsidRDefault="00105B6B" w:rsidP="005C01D3">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Mae’r paragraff hwn yn gymwys os nad yw blaendal a dalwyd mewn cysylltiad â’r contract hwn yn cael ei ddal yn unol â chynllun blaendal awdurdodedig.</w:t>
      </w:r>
    </w:p>
    <w:p w14:paraId="4C1874E8" w14:textId="77777777" w:rsidR="005C01D3" w:rsidRDefault="005C01D3" w:rsidP="00162A06">
      <w:pPr>
        <w:keepNext/>
        <w:spacing w:after="0" w:line="220" w:lineRule="atLeast"/>
        <w:jc w:val="both"/>
        <w:rPr>
          <w:rFonts w:ascii="Arial" w:hAnsi="Arial" w:cs="Arial"/>
          <w:b/>
          <w:sz w:val="24"/>
          <w:szCs w:val="24"/>
          <w:lang w:val="cy-GB"/>
        </w:rPr>
      </w:pPr>
    </w:p>
    <w:p w14:paraId="6149C5DD" w14:textId="77777777" w:rsidR="00105B6B" w:rsidRDefault="00105B6B" w:rsidP="00162A06">
      <w:pPr>
        <w:keepNext/>
        <w:spacing w:after="0" w:line="220" w:lineRule="atLeast"/>
        <w:jc w:val="both"/>
        <w:rPr>
          <w:rFonts w:ascii="Arial" w:hAnsi="Arial" w:cs="Arial"/>
          <w:b/>
          <w:sz w:val="24"/>
          <w:szCs w:val="24"/>
          <w:lang w:val="cy-GB"/>
        </w:rPr>
      </w:pPr>
      <w:r w:rsidRPr="00EE2942">
        <w:rPr>
          <w:rFonts w:ascii="Arial" w:hAnsi="Arial" w:cs="Arial"/>
          <w:b/>
          <w:sz w:val="24"/>
          <w:szCs w:val="24"/>
          <w:lang w:val="cy-GB"/>
        </w:rPr>
        <w:t>Cyfyngiad ar roi hysbysiad o dan deler 55 – taliadau gwaharddedig a blaendaliadau cadw o dan Ddeddf Rhentu Cartrefi (Ffioedd etc.) (Cymru) 2019 (dccc 2) (F)</w:t>
      </w:r>
    </w:p>
    <w:p w14:paraId="6638AA77" w14:textId="77777777" w:rsidR="005C01D3" w:rsidRPr="00EE2942" w:rsidRDefault="005C01D3" w:rsidP="00162A06">
      <w:pPr>
        <w:keepNext/>
        <w:spacing w:after="0" w:line="220" w:lineRule="atLeast"/>
        <w:jc w:val="both"/>
        <w:rPr>
          <w:rFonts w:ascii="Arial" w:hAnsi="Arial" w:cs="Arial"/>
          <w:b/>
          <w:sz w:val="24"/>
          <w:szCs w:val="24"/>
          <w:lang w:val="cy-GB"/>
        </w:rPr>
      </w:pPr>
    </w:p>
    <w:p w14:paraId="26F088C0" w14:textId="77777777" w:rsidR="00105B6B" w:rsidRDefault="005C01D3"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60" w:author="Author" w:original=""/>
        </w:fldChar>
      </w:r>
      <w:r w:rsidR="00105B6B" w:rsidRPr="00EE2942">
        <w:rPr>
          <w:rFonts w:ascii="Arial" w:hAnsi="Arial" w:cs="Arial"/>
          <w:sz w:val="24"/>
          <w:szCs w:val="24"/>
          <w:lang w:val="cy-GB"/>
        </w:rPr>
        <w:t> Ni chaiff y landlord roi hysbysiad o dan deler 55 ar adeg—</w:t>
      </w:r>
    </w:p>
    <w:p w14:paraId="74BAE857" w14:textId="77777777" w:rsidR="005C01D3" w:rsidRPr="00EE2942" w:rsidRDefault="005C01D3" w:rsidP="005C01D3">
      <w:pPr>
        <w:spacing w:after="0"/>
        <w:ind w:left="426"/>
        <w:rPr>
          <w:rFonts w:ascii="Arial" w:hAnsi="Arial" w:cs="Arial"/>
          <w:sz w:val="24"/>
          <w:szCs w:val="24"/>
          <w:lang w:val="cy-GB"/>
        </w:rPr>
      </w:pPr>
    </w:p>
    <w:p w14:paraId="41705375" w14:textId="77777777" w:rsidR="00105B6B" w:rsidRPr="00EE2942" w:rsidRDefault="00105B6B" w:rsidP="00442632">
      <w:pPr>
        <w:pStyle w:val="N3"/>
        <w:numPr>
          <w:ilvl w:val="0"/>
          <w:numId w:val="69"/>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pan fo taliad gwaharddedig (o fewn ystyr Deddf Rhentu Cartrefi (Ffioedd etc.) (Cymru) 2019) wedi ei wneud mewn perthynas â’r contract hwn fel y disgrifir yn adran 2 neu 3 o’r Ddeddf honno, a</w:t>
      </w:r>
    </w:p>
    <w:p w14:paraId="0D3E811B" w14:textId="77777777" w:rsidR="00105B6B" w:rsidRDefault="00105B6B" w:rsidP="00442632">
      <w:pPr>
        <w:pStyle w:val="N3"/>
        <w:numPr>
          <w:ilvl w:val="0"/>
          <w:numId w:val="69"/>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pan nad yw’r taliad gwaharddedig hwnnw wedi ei ad-dalu.</w:t>
      </w:r>
    </w:p>
    <w:p w14:paraId="31EB94DE" w14:textId="77777777" w:rsidR="005C01D3" w:rsidRPr="00EE2942" w:rsidRDefault="005C01D3" w:rsidP="005C01D3">
      <w:pPr>
        <w:pStyle w:val="N3"/>
        <w:spacing w:before="0"/>
        <w:ind w:left="1287"/>
        <w:jc w:val="left"/>
        <w:rPr>
          <w:rFonts w:ascii="Arial" w:eastAsia="Calibri" w:hAnsi="Arial" w:cs="Arial"/>
          <w:sz w:val="24"/>
          <w:szCs w:val="24"/>
          <w:lang w:val="cy-GB"/>
        </w:rPr>
      </w:pPr>
    </w:p>
    <w:p w14:paraId="35BADAFF" w14:textId="77777777" w:rsidR="00105B6B" w:rsidRDefault="00105B6B" w:rsidP="005C01D3">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Ni chaiff y landlord roi hysbysiad ar adeg—</w:t>
      </w:r>
    </w:p>
    <w:p w14:paraId="5C703403" w14:textId="77777777" w:rsidR="005C01D3" w:rsidRPr="00EE2942" w:rsidRDefault="005C01D3" w:rsidP="005C01D3">
      <w:pPr>
        <w:spacing w:after="0"/>
        <w:ind w:left="426"/>
        <w:rPr>
          <w:rFonts w:ascii="Arial" w:hAnsi="Arial" w:cs="Arial"/>
          <w:sz w:val="24"/>
          <w:szCs w:val="24"/>
          <w:lang w:val="cy-GB"/>
        </w:rPr>
      </w:pPr>
    </w:p>
    <w:p w14:paraId="57884CF3" w14:textId="77777777" w:rsidR="00105B6B" w:rsidRPr="00EE2942" w:rsidRDefault="00105B6B" w:rsidP="00442632">
      <w:pPr>
        <w:pStyle w:val="N3"/>
        <w:numPr>
          <w:ilvl w:val="0"/>
          <w:numId w:val="70"/>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pan nad yw blaendal cadw (o fewn ystyr Deddf Rhentu Cartrefi (Ffioedd etc.) (Cymru) 2019) a dalwyd mewn perthynas â’r contract hwn wedi ei ad-dalu, a</w:t>
      </w:r>
    </w:p>
    <w:p w14:paraId="22FCFBC4" w14:textId="77777777" w:rsidR="00105B6B" w:rsidRPr="00EE2942" w:rsidRDefault="00105B6B" w:rsidP="00442632">
      <w:pPr>
        <w:pStyle w:val="N3"/>
        <w:numPr>
          <w:ilvl w:val="0"/>
          <w:numId w:val="70"/>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pan fydd yr amgylchiadau’n golygu bod y methiant i ad-dalu’r blaendal yn gyfystyr â thorri gofynion Atodlen 2 i’r Ddeddf honno.</w:t>
      </w:r>
    </w:p>
    <w:p w14:paraId="5E5360D9" w14:textId="77777777" w:rsidR="005C01D3" w:rsidRDefault="005C01D3" w:rsidP="00162A06">
      <w:pPr>
        <w:numPr>
          <w:ilvl w:val="1"/>
          <w:numId w:val="0"/>
        </w:numPr>
        <w:spacing w:after="0" w:line="220" w:lineRule="atLeast"/>
        <w:ind w:firstLine="170"/>
        <w:jc w:val="both"/>
        <w:rPr>
          <w:rFonts w:ascii="Arial" w:hAnsi="Arial" w:cs="Arial"/>
          <w:sz w:val="24"/>
          <w:szCs w:val="24"/>
          <w:lang w:val="cy-GB"/>
        </w:rPr>
      </w:pPr>
    </w:p>
    <w:p w14:paraId="3FB74C15" w14:textId="77777777" w:rsidR="00105B6B" w:rsidRDefault="00105B6B" w:rsidP="005C01D3">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Wrth benderfynu at ddibenion y teler hwn a yw taliad gwaharddedig neu flaendal cadw wedi ei ad-dalu, mae’r taliad neu’r blaendal i’w drin fel pe bai wedi ei ad-dalu i’r graddau (os o gwbl) y mae wedi cael ei gymhwyso tuag at y naill neu’r llall neu bob un o’r canlynol</w:t>
      </w:r>
      <w:r w:rsidRPr="00EE2942">
        <w:rPr>
          <w:rFonts w:ascii="Tahoma" w:hAnsi="Tahoma" w:cs="Tahoma"/>
          <w:sz w:val="24"/>
          <w:szCs w:val="24"/>
          <w:lang w:val="cy-GB"/>
        </w:rPr>
        <w:t>⁠</w:t>
      </w:r>
      <w:r w:rsidRPr="00EE2942">
        <w:rPr>
          <w:rFonts w:ascii="Arial" w:hAnsi="Arial" w:cs="Arial"/>
          <w:sz w:val="24"/>
          <w:szCs w:val="24"/>
          <w:lang w:val="cy-GB"/>
        </w:rPr>
        <w:t>—</w:t>
      </w:r>
    </w:p>
    <w:p w14:paraId="75EEA701" w14:textId="77777777" w:rsidR="005C01D3" w:rsidRPr="00EE2942" w:rsidRDefault="005C01D3" w:rsidP="005C01D3">
      <w:pPr>
        <w:spacing w:after="0"/>
        <w:ind w:left="426"/>
        <w:rPr>
          <w:rFonts w:ascii="Arial" w:hAnsi="Arial" w:cs="Arial"/>
          <w:sz w:val="24"/>
          <w:szCs w:val="24"/>
          <w:lang w:val="cy-GB"/>
        </w:rPr>
      </w:pPr>
    </w:p>
    <w:p w14:paraId="5F89C859" w14:textId="77777777" w:rsidR="00105B6B" w:rsidRPr="00EE2942" w:rsidRDefault="00105B6B" w:rsidP="00442632">
      <w:pPr>
        <w:pStyle w:val="N3"/>
        <w:numPr>
          <w:ilvl w:val="0"/>
          <w:numId w:val="71"/>
        </w:numPr>
        <w:spacing w:before="0"/>
        <w:jc w:val="left"/>
        <w:rPr>
          <w:rFonts w:ascii="Arial" w:eastAsia="Calibri" w:hAnsi="Arial" w:cs="Arial"/>
          <w:color w:val="000000"/>
          <w:sz w:val="24"/>
          <w:szCs w:val="24"/>
          <w:lang w:val="cy-GB"/>
        </w:rPr>
      </w:pPr>
      <w:r w:rsidRPr="005C01D3">
        <w:rPr>
          <w:rFonts w:ascii="Arial" w:eastAsia="Calibri" w:hAnsi="Arial" w:cs="Arial"/>
          <w:sz w:val="24"/>
          <w:szCs w:val="24"/>
          <w:lang w:val="cy-GB"/>
        </w:rPr>
        <w:t>taliad</w:t>
      </w:r>
      <w:r w:rsidRPr="00EE2942">
        <w:rPr>
          <w:rFonts w:ascii="Arial" w:hAnsi="Arial" w:cs="Arial"/>
          <w:sz w:val="24"/>
          <w:szCs w:val="24"/>
          <w:lang w:val="cy-GB"/>
        </w:rPr>
        <w:t xml:space="preserve"> rhent o dan y contract hwn</w:t>
      </w:r>
      <w:r w:rsidRPr="00EE2942">
        <w:rPr>
          <w:rFonts w:ascii="Arial" w:eastAsia="Calibri" w:hAnsi="Arial" w:cs="Arial"/>
          <w:color w:val="000000"/>
          <w:sz w:val="24"/>
          <w:szCs w:val="24"/>
          <w:lang w:val="cy-GB"/>
        </w:rPr>
        <w:t>;</w:t>
      </w:r>
    </w:p>
    <w:p w14:paraId="43D7E941" w14:textId="77777777" w:rsidR="00105B6B" w:rsidRPr="00EE2942" w:rsidRDefault="00105B6B" w:rsidP="00442632">
      <w:pPr>
        <w:pStyle w:val="N3"/>
        <w:numPr>
          <w:ilvl w:val="0"/>
          <w:numId w:val="71"/>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taliad sy’n ofynnol fel sicrwydd mewn cysylltiad â’r contract hwn.</w:t>
      </w:r>
    </w:p>
    <w:p w14:paraId="4D1C442B" w14:textId="77777777" w:rsidR="003D1E6F" w:rsidRDefault="003D1E6F" w:rsidP="00162A06">
      <w:pPr>
        <w:keepNext/>
        <w:spacing w:after="0" w:line="220" w:lineRule="atLeast"/>
        <w:jc w:val="both"/>
        <w:rPr>
          <w:rFonts w:ascii="Arial" w:hAnsi="Arial" w:cs="Arial"/>
          <w:b/>
          <w:sz w:val="24"/>
          <w:szCs w:val="24"/>
          <w:lang w:val="cy-GB"/>
        </w:rPr>
      </w:pPr>
    </w:p>
    <w:p w14:paraId="5070127E" w14:textId="77777777" w:rsidR="00105B6B" w:rsidRDefault="00105B6B" w:rsidP="00162A06">
      <w:pPr>
        <w:keepNext/>
        <w:spacing w:after="0" w:line="220" w:lineRule="atLeast"/>
        <w:jc w:val="both"/>
        <w:rPr>
          <w:rFonts w:ascii="Arial" w:hAnsi="Arial" w:cs="Arial"/>
          <w:b/>
          <w:sz w:val="24"/>
          <w:szCs w:val="24"/>
          <w:lang w:val="cy-GB"/>
        </w:rPr>
      </w:pPr>
      <w:r w:rsidRPr="00EE2942">
        <w:rPr>
          <w:rFonts w:ascii="Arial" w:hAnsi="Arial" w:cs="Arial"/>
          <w:b/>
          <w:sz w:val="24"/>
          <w:szCs w:val="24"/>
          <w:lang w:val="cy-GB"/>
        </w:rPr>
        <w:t>Cyfyngiad ar roi hysbysiad o dan deler 55 – methu â sicrhau bod larymau mwg a charbon monocsid sy’n gweithio wedi eu gosod (F)</w:t>
      </w:r>
    </w:p>
    <w:p w14:paraId="768242B0" w14:textId="77777777" w:rsidR="005C01D3" w:rsidRPr="00EE2942" w:rsidRDefault="005C01D3" w:rsidP="00162A06">
      <w:pPr>
        <w:keepNext/>
        <w:spacing w:after="0" w:line="220" w:lineRule="atLeast"/>
        <w:jc w:val="both"/>
        <w:rPr>
          <w:rFonts w:ascii="Arial" w:hAnsi="Arial" w:cs="Arial"/>
          <w:b/>
          <w:sz w:val="24"/>
          <w:szCs w:val="24"/>
          <w:lang w:val="cy-GB"/>
        </w:rPr>
      </w:pPr>
    </w:p>
    <w:p w14:paraId="7E454EBF" w14:textId="77777777" w:rsidR="00105B6B" w:rsidRDefault="00105B6B" w:rsidP="00442632">
      <w:pPr>
        <w:numPr>
          <w:ilvl w:val="0"/>
          <w:numId w:val="6"/>
        </w:numPr>
        <w:spacing w:after="0"/>
        <w:ind w:left="426" w:hanging="426"/>
        <w:rPr>
          <w:rFonts w:ascii="Arial" w:eastAsia="Times New Roman" w:hAnsi="Arial" w:cs="Arial"/>
          <w:sz w:val="24"/>
          <w:szCs w:val="24"/>
          <w:lang w:val="cy-GB"/>
        </w:rPr>
      </w:pPr>
      <w:r w:rsidRPr="00EE2942">
        <w:rPr>
          <w:rFonts w:ascii="Arial" w:eastAsia="Times New Roman" w:hAnsi="Arial" w:cs="Arial"/>
          <w:sz w:val="24"/>
          <w:szCs w:val="24"/>
          <w:lang w:val="cy-GB"/>
        </w:rPr>
        <w:t> Ni chaiff y landlord roi hysbysiad o dan deler 55 ar adeg—</w:t>
      </w:r>
    </w:p>
    <w:p w14:paraId="43EAFC7C" w14:textId="77777777" w:rsidR="005C01D3" w:rsidRPr="00EE2942" w:rsidRDefault="005C01D3" w:rsidP="00162A06">
      <w:pPr>
        <w:spacing w:after="0" w:line="220" w:lineRule="atLeast"/>
        <w:ind w:firstLine="170"/>
        <w:jc w:val="both"/>
        <w:rPr>
          <w:rFonts w:ascii="Arial" w:eastAsia="Times New Roman" w:hAnsi="Arial" w:cs="Arial"/>
          <w:sz w:val="24"/>
          <w:szCs w:val="24"/>
          <w:lang w:val="cy-GB"/>
        </w:rPr>
      </w:pPr>
    </w:p>
    <w:p w14:paraId="28E4E7B5" w14:textId="77777777" w:rsidR="00105B6B" w:rsidRPr="00EE2942" w:rsidRDefault="00105B6B" w:rsidP="00442632">
      <w:pPr>
        <w:pStyle w:val="N3"/>
        <w:numPr>
          <w:ilvl w:val="0"/>
          <w:numId w:val="72"/>
        </w:numPr>
        <w:spacing w:before="0"/>
        <w:jc w:val="left"/>
        <w:rPr>
          <w:rFonts w:ascii="Arial" w:hAnsi="Arial" w:cs="Arial"/>
          <w:sz w:val="24"/>
          <w:szCs w:val="24"/>
          <w:lang w:val="cy-GB"/>
        </w:rPr>
      </w:pPr>
      <w:r w:rsidRPr="00EE2942">
        <w:rPr>
          <w:rFonts w:ascii="Arial" w:hAnsi="Arial" w:cs="Arial"/>
          <w:sz w:val="24"/>
          <w:szCs w:val="24"/>
          <w:lang w:val="cy-GB"/>
        </w:rPr>
        <w:t>pan fo’r annedd yn cael ei thrin fel pe na bai’n ffit i bobl fyw ynddi yn rhinwedd rheoliad 5(3) o Reoliadau Rhentu Cartrefi (Ffitrwydd Annedd i Bobl Fyw Ynddi) (Cymru) 2022 (methu â sicrhau bod larymau mwg sy’n gweithio ac, o dan amgylchiadau penodol, larymau carbon monocsid sy’n gweithio, wedi eu gosod mewn annedd), a</w:t>
      </w:r>
    </w:p>
    <w:p w14:paraId="7099C93E" w14:textId="77777777" w:rsidR="00105B6B" w:rsidRPr="00EE2942" w:rsidRDefault="00105B6B" w:rsidP="00442632">
      <w:pPr>
        <w:pStyle w:val="N3"/>
        <w:numPr>
          <w:ilvl w:val="0"/>
          <w:numId w:val="72"/>
        </w:numPr>
        <w:spacing w:before="0"/>
        <w:jc w:val="left"/>
        <w:rPr>
          <w:rFonts w:ascii="Arial" w:hAnsi="Arial" w:cs="Arial"/>
          <w:sz w:val="24"/>
          <w:szCs w:val="24"/>
          <w:lang w:val="cy-GB"/>
        </w:rPr>
      </w:pPr>
      <w:r w:rsidRPr="00EE2942">
        <w:rPr>
          <w:rFonts w:ascii="Arial" w:hAnsi="Arial" w:cs="Arial"/>
          <w:sz w:val="24"/>
          <w:szCs w:val="24"/>
          <w:lang w:val="cy-GB"/>
        </w:rPr>
        <w:t>pan fo, o ganlyniad, yn ofynnol i’r landlord o dan Ran 4 o’r Ddeddf gymryd camau i stopio’r annedd rhag cael ei thrin fel pe na bai’n ffit i bobl fyw ynddi yn rhinwedd y rheoliad hwnnw.</w:t>
      </w:r>
    </w:p>
    <w:p w14:paraId="56CA3C18" w14:textId="77777777" w:rsidR="005C01D3" w:rsidRDefault="005C01D3" w:rsidP="00162A06">
      <w:pPr>
        <w:keepNext/>
        <w:spacing w:after="0" w:line="220" w:lineRule="atLeast"/>
        <w:jc w:val="both"/>
        <w:rPr>
          <w:rFonts w:ascii="Arial" w:hAnsi="Arial" w:cs="Arial"/>
          <w:b/>
          <w:sz w:val="24"/>
          <w:szCs w:val="24"/>
          <w:lang w:val="cy-GB"/>
        </w:rPr>
      </w:pPr>
    </w:p>
    <w:p w14:paraId="27704634" w14:textId="77777777" w:rsidR="00105B6B" w:rsidRDefault="00105B6B" w:rsidP="00162A06">
      <w:pPr>
        <w:keepNext/>
        <w:spacing w:after="0" w:line="220" w:lineRule="atLeast"/>
        <w:jc w:val="both"/>
        <w:rPr>
          <w:rFonts w:ascii="Arial" w:hAnsi="Arial" w:cs="Arial"/>
          <w:b/>
          <w:sz w:val="24"/>
          <w:szCs w:val="24"/>
          <w:lang w:val="cy-GB"/>
        </w:rPr>
      </w:pPr>
      <w:r w:rsidRPr="00EE2942">
        <w:rPr>
          <w:rFonts w:ascii="Arial" w:hAnsi="Arial" w:cs="Arial"/>
          <w:b/>
          <w:sz w:val="24"/>
          <w:szCs w:val="24"/>
          <w:lang w:val="cy-GB"/>
        </w:rPr>
        <w:t>Cyfyngiad ar roi hysbysiad o dan deler 55 – methu â chyflenwi adroddiad ar gyflwr trydanol etc. (F)</w:t>
      </w:r>
    </w:p>
    <w:p w14:paraId="1941F86F" w14:textId="77777777" w:rsidR="005C01D3" w:rsidRPr="00EE2942" w:rsidRDefault="005C01D3" w:rsidP="00162A06">
      <w:pPr>
        <w:keepNext/>
        <w:spacing w:after="0" w:line="220" w:lineRule="atLeast"/>
        <w:jc w:val="both"/>
        <w:rPr>
          <w:rFonts w:ascii="Arial" w:eastAsia="Times New Roman" w:hAnsi="Arial" w:cs="Arial"/>
          <w:b/>
          <w:sz w:val="24"/>
          <w:szCs w:val="24"/>
          <w:lang w:val="cy-GB"/>
        </w:rPr>
      </w:pPr>
    </w:p>
    <w:p w14:paraId="12E46F00" w14:textId="77777777" w:rsidR="00105B6B" w:rsidRDefault="00105B6B" w:rsidP="00442632">
      <w:pPr>
        <w:numPr>
          <w:ilvl w:val="0"/>
          <w:numId w:val="6"/>
        </w:numPr>
        <w:spacing w:after="0"/>
        <w:ind w:left="426" w:hanging="426"/>
        <w:rPr>
          <w:rFonts w:ascii="Arial" w:eastAsia="Times New Roman" w:hAnsi="Arial" w:cs="Arial"/>
          <w:sz w:val="24"/>
          <w:szCs w:val="24"/>
          <w:lang w:val="cy-GB"/>
        </w:rPr>
      </w:pPr>
      <w:r w:rsidRPr="00EE2942">
        <w:rPr>
          <w:rFonts w:ascii="Arial" w:eastAsia="Times New Roman" w:hAnsi="Arial" w:cs="Arial"/>
          <w:sz w:val="24"/>
          <w:szCs w:val="24"/>
          <w:lang w:val="cy-GB"/>
        </w:rPr>
        <w:t> Ni chaiff y landlord roi hysbysiad o dan deler 55 ar adeg—</w:t>
      </w:r>
    </w:p>
    <w:p w14:paraId="60832113" w14:textId="77777777" w:rsidR="005C01D3" w:rsidRPr="00EE2942" w:rsidRDefault="005C01D3" w:rsidP="005C01D3">
      <w:pPr>
        <w:spacing w:after="0"/>
        <w:ind w:left="426"/>
        <w:rPr>
          <w:rFonts w:ascii="Arial" w:eastAsia="Times New Roman" w:hAnsi="Arial" w:cs="Arial"/>
          <w:sz w:val="24"/>
          <w:szCs w:val="24"/>
          <w:lang w:val="cy-GB"/>
        </w:rPr>
      </w:pPr>
    </w:p>
    <w:p w14:paraId="2198BA15" w14:textId="77777777" w:rsidR="00105B6B" w:rsidRPr="00EE2942" w:rsidRDefault="00105B6B" w:rsidP="00442632">
      <w:pPr>
        <w:pStyle w:val="N3"/>
        <w:numPr>
          <w:ilvl w:val="0"/>
          <w:numId w:val="73"/>
        </w:numPr>
        <w:spacing w:before="0"/>
        <w:jc w:val="left"/>
        <w:rPr>
          <w:rFonts w:ascii="Arial" w:hAnsi="Arial" w:cs="Arial"/>
          <w:sz w:val="24"/>
          <w:szCs w:val="24"/>
          <w:lang w:val="cy-GB"/>
        </w:rPr>
      </w:pPr>
      <w:r w:rsidRPr="00EE2942">
        <w:rPr>
          <w:rFonts w:ascii="Arial" w:hAnsi="Arial" w:cs="Arial"/>
          <w:sz w:val="24"/>
          <w:szCs w:val="24"/>
          <w:lang w:val="cy-GB"/>
        </w:rPr>
        <w:t xml:space="preserve">pan fo’r annedd yn cael ei thrin fel pe na bai’n ffit i bobl fyw ynddi yn rhinwedd rheoliad 6(6) o Reoliadau Rhentu Cartrefi (Ffitrwydd Annedd i </w:t>
      </w:r>
      <w:r w:rsidRPr="00EE2942">
        <w:rPr>
          <w:rFonts w:ascii="Arial" w:hAnsi="Arial" w:cs="Arial"/>
          <w:sz w:val="24"/>
          <w:szCs w:val="24"/>
          <w:lang w:val="cy-GB"/>
        </w:rPr>
        <w:lastRenderedPageBreak/>
        <w:t>Bobl Fyw Ynddi) (Cymru) 2022 (methu â chael adroddiad ar gyflwr trydanol, neu fethu â rhoi adroddiad o’r fath neu gadarnhad ysgrifenedig o waith trydanol arall penodol i ddeiliad y contract), a</w:t>
      </w:r>
    </w:p>
    <w:p w14:paraId="7B278BD8" w14:textId="77777777" w:rsidR="00105B6B" w:rsidRDefault="00105B6B" w:rsidP="00442632">
      <w:pPr>
        <w:pStyle w:val="N3"/>
        <w:numPr>
          <w:ilvl w:val="0"/>
          <w:numId w:val="73"/>
        </w:numPr>
        <w:spacing w:before="0"/>
        <w:jc w:val="left"/>
        <w:rPr>
          <w:rFonts w:ascii="Arial" w:hAnsi="Arial" w:cs="Arial"/>
          <w:sz w:val="24"/>
          <w:szCs w:val="24"/>
          <w:lang w:val="cy-GB"/>
        </w:rPr>
      </w:pPr>
      <w:r w:rsidRPr="00EE2942">
        <w:rPr>
          <w:rFonts w:ascii="Arial" w:hAnsi="Arial" w:cs="Arial"/>
          <w:sz w:val="24"/>
          <w:szCs w:val="24"/>
          <w:lang w:val="cy-GB"/>
        </w:rPr>
        <w:t>pan fo, o ganlyniad, yn ofynnol i’r landlord o dan Ran 4 o’r Ddeddf gymryd camau i stopio’r annedd rhag cael ei thrin fel pe na bai’n ffit i bobl fyw ynddi yn rhinwedd y rheoliad hwnnw.</w:t>
      </w:r>
    </w:p>
    <w:p w14:paraId="372CE3F7" w14:textId="77777777" w:rsidR="005C01D3" w:rsidRPr="00EE2942" w:rsidRDefault="005C01D3" w:rsidP="00162A06">
      <w:pPr>
        <w:numPr>
          <w:ilvl w:val="2"/>
          <w:numId w:val="0"/>
        </w:numPr>
        <w:tabs>
          <w:tab w:val="num" w:pos="737"/>
        </w:tabs>
        <w:spacing w:after="0" w:line="220" w:lineRule="atLeast"/>
        <w:ind w:hanging="397"/>
        <w:jc w:val="both"/>
        <w:rPr>
          <w:rFonts w:ascii="Arial" w:eastAsia="Times New Roman" w:hAnsi="Arial" w:cs="Arial"/>
          <w:sz w:val="24"/>
          <w:szCs w:val="24"/>
          <w:lang w:val="cy-GB"/>
        </w:rPr>
      </w:pPr>
    </w:p>
    <w:p w14:paraId="5032565E" w14:textId="77777777" w:rsidR="00105B6B" w:rsidRDefault="00105B6B" w:rsidP="00162A06">
      <w:pPr>
        <w:keepNext/>
        <w:spacing w:after="0" w:line="220" w:lineRule="atLeast"/>
        <w:jc w:val="both"/>
        <w:rPr>
          <w:rFonts w:ascii="Arial" w:hAnsi="Arial" w:cs="Arial"/>
          <w:b/>
          <w:sz w:val="24"/>
          <w:szCs w:val="24"/>
          <w:lang w:val="cy-GB"/>
        </w:rPr>
      </w:pPr>
      <w:r w:rsidRPr="00EE2942">
        <w:rPr>
          <w:rFonts w:ascii="Arial" w:hAnsi="Arial" w:cs="Arial"/>
          <w:b/>
          <w:sz w:val="24"/>
          <w:szCs w:val="24"/>
          <w:lang w:val="cy-GB"/>
        </w:rPr>
        <w:t>Cyfyngiad ar roi hysbysiad o dan deler 55 – methu â darparu adroddiad ar ddiogelwch nwy i ddeiliad y contract (F)</w:t>
      </w:r>
    </w:p>
    <w:p w14:paraId="3628339C" w14:textId="77777777" w:rsidR="005C01D3" w:rsidRPr="00EE2942" w:rsidRDefault="005C01D3" w:rsidP="00162A06">
      <w:pPr>
        <w:keepNext/>
        <w:spacing w:after="0" w:line="220" w:lineRule="atLeast"/>
        <w:jc w:val="both"/>
        <w:rPr>
          <w:rFonts w:ascii="Arial" w:eastAsia="Times New Roman" w:hAnsi="Arial" w:cs="Arial"/>
          <w:b/>
          <w:sz w:val="24"/>
          <w:szCs w:val="24"/>
          <w:lang w:val="cy-GB"/>
        </w:rPr>
      </w:pPr>
    </w:p>
    <w:p w14:paraId="3F50AAE2" w14:textId="77777777" w:rsidR="00105B6B" w:rsidRDefault="005C01D3" w:rsidP="00442632">
      <w:pPr>
        <w:numPr>
          <w:ilvl w:val="0"/>
          <w:numId w:val="6"/>
        </w:numPr>
        <w:spacing w:after="0"/>
        <w:ind w:left="426" w:hanging="426"/>
        <w:rPr>
          <w:rFonts w:ascii="Arial" w:eastAsia="Times New Roman" w:hAnsi="Arial" w:cs="Arial"/>
          <w:sz w:val="24"/>
          <w:szCs w:val="24"/>
          <w:lang w:val="cy-GB"/>
        </w:rPr>
      </w:pPr>
      <w:r>
        <w:rPr>
          <w:rFonts w:ascii="Arial" w:eastAsia="Times New Roman" w:hAnsi="Arial" w:cs="Arial"/>
          <w:sz w:val="24"/>
          <w:szCs w:val="24"/>
          <w:lang w:val="cy-GB"/>
        </w:rPr>
        <w:t xml:space="preserve"> </w:t>
      </w:r>
      <w:r w:rsidR="00105B6B" w:rsidRPr="00EE2942">
        <w:rPr>
          <w:rFonts w:ascii="Arial" w:eastAsia="Times New Roman" w:hAnsi="Arial" w:cs="Arial"/>
          <w:sz w:val="24"/>
          <w:szCs w:val="24"/>
          <w:lang w:val="cy-GB"/>
        </w:rPr>
        <w:fldChar w:fldCharType="begin"/>
      </w:r>
      <w:r w:rsidR="00105B6B" w:rsidRPr="00EE2942">
        <w:rPr>
          <w:rFonts w:ascii="Arial" w:eastAsia="Times New Roman" w:hAnsi="Arial" w:cs="Arial"/>
          <w:sz w:val="24"/>
          <w:szCs w:val="24"/>
          <w:lang w:val="cy-GB"/>
        </w:rPr>
        <w:instrText xml:space="preserve"> LISTNUM "SEQ1" \l 2 </w:instrText>
      </w:r>
      <w:r w:rsidR="00105B6B" w:rsidRPr="00EE2942">
        <w:rPr>
          <w:rFonts w:ascii="Arial" w:eastAsia="Times New Roman" w:hAnsi="Arial" w:cs="Arial"/>
          <w:sz w:val="24"/>
          <w:szCs w:val="24"/>
          <w:lang w:val="cy-GB"/>
        </w:rPr>
        <w:fldChar w:fldCharType="end">
          <w:numberingChange w:id="61" w:author="Author" w:original=""/>
        </w:fldChar>
      </w:r>
      <w:r w:rsidR="00105B6B" w:rsidRPr="00EE2942">
        <w:rPr>
          <w:rFonts w:ascii="Arial" w:eastAsia="Times New Roman" w:hAnsi="Arial" w:cs="Arial"/>
          <w:sz w:val="24"/>
          <w:szCs w:val="24"/>
          <w:lang w:val="cy-GB"/>
        </w:rPr>
        <w:t> Ni chaiff y landlord roi hysbysiad o dan deler 55 ar adeg pan na fo’r landlord wedi cydymffurfio â rheoliad 36(6) neu (yn ôl y digwydd) (7) o’r Rheoliadau Diogelwch Nwy (gofyniad i ddarparu neu arddangos adroddiad ar ddiogelwch etc. gosodiadau nwy).</w:t>
      </w:r>
    </w:p>
    <w:p w14:paraId="14B87752" w14:textId="77777777" w:rsidR="005C01D3" w:rsidRPr="00EE2942" w:rsidRDefault="005C01D3" w:rsidP="005C01D3">
      <w:pPr>
        <w:spacing w:after="0"/>
        <w:ind w:left="426"/>
        <w:rPr>
          <w:rFonts w:ascii="Arial" w:eastAsia="Times New Roman" w:hAnsi="Arial" w:cs="Arial"/>
          <w:sz w:val="24"/>
          <w:szCs w:val="24"/>
          <w:lang w:val="cy-GB"/>
        </w:rPr>
      </w:pPr>
    </w:p>
    <w:p w14:paraId="03C648C1" w14:textId="77777777" w:rsidR="00105B6B" w:rsidRDefault="00105B6B" w:rsidP="005C01D3">
      <w:pPr>
        <w:numPr>
          <w:ilvl w:val="1"/>
          <w:numId w:val="4"/>
        </w:numPr>
        <w:spacing w:after="0"/>
        <w:ind w:left="426" w:firstLine="0"/>
        <w:rPr>
          <w:rFonts w:ascii="Arial" w:eastAsia="Times New Roman" w:hAnsi="Arial" w:cs="Arial"/>
          <w:sz w:val="24"/>
          <w:szCs w:val="24"/>
          <w:lang w:val="cy-GB"/>
        </w:rPr>
      </w:pPr>
      <w:r w:rsidRPr="00EE2942">
        <w:rPr>
          <w:rFonts w:ascii="Arial" w:eastAsia="Times New Roman" w:hAnsi="Arial" w:cs="Arial"/>
          <w:sz w:val="24"/>
          <w:szCs w:val="24"/>
          <w:lang w:val="cy-GB"/>
        </w:rPr>
        <w:t>At ddibenion paragraff (1) o’r teler hwn, mae landlord nad yw wedi cydymffurfio â rheoliad 36(6) neu (7) o’r Rheoliadau Diogelwch Nwy i’w drin fel pe bai yn cydymffurfio â’r ddarpariaeth o dan sylw ar unrhyw adeg pan fo—</w:t>
      </w:r>
    </w:p>
    <w:p w14:paraId="68E1BDEC" w14:textId="77777777" w:rsidR="005C01D3" w:rsidRPr="00EE2942" w:rsidRDefault="005C01D3" w:rsidP="005C01D3">
      <w:pPr>
        <w:spacing w:after="0"/>
        <w:ind w:left="426"/>
        <w:rPr>
          <w:rFonts w:ascii="Arial" w:eastAsia="Times New Roman" w:hAnsi="Arial" w:cs="Arial"/>
          <w:sz w:val="24"/>
          <w:szCs w:val="24"/>
          <w:lang w:val="cy-GB"/>
        </w:rPr>
      </w:pPr>
    </w:p>
    <w:p w14:paraId="373FEE36" w14:textId="77777777" w:rsidR="00105B6B" w:rsidRPr="00EE2942" w:rsidRDefault="00105B6B" w:rsidP="00442632">
      <w:pPr>
        <w:pStyle w:val="N3"/>
        <w:numPr>
          <w:ilvl w:val="0"/>
          <w:numId w:val="74"/>
        </w:numPr>
        <w:spacing w:before="0"/>
        <w:jc w:val="left"/>
        <w:rPr>
          <w:rFonts w:ascii="Arial" w:hAnsi="Arial" w:cs="Arial"/>
          <w:color w:val="000000"/>
          <w:sz w:val="24"/>
          <w:szCs w:val="24"/>
          <w:lang w:val="cy-GB"/>
        </w:rPr>
      </w:pPr>
      <w:r w:rsidRPr="00EE2942">
        <w:rPr>
          <w:rFonts w:ascii="Arial" w:hAnsi="Arial" w:cs="Arial"/>
          <w:color w:val="000000"/>
          <w:sz w:val="24"/>
          <w:szCs w:val="24"/>
          <w:lang w:val="cy-GB"/>
        </w:rPr>
        <w:t>y</w:t>
      </w:r>
      <w:r w:rsidRPr="00EE2942">
        <w:rPr>
          <w:rFonts w:ascii="Arial" w:hAnsi="Arial" w:cs="Arial"/>
          <w:sz w:val="24"/>
          <w:szCs w:val="24"/>
          <w:lang w:val="cy-GB"/>
        </w:rPr>
        <w:t xml:space="preserve"> </w:t>
      </w:r>
      <w:r w:rsidRPr="00EE2942">
        <w:rPr>
          <w:rFonts w:ascii="Arial" w:hAnsi="Arial" w:cs="Arial"/>
          <w:color w:val="000000"/>
          <w:sz w:val="24"/>
          <w:szCs w:val="24"/>
          <w:lang w:val="cy-GB"/>
        </w:rPr>
        <w:t>landlord</w:t>
      </w:r>
      <w:r w:rsidRPr="00EE2942">
        <w:rPr>
          <w:rFonts w:ascii="Arial" w:hAnsi="Arial" w:cs="Arial"/>
          <w:sz w:val="24"/>
          <w:szCs w:val="24"/>
          <w:lang w:val="cy-GB"/>
        </w:rPr>
        <w:t xml:space="preserve"> </w:t>
      </w:r>
      <w:r w:rsidRPr="00EE2942">
        <w:rPr>
          <w:rFonts w:ascii="Arial" w:hAnsi="Arial" w:cs="Arial"/>
          <w:color w:val="000000"/>
          <w:sz w:val="24"/>
          <w:szCs w:val="24"/>
          <w:lang w:val="cy-GB"/>
        </w:rPr>
        <w:t>wedi</w:t>
      </w:r>
      <w:r w:rsidRPr="00EE2942">
        <w:rPr>
          <w:rFonts w:ascii="Arial" w:hAnsi="Arial" w:cs="Arial"/>
          <w:sz w:val="24"/>
          <w:szCs w:val="24"/>
          <w:lang w:val="cy-GB"/>
        </w:rPr>
        <w:t xml:space="preserve"> </w:t>
      </w:r>
      <w:r w:rsidRPr="00EE2942">
        <w:rPr>
          <w:rFonts w:ascii="Arial" w:hAnsi="Arial" w:cs="Arial"/>
          <w:color w:val="000000"/>
          <w:sz w:val="24"/>
          <w:szCs w:val="24"/>
          <w:lang w:val="cy-GB"/>
        </w:rPr>
        <w:t>sicrhau</w:t>
      </w:r>
      <w:r w:rsidRPr="00EE2942">
        <w:rPr>
          <w:rFonts w:ascii="Arial" w:hAnsi="Arial" w:cs="Arial"/>
          <w:sz w:val="24"/>
          <w:szCs w:val="24"/>
          <w:lang w:val="cy-GB"/>
        </w:rPr>
        <w:t xml:space="preserve"> </w:t>
      </w:r>
      <w:r w:rsidRPr="00EE2942">
        <w:rPr>
          <w:rFonts w:ascii="Arial" w:hAnsi="Arial" w:cs="Arial"/>
          <w:color w:val="000000"/>
          <w:sz w:val="24"/>
          <w:szCs w:val="24"/>
          <w:lang w:val="cy-GB"/>
        </w:rPr>
        <w:t>y</w:t>
      </w:r>
      <w:r w:rsidRPr="00EE2942">
        <w:rPr>
          <w:rFonts w:ascii="Arial" w:hAnsi="Arial" w:cs="Arial"/>
          <w:sz w:val="24"/>
          <w:szCs w:val="24"/>
          <w:lang w:val="cy-GB"/>
        </w:rPr>
        <w:t xml:space="preserve"> </w:t>
      </w:r>
      <w:r w:rsidRPr="00EE2942">
        <w:rPr>
          <w:rFonts w:ascii="Arial" w:hAnsi="Arial" w:cs="Arial"/>
          <w:color w:val="000000"/>
          <w:sz w:val="24"/>
          <w:szCs w:val="24"/>
          <w:lang w:val="cy-GB"/>
        </w:rPr>
        <w:t>rhoddwyd</w:t>
      </w:r>
      <w:r w:rsidRPr="00EE2942">
        <w:rPr>
          <w:rFonts w:ascii="Arial" w:hAnsi="Arial" w:cs="Arial"/>
          <w:sz w:val="24"/>
          <w:szCs w:val="24"/>
          <w:lang w:val="cy-GB"/>
        </w:rPr>
        <w:t xml:space="preserve"> copi o’r cofnod diogelwch nwy cymwys </w:t>
      </w:r>
      <w:r w:rsidRPr="00EE2942">
        <w:rPr>
          <w:rFonts w:ascii="Arial" w:hAnsi="Arial" w:cs="Arial"/>
          <w:color w:val="000000"/>
          <w:sz w:val="24"/>
          <w:szCs w:val="24"/>
          <w:lang w:val="cy-GB"/>
        </w:rPr>
        <w:t>i</w:t>
      </w:r>
      <w:r w:rsidRPr="00EE2942">
        <w:rPr>
          <w:rFonts w:ascii="Arial" w:hAnsi="Arial" w:cs="Arial"/>
          <w:sz w:val="24"/>
          <w:szCs w:val="24"/>
          <w:lang w:val="cy-GB"/>
        </w:rPr>
        <w:t xml:space="preserve"> </w:t>
      </w:r>
      <w:r w:rsidRPr="00EE2942">
        <w:rPr>
          <w:rFonts w:ascii="Arial" w:hAnsi="Arial" w:cs="Arial"/>
          <w:color w:val="000000"/>
          <w:sz w:val="24"/>
          <w:szCs w:val="24"/>
          <w:lang w:val="cy-GB"/>
        </w:rPr>
        <w:t>chi,</w:t>
      </w:r>
      <w:r w:rsidRPr="00EE2942">
        <w:rPr>
          <w:rFonts w:ascii="Arial" w:hAnsi="Arial" w:cs="Arial"/>
          <w:sz w:val="24"/>
          <w:szCs w:val="24"/>
          <w:lang w:val="cy-GB"/>
        </w:rPr>
        <w:t xml:space="preserve"> </w:t>
      </w:r>
      <w:r w:rsidRPr="00EE2942">
        <w:rPr>
          <w:rFonts w:ascii="Arial" w:hAnsi="Arial" w:cs="Arial"/>
          <w:color w:val="000000"/>
          <w:sz w:val="24"/>
          <w:szCs w:val="24"/>
          <w:lang w:val="cy-GB"/>
        </w:rPr>
        <w:t>neu</w:t>
      </w:r>
      <w:r w:rsidRPr="00EE2942">
        <w:rPr>
          <w:rFonts w:ascii="Arial" w:hAnsi="Arial" w:cs="Arial"/>
          <w:sz w:val="24"/>
          <w:szCs w:val="24"/>
          <w:lang w:val="cy-GB"/>
        </w:rPr>
        <w:t xml:space="preserve"> </w:t>
      </w:r>
      <w:r w:rsidRPr="00EE2942">
        <w:rPr>
          <w:rFonts w:ascii="Arial" w:hAnsi="Arial" w:cs="Arial"/>
          <w:color w:val="000000"/>
          <w:sz w:val="24"/>
          <w:szCs w:val="24"/>
          <w:lang w:val="cy-GB"/>
        </w:rPr>
        <w:t>(yn</w:t>
      </w:r>
      <w:r w:rsidRPr="00EE2942">
        <w:rPr>
          <w:rFonts w:ascii="Arial" w:hAnsi="Arial" w:cs="Arial"/>
          <w:sz w:val="24"/>
          <w:szCs w:val="24"/>
          <w:lang w:val="cy-GB"/>
        </w:rPr>
        <w:t xml:space="preserve"> </w:t>
      </w:r>
      <w:r w:rsidRPr="00EE2942">
        <w:rPr>
          <w:rFonts w:ascii="Arial" w:hAnsi="Arial" w:cs="Arial"/>
          <w:color w:val="000000"/>
          <w:sz w:val="24"/>
          <w:szCs w:val="24"/>
          <w:lang w:val="cy-GB"/>
        </w:rPr>
        <w:t>ôl</w:t>
      </w:r>
      <w:r w:rsidRPr="00EE2942">
        <w:rPr>
          <w:rFonts w:ascii="Arial" w:hAnsi="Arial" w:cs="Arial"/>
          <w:sz w:val="24"/>
          <w:szCs w:val="24"/>
          <w:lang w:val="cy-GB"/>
        </w:rPr>
        <w:t xml:space="preserve"> </w:t>
      </w:r>
      <w:r w:rsidRPr="00EE2942">
        <w:rPr>
          <w:rFonts w:ascii="Arial" w:hAnsi="Arial" w:cs="Arial"/>
          <w:color w:val="000000"/>
          <w:sz w:val="24"/>
          <w:szCs w:val="24"/>
          <w:lang w:val="cy-GB"/>
        </w:rPr>
        <w:t>y</w:t>
      </w:r>
      <w:r w:rsidRPr="00EE2942">
        <w:rPr>
          <w:rFonts w:ascii="Arial" w:hAnsi="Arial" w:cs="Arial"/>
          <w:sz w:val="24"/>
          <w:szCs w:val="24"/>
          <w:lang w:val="cy-GB"/>
        </w:rPr>
        <w:t xml:space="preserve"> </w:t>
      </w:r>
      <w:r w:rsidRPr="00EE2942">
        <w:rPr>
          <w:rFonts w:ascii="Arial" w:hAnsi="Arial" w:cs="Arial"/>
          <w:color w:val="000000"/>
          <w:sz w:val="24"/>
          <w:szCs w:val="24"/>
          <w:lang w:val="cy-GB"/>
        </w:rPr>
        <w:t>digwydd)</w:t>
      </w:r>
      <w:r w:rsidRPr="00EE2942">
        <w:rPr>
          <w:rFonts w:ascii="Arial" w:hAnsi="Arial" w:cs="Arial"/>
          <w:sz w:val="24"/>
          <w:szCs w:val="24"/>
          <w:lang w:val="cy-GB"/>
        </w:rPr>
        <w:t xml:space="preserve"> bod copi ohono wedi ei arddangos </w:t>
      </w:r>
      <w:r w:rsidRPr="00EE2942">
        <w:rPr>
          <w:rFonts w:ascii="Arial" w:hAnsi="Arial" w:cs="Arial"/>
          <w:color w:val="000000"/>
          <w:sz w:val="24"/>
          <w:szCs w:val="24"/>
          <w:lang w:val="cy-GB"/>
        </w:rPr>
        <w:t>mewn</w:t>
      </w:r>
      <w:r w:rsidRPr="00EE2942">
        <w:rPr>
          <w:rFonts w:ascii="Arial" w:hAnsi="Arial" w:cs="Arial"/>
          <w:sz w:val="24"/>
          <w:szCs w:val="24"/>
          <w:lang w:val="cy-GB"/>
        </w:rPr>
        <w:t xml:space="preserve"> lle </w:t>
      </w:r>
      <w:r w:rsidRPr="00EE2942">
        <w:rPr>
          <w:rFonts w:ascii="Arial" w:hAnsi="Arial" w:cs="Arial"/>
          <w:color w:val="000000"/>
          <w:sz w:val="24"/>
          <w:szCs w:val="24"/>
          <w:lang w:val="cy-GB"/>
        </w:rPr>
        <w:t>amlwg</w:t>
      </w:r>
      <w:r w:rsidRPr="00EE2942">
        <w:rPr>
          <w:rFonts w:ascii="Arial" w:hAnsi="Arial" w:cs="Arial"/>
          <w:sz w:val="24"/>
          <w:szCs w:val="24"/>
          <w:lang w:val="cy-GB"/>
        </w:rPr>
        <w:t xml:space="preserve"> </w:t>
      </w:r>
      <w:r w:rsidRPr="00EE2942">
        <w:rPr>
          <w:rFonts w:ascii="Arial" w:hAnsi="Arial" w:cs="Arial"/>
          <w:color w:val="000000"/>
          <w:sz w:val="24"/>
          <w:szCs w:val="24"/>
          <w:lang w:val="cy-GB"/>
        </w:rPr>
        <w:t>yn</w:t>
      </w:r>
      <w:r w:rsidRPr="00EE2942">
        <w:rPr>
          <w:rFonts w:ascii="Arial" w:hAnsi="Arial" w:cs="Arial"/>
          <w:sz w:val="24"/>
          <w:szCs w:val="24"/>
          <w:lang w:val="cy-GB"/>
        </w:rPr>
        <w:t xml:space="preserve"> </w:t>
      </w:r>
      <w:r w:rsidRPr="00EE2942">
        <w:rPr>
          <w:rFonts w:ascii="Arial" w:hAnsi="Arial" w:cs="Arial"/>
          <w:color w:val="000000"/>
          <w:sz w:val="24"/>
          <w:szCs w:val="24"/>
          <w:lang w:val="cy-GB"/>
        </w:rPr>
        <w:t>yr</w:t>
      </w:r>
      <w:r w:rsidRPr="00EE2942">
        <w:rPr>
          <w:rFonts w:ascii="Arial" w:hAnsi="Arial" w:cs="Arial"/>
          <w:sz w:val="24"/>
          <w:szCs w:val="24"/>
          <w:lang w:val="cy-GB"/>
        </w:rPr>
        <w:t xml:space="preserve"> </w:t>
      </w:r>
      <w:r w:rsidRPr="00EE2942">
        <w:rPr>
          <w:rFonts w:ascii="Arial" w:hAnsi="Arial" w:cs="Arial"/>
          <w:color w:val="000000"/>
          <w:sz w:val="24"/>
          <w:szCs w:val="24"/>
          <w:lang w:val="cy-GB"/>
        </w:rPr>
        <w:t>annedd,</w:t>
      </w:r>
      <w:r w:rsidRPr="00EE2942">
        <w:rPr>
          <w:rFonts w:ascii="Arial" w:hAnsi="Arial" w:cs="Arial"/>
          <w:sz w:val="24"/>
          <w:szCs w:val="24"/>
          <w:lang w:val="cy-GB"/>
        </w:rPr>
        <w:t xml:space="preserve"> </w:t>
      </w:r>
      <w:r w:rsidRPr="00EE2942">
        <w:rPr>
          <w:rFonts w:ascii="Arial" w:hAnsi="Arial" w:cs="Arial"/>
          <w:color w:val="000000"/>
          <w:sz w:val="24"/>
          <w:szCs w:val="24"/>
          <w:lang w:val="cy-GB"/>
        </w:rPr>
        <w:t>a</w:t>
      </w:r>
    </w:p>
    <w:p w14:paraId="2AA2618A" w14:textId="77777777" w:rsidR="00105B6B" w:rsidRDefault="00105B6B" w:rsidP="00442632">
      <w:pPr>
        <w:pStyle w:val="N3"/>
        <w:numPr>
          <w:ilvl w:val="0"/>
          <w:numId w:val="74"/>
        </w:numPr>
        <w:spacing w:before="0"/>
        <w:jc w:val="left"/>
        <w:rPr>
          <w:rFonts w:ascii="Arial" w:hAnsi="Arial" w:cs="Arial"/>
          <w:sz w:val="24"/>
          <w:szCs w:val="24"/>
          <w:lang w:val="cy-GB"/>
        </w:rPr>
      </w:pPr>
      <w:r w:rsidRPr="00EE2942">
        <w:rPr>
          <w:rFonts w:ascii="Arial" w:hAnsi="Arial" w:cs="Arial"/>
          <w:sz w:val="24"/>
          <w:szCs w:val="24"/>
          <w:lang w:val="cy-GB"/>
        </w:rPr>
        <w:t>y cofnod hwnnw’n ddilys.</w:t>
      </w:r>
    </w:p>
    <w:p w14:paraId="3284AF65" w14:textId="77777777" w:rsidR="005C01D3" w:rsidRPr="00EE2942" w:rsidRDefault="005C01D3" w:rsidP="00162A06">
      <w:pPr>
        <w:numPr>
          <w:ilvl w:val="2"/>
          <w:numId w:val="0"/>
        </w:numPr>
        <w:tabs>
          <w:tab w:val="num" w:pos="737"/>
        </w:tabs>
        <w:spacing w:after="0" w:line="220" w:lineRule="atLeast"/>
        <w:ind w:hanging="397"/>
        <w:jc w:val="both"/>
        <w:rPr>
          <w:rFonts w:ascii="Arial" w:eastAsia="Times New Roman" w:hAnsi="Arial" w:cs="Arial"/>
          <w:sz w:val="24"/>
          <w:szCs w:val="24"/>
          <w:lang w:val="cy-GB"/>
        </w:rPr>
      </w:pPr>
    </w:p>
    <w:p w14:paraId="27497B60" w14:textId="77777777" w:rsidR="00105B6B" w:rsidRDefault="00105B6B" w:rsidP="005C01D3">
      <w:pPr>
        <w:numPr>
          <w:ilvl w:val="1"/>
          <w:numId w:val="4"/>
        </w:numPr>
        <w:spacing w:after="0"/>
        <w:ind w:left="426" w:firstLine="0"/>
        <w:rPr>
          <w:rFonts w:ascii="Arial" w:eastAsia="Times New Roman" w:hAnsi="Arial" w:cs="Arial"/>
          <w:sz w:val="24"/>
          <w:szCs w:val="24"/>
          <w:lang w:val="cy-GB"/>
        </w:rPr>
      </w:pPr>
      <w:r w:rsidRPr="00EE2942">
        <w:rPr>
          <w:rFonts w:ascii="Arial" w:eastAsia="Times New Roman" w:hAnsi="Arial" w:cs="Arial"/>
          <w:sz w:val="24"/>
          <w:szCs w:val="24"/>
          <w:lang w:val="cy-GB"/>
        </w:rPr>
        <w:t>At ddibenion paragraff (2) o’r teler hwn, mae cofnod diogelwch nwy yn ddilys hyd ddiwedd y cyfnod y mae’n ofynnol unwaith eto i’r cyfarpar neu’r ffliw y mae’r cofnod yn ymwneud ag ef fod yn ddarostyngedig i wiriad diogelwch o dan y Rheoliadau Diogelwch Nwy.</w:t>
      </w:r>
    </w:p>
    <w:p w14:paraId="490EE8DE" w14:textId="77777777" w:rsidR="005C01D3" w:rsidRPr="00EE2942" w:rsidRDefault="005C01D3" w:rsidP="005C01D3">
      <w:pPr>
        <w:spacing w:after="0"/>
        <w:ind w:left="426"/>
        <w:rPr>
          <w:rFonts w:ascii="Arial" w:eastAsia="Times New Roman" w:hAnsi="Arial" w:cs="Arial"/>
          <w:sz w:val="24"/>
          <w:szCs w:val="24"/>
          <w:lang w:val="cy-GB"/>
        </w:rPr>
      </w:pPr>
    </w:p>
    <w:p w14:paraId="5C086211" w14:textId="77777777" w:rsidR="00105B6B" w:rsidRDefault="00105B6B" w:rsidP="005C01D3">
      <w:pPr>
        <w:numPr>
          <w:ilvl w:val="1"/>
          <w:numId w:val="4"/>
        </w:numPr>
        <w:spacing w:after="0"/>
        <w:ind w:left="426" w:firstLine="0"/>
        <w:rPr>
          <w:rFonts w:ascii="Arial" w:eastAsia="Times New Roman" w:hAnsi="Arial" w:cs="Arial"/>
          <w:sz w:val="24"/>
          <w:szCs w:val="24"/>
          <w:lang w:val="cy-GB"/>
        </w:rPr>
      </w:pPr>
      <w:r w:rsidRPr="00EE2942">
        <w:rPr>
          <w:rFonts w:ascii="Arial" w:eastAsia="Times New Roman" w:hAnsi="Arial" w:cs="Arial"/>
          <w:sz w:val="24"/>
          <w:szCs w:val="24"/>
          <w:lang w:val="cy-GB"/>
        </w:rPr>
        <w:t>Yn y teler hwn—</w:t>
      </w:r>
    </w:p>
    <w:p w14:paraId="48A702B6" w14:textId="77777777" w:rsidR="005C01D3" w:rsidRPr="00EE2942" w:rsidRDefault="005C01D3" w:rsidP="005C01D3">
      <w:pPr>
        <w:spacing w:after="0"/>
        <w:rPr>
          <w:rFonts w:ascii="Arial" w:eastAsia="Times New Roman" w:hAnsi="Arial" w:cs="Arial"/>
          <w:sz w:val="24"/>
          <w:szCs w:val="24"/>
          <w:lang w:val="cy-GB"/>
        </w:rPr>
      </w:pPr>
    </w:p>
    <w:p w14:paraId="4A1FE678" w14:textId="77777777" w:rsidR="00105B6B" w:rsidRPr="00EE2942" w:rsidRDefault="00105B6B" w:rsidP="005C01D3">
      <w:pPr>
        <w:spacing w:after="0" w:line="220" w:lineRule="atLeast"/>
        <w:ind w:left="720"/>
        <w:jc w:val="both"/>
        <w:rPr>
          <w:rFonts w:ascii="Arial" w:eastAsia="Times New Roman" w:hAnsi="Arial" w:cs="Arial"/>
          <w:sz w:val="24"/>
          <w:szCs w:val="24"/>
          <w:lang w:val="cy-GB"/>
        </w:rPr>
      </w:pPr>
      <w:r w:rsidRPr="00EE2942">
        <w:rPr>
          <w:rFonts w:ascii="Arial" w:eastAsia="Times New Roman" w:hAnsi="Arial" w:cs="Arial"/>
          <w:sz w:val="24"/>
          <w:szCs w:val="24"/>
          <w:lang w:val="cy-GB"/>
        </w:rPr>
        <w:t>ystyr “cofnod diogelwch nwy” (“</w:t>
      </w:r>
      <w:r w:rsidRPr="00EE2942">
        <w:rPr>
          <w:rFonts w:ascii="Arial" w:eastAsia="Times New Roman" w:hAnsi="Arial" w:cs="Arial"/>
          <w:i/>
          <w:sz w:val="24"/>
          <w:szCs w:val="24"/>
          <w:lang w:val="cy-GB"/>
        </w:rPr>
        <w:t>gas safety record</w:t>
      </w:r>
      <w:r w:rsidRPr="00EE2942">
        <w:rPr>
          <w:rFonts w:ascii="Arial" w:eastAsia="Times New Roman" w:hAnsi="Arial" w:cs="Arial"/>
          <w:sz w:val="24"/>
          <w:szCs w:val="24"/>
          <w:lang w:val="cy-GB"/>
        </w:rPr>
        <w:t>”) yw cofnod a wnaed yn unol â gofynion rheoliad 36(3)(c) o’r Rheoliadau Diogelwch Nwy;</w:t>
      </w:r>
    </w:p>
    <w:p w14:paraId="44D96814" w14:textId="77777777" w:rsidR="00105B6B" w:rsidRPr="00EE2942" w:rsidRDefault="00105B6B" w:rsidP="005C01D3">
      <w:pPr>
        <w:spacing w:after="0" w:line="220" w:lineRule="atLeast"/>
        <w:ind w:left="720"/>
        <w:jc w:val="both"/>
        <w:rPr>
          <w:rFonts w:ascii="Arial" w:eastAsia="Times New Roman" w:hAnsi="Arial" w:cs="Arial"/>
          <w:sz w:val="24"/>
          <w:szCs w:val="24"/>
          <w:lang w:val="cy-GB"/>
        </w:rPr>
      </w:pPr>
      <w:r w:rsidRPr="00EE2942">
        <w:rPr>
          <w:rFonts w:ascii="Arial" w:eastAsia="Times New Roman" w:hAnsi="Arial" w:cs="Arial"/>
          <w:sz w:val="24"/>
          <w:szCs w:val="24"/>
          <w:lang w:val="cy-GB"/>
        </w:rPr>
        <w:t>ystyr “gwiriad diogelwch” (“</w:t>
      </w:r>
      <w:r w:rsidRPr="00EE2942">
        <w:rPr>
          <w:rFonts w:ascii="Arial" w:eastAsia="Times New Roman" w:hAnsi="Arial" w:cs="Arial"/>
          <w:i/>
          <w:sz w:val="24"/>
          <w:szCs w:val="24"/>
          <w:lang w:val="cy-GB"/>
        </w:rPr>
        <w:t>check for safety</w:t>
      </w:r>
      <w:r w:rsidRPr="00EE2942">
        <w:rPr>
          <w:rFonts w:ascii="Arial" w:eastAsia="Times New Roman" w:hAnsi="Arial" w:cs="Arial"/>
          <w:sz w:val="24"/>
          <w:szCs w:val="24"/>
          <w:lang w:val="cy-GB"/>
        </w:rPr>
        <w:t>”) yw gwiriad diogelwch a gynhelir yn unol â rheoliad 36(3) o’r Rheoliadau Diogelwch Nwy;</w:t>
      </w:r>
    </w:p>
    <w:p w14:paraId="637AA2FA" w14:textId="77777777" w:rsidR="00105B6B" w:rsidRPr="00EE2942" w:rsidRDefault="00105B6B" w:rsidP="005C01D3">
      <w:pPr>
        <w:spacing w:after="0" w:line="220" w:lineRule="atLeast"/>
        <w:ind w:left="720"/>
        <w:jc w:val="both"/>
        <w:rPr>
          <w:rFonts w:ascii="Arial" w:eastAsia="Times New Roman" w:hAnsi="Arial" w:cs="Arial"/>
          <w:sz w:val="24"/>
          <w:szCs w:val="24"/>
          <w:lang w:val="cy-GB"/>
        </w:rPr>
      </w:pPr>
      <w:r w:rsidRPr="00EE2942">
        <w:rPr>
          <w:rFonts w:ascii="Arial" w:eastAsia="Times New Roman" w:hAnsi="Arial" w:cs="Arial"/>
          <w:sz w:val="24"/>
          <w:szCs w:val="24"/>
          <w:lang w:val="cy-GB"/>
        </w:rPr>
        <w:t>ystyr “y Rheoliadau Diogelwch Nwy” (“</w:t>
      </w:r>
      <w:r w:rsidRPr="00EE2942">
        <w:rPr>
          <w:rFonts w:ascii="Arial" w:eastAsia="Times New Roman" w:hAnsi="Arial" w:cs="Arial"/>
          <w:i/>
          <w:sz w:val="24"/>
          <w:szCs w:val="24"/>
          <w:lang w:val="cy-GB"/>
        </w:rPr>
        <w:t>Gas Safety Regulations</w:t>
      </w:r>
      <w:r w:rsidRPr="00EE2942">
        <w:rPr>
          <w:rFonts w:ascii="Arial" w:eastAsia="Times New Roman" w:hAnsi="Arial" w:cs="Arial"/>
          <w:sz w:val="24"/>
          <w:szCs w:val="24"/>
          <w:lang w:val="cy-GB"/>
        </w:rPr>
        <w:t>”) yw Rheoliadau Diogelwch Nwy (Gosod a Defnyddio) 1998.</w:t>
      </w:r>
    </w:p>
    <w:p w14:paraId="72CB373F" w14:textId="77777777" w:rsidR="00C748DA" w:rsidRDefault="00C748DA" w:rsidP="00162A06">
      <w:pPr>
        <w:keepNext/>
        <w:spacing w:after="0" w:line="220" w:lineRule="atLeast"/>
        <w:jc w:val="both"/>
        <w:rPr>
          <w:rFonts w:ascii="Arial" w:hAnsi="Arial" w:cs="Arial"/>
          <w:b/>
          <w:color w:val="000000"/>
          <w:sz w:val="24"/>
          <w:szCs w:val="24"/>
          <w:lang w:val="cy-GB"/>
        </w:rPr>
      </w:pPr>
    </w:p>
    <w:p w14:paraId="79135156" w14:textId="77777777" w:rsidR="00105B6B" w:rsidRPr="00EE2942" w:rsidRDefault="00105B6B" w:rsidP="00905333">
      <w:pPr>
        <w:pStyle w:val="Heading1"/>
        <w:rPr>
          <w:rFonts w:eastAsia="Calibri"/>
          <w:lang w:val="cy-GB"/>
        </w:rPr>
      </w:pPr>
      <w:bookmarkStart w:id="62" w:name="_Toc94116860"/>
      <w:r w:rsidRPr="00EE2942">
        <w:rPr>
          <w:rFonts w:eastAsia="Calibri"/>
          <w:lang w:val="cy-GB"/>
        </w:rPr>
        <w:t>Gorchymyn adennill meddiant gan y llys</w:t>
      </w:r>
      <w:bookmarkEnd w:id="62"/>
    </w:p>
    <w:p w14:paraId="75244E58" w14:textId="77777777" w:rsidR="005C01D3" w:rsidRDefault="005C01D3" w:rsidP="00162A06">
      <w:pPr>
        <w:keepNext/>
        <w:spacing w:after="0" w:line="220" w:lineRule="atLeast"/>
        <w:jc w:val="both"/>
        <w:rPr>
          <w:rFonts w:ascii="Arial" w:hAnsi="Arial" w:cs="Arial"/>
          <w:b/>
          <w:color w:val="000000"/>
          <w:sz w:val="24"/>
          <w:szCs w:val="24"/>
          <w:lang w:val="cy-GB"/>
        </w:rPr>
      </w:pPr>
    </w:p>
    <w:p w14:paraId="0CDE7AC9"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Effaith</w:t>
      </w:r>
      <w:r w:rsidRPr="00EE2942">
        <w:rPr>
          <w:rFonts w:ascii="Arial" w:hAnsi="Arial" w:cs="Arial"/>
          <w:b/>
          <w:sz w:val="24"/>
          <w:szCs w:val="24"/>
          <w:lang w:val="cy-GB"/>
        </w:rPr>
        <w:t xml:space="preserve"> </w:t>
      </w:r>
      <w:r w:rsidRPr="00EE2942">
        <w:rPr>
          <w:rFonts w:ascii="Arial" w:hAnsi="Arial" w:cs="Arial"/>
          <w:b/>
          <w:color w:val="000000"/>
          <w:sz w:val="24"/>
          <w:szCs w:val="24"/>
          <w:lang w:val="cy-GB"/>
        </w:rPr>
        <w:t>gorchymyn</w:t>
      </w:r>
      <w:r w:rsidRPr="00EE2942">
        <w:rPr>
          <w:rFonts w:ascii="Arial" w:hAnsi="Arial" w:cs="Arial"/>
          <w:b/>
          <w:sz w:val="24"/>
          <w:szCs w:val="24"/>
          <w:lang w:val="cy-GB"/>
        </w:rPr>
        <w:t xml:space="preserve"> </w:t>
      </w:r>
      <w:r w:rsidRPr="00EE2942">
        <w:rPr>
          <w:rFonts w:ascii="Arial" w:hAnsi="Arial" w:cs="Arial"/>
          <w:b/>
          <w:color w:val="000000"/>
          <w:sz w:val="24"/>
          <w:szCs w:val="24"/>
          <w:lang w:val="cy-GB"/>
        </w:rPr>
        <w:t>adennill</w:t>
      </w:r>
      <w:r w:rsidRPr="00EE2942">
        <w:rPr>
          <w:rFonts w:ascii="Arial" w:hAnsi="Arial" w:cs="Arial"/>
          <w:b/>
          <w:sz w:val="24"/>
          <w:szCs w:val="24"/>
          <w:lang w:val="cy-GB"/>
        </w:rPr>
        <w:t xml:space="preserve"> </w:t>
      </w:r>
      <w:r w:rsidRPr="00EE2942">
        <w:rPr>
          <w:rFonts w:ascii="Arial" w:hAnsi="Arial" w:cs="Arial"/>
          <w:b/>
          <w:color w:val="000000"/>
          <w:sz w:val="24"/>
          <w:szCs w:val="24"/>
          <w:lang w:val="cy-GB"/>
        </w:rPr>
        <w:t>meddiant</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4E192B63" w14:textId="77777777" w:rsidR="00C748DA" w:rsidRPr="00EE2942" w:rsidRDefault="00C748DA" w:rsidP="00162A06">
      <w:pPr>
        <w:keepNext/>
        <w:spacing w:after="0" w:line="220" w:lineRule="atLeast"/>
        <w:jc w:val="both"/>
        <w:rPr>
          <w:rFonts w:ascii="Arial" w:hAnsi="Arial" w:cs="Arial"/>
          <w:b/>
          <w:color w:val="000000"/>
          <w:sz w:val="24"/>
          <w:szCs w:val="24"/>
          <w:lang w:val="cy-GB"/>
        </w:rPr>
      </w:pPr>
    </w:p>
    <w:p w14:paraId="36A261E9" w14:textId="77777777" w:rsidR="00105B6B" w:rsidRDefault="00C748DA"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63" w:author="Author" w:original=""/>
        </w:fldChar>
      </w:r>
      <w:r w:rsidR="00105B6B" w:rsidRPr="00EE2942">
        <w:rPr>
          <w:rFonts w:ascii="Arial" w:hAnsi="Arial" w:cs="Arial"/>
          <w:sz w:val="24"/>
          <w:szCs w:val="24"/>
          <w:lang w:val="cy-GB"/>
        </w:rPr>
        <w:t> Os yw’r llys yn gwneud gorchymyn sy’n ei gwneud yn ofynnol i chi ildio meddiant o’r annedd ar ddyddiad a bennir yn y gorchymyn, daw’r contract hwn i ben—</w:t>
      </w:r>
    </w:p>
    <w:p w14:paraId="0E930588" w14:textId="77777777" w:rsidR="00C748DA" w:rsidRPr="00EE2942" w:rsidRDefault="00C748DA" w:rsidP="00C748DA">
      <w:pPr>
        <w:spacing w:after="0"/>
        <w:ind w:left="426"/>
        <w:rPr>
          <w:rFonts w:ascii="Arial" w:hAnsi="Arial" w:cs="Arial"/>
          <w:sz w:val="24"/>
          <w:szCs w:val="24"/>
          <w:lang w:val="cy-GB"/>
        </w:rPr>
      </w:pPr>
    </w:p>
    <w:p w14:paraId="3947FCBC" w14:textId="77777777" w:rsidR="00105B6B" w:rsidRPr="00C748DA" w:rsidRDefault="00105B6B" w:rsidP="00442632">
      <w:pPr>
        <w:pStyle w:val="N3"/>
        <w:numPr>
          <w:ilvl w:val="0"/>
          <w:numId w:val="75"/>
        </w:numPr>
        <w:spacing w:before="0"/>
        <w:jc w:val="left"/>
        <w:rPr>
          <w:rFonts w:ascii="Arial" w:hAnsi="Arial" w:cs="Arial"/>
          <w:color w:val="000000"/>
          <w:sz w:val="24"/>
          <w:szCs w:val="24"/>
          <w:lang w:val="cy-GB"/>
        </w:rPr>
      </w:pPr>
      <w:r w:rsidRPr="00C748DA">
        <w:rPr>
          <w:rFonts w:ascii="Arial" w:hAnsi="Arial" w:cs="Arial"/>
          <w:color w:val="000000"/>
          <w:sz w:val="24"/>
          <w:szCs w:val="24"/>
          <w:lang w:val="cy-GB"/>
        </w:rPr>
        <w:lastRenderedPageBreak/>
        <w:t>os ydych yn ildio meddiant o’r annedd ar y dyddiad hwnnw neu cyn hynny, ar y dyddiad hwnnw,</w:t>
      </w:r>
    </w:p>
    <w:p w14:paraId="19B79955" w14:textId="77777777" w:rsidR="00105B6B" w:rsidRPr="00C748DA" w:rsidRDefault="00105B6B" w:rsidP="00442632">
      <w:pPr>
        <w:pStyle w:val="N3"/>
        <w:numPr>
          <w:ilvl w:val="0"/>
          <w:numId w:val="75"/>
        </w:numPr>
        <w:spacing w:before="0"/>
        <w:jc w:val="left"/>
        <w:rPr>
          <w:rFonts w:ascii="Arial" w:hAnsi="Arial" w:cs="Arial"/>
          <w:color w:val="000000"/>
          <w:sz w:val="24"/>
          <w:szCs w:val="24"/>
          <w:lang w:val="cy-GB"/>
        </w:rPr>
      </w:pPr>
      <w:r w:rsidRPr="00C748DA">
        <w:rPr>
          <w:rFonts w:ascii="Arial" w:hAnsi="Arial" w:cs="Arial"/>
          <w:color w:val="000000"/>
          <w:sz w:val="24"/>
          <w:szCs w:val="24"/>
          <w:lang w:val="cy-GB"/>
        </w:rPr>
        <w:t>os ydych yn ildio meddiant o’r annedd ar ôl y dyddiad hwnnw ond cyn gweithredu’r gorchymyn adennill meddiant, ar y diwrnod yr ydych yn ildio meddiant o’r annedd, neu</w:t>
      </w:r>
    </w:p>
    <w:p w14:paraId="33820DF9" w14:textId="77777777" w:rsidR="00105B6B" w:rsidRDefault="00105B6B" w:rsidP="00442632">
      <w:pPr>
        <w:pStyle w:val="N3"/>
        <w:numPr>
          <w:ilvl w:val="0"/>
          <w:numId w:val="75"/>
        </w:numPr>
        <w:spacing w:before="0"/>
        <w:jc w:val="left"/>
        <w:rPr>
          <w:rFonts w:ascii="Arial" w:hAnsi="Arial" w:cs="Arial"/>
          <w:color w:val="000000"/>
          <w:sz w:val="24"/>
          <w:szCs w:val="24"/>
          <w:lang w:val="cy-GB"/>
        </w:rPr>
      </w:pPr>
      <w:r w:rsidRPr="00C748DA">
        <w:rPr>
          <w:rFonts w:ascii="Arial" w:hAnsi="Arial" w:cs="Arial"/>
          <w:color w:val="000000"/>
          <w:sz w:val="24"/>
          <w:szCs w:val="24"/>
          <w:lang w:val="cy-GB"/>
        </w:rPr>
        <w:t>os nad ydych yn ildio meddiant o’r annedd cyn gweithredu’r gorchymyn adennill meddiant, pan weithredir y gorchymyn adennill meddiant.</w:t>
      </w:r>
    </w:p>
    <w:p w14:paraId="1F5ED6DC" w14:textId="77777777" w:rsidR="00C748DA" w:rsidRPr="00C748DA" w:rsidRDefault="00C748DA" w:rsidP="00C748DA">
      <w:pPr>
        <w:pStyle w:val="N3"/>
        <w:spacing w:before="0"/>
        <w:ind w:left="1287"/>
        <w:jc w:val="left"/>
        <w:rPr>
          <w:rFonts w:ascii="Arial" w:hAnsi="Arial" w:cs="Arial"/>
          <w:color w:val="000000"/>
          <w:sz w:val="24"/>
          <w:szCs w:val="24"/>
          <w:lang w:val="cy-GB"/>
        </w:rPr>
      </w:pPr>
    </w:p>
    <w:p w14:paraId="146581C1" w14:textId="77777777" w:rsidR="00105B6B" w:rsidRDefault="00105B6B" w:rsidP="00C748DA">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Mae paragraff (3) o’r teler hwn yn gymwys—</w:t>
      </w:r>
    </w:p>
    <w:p w14:paraId="152F75B3" w14:textId="77777777" w:rsidR="00C748DA" w:rsidRPr="00EE2942" w:rsidRDefault="00C748DA" w:rsidP="00C748DA">
      <w:pPr>
        <w:spacing w:after="0"/>
        <w:ind w:left="426"/>
        <w:rPr>
          <w:rFonts w:ascii="Arial" w:hAnsi="Arial" w:cs="Arial"/>
          <w:sz w:val="24"/>
          <w:szCs w:val="24"/>
          <w:lang w:val="cy-GB"/>
        </w:rPr>
      </w:pPr>
    </w:p>
    <w:p w14:paraId="58C30A6D" w14:textId="77777777" w:rsidR="00105B6B" w:rsidRPr="00C748DA" w:rsidRDefault="00105B6B" w:rsidP="00442632">
      <w:pPr>
        <w:pStyle w:val="N3"/>
        <w:numPr>
          <w:ilvl w:val="0"/>
          <w:numId w:val="76"/>
        </w:numPr>
        <w:spacing w:before="0"/>
        <w:jc w:val="left"/>
        <w:rPr>
          <w:rFonts w:ascii="Arial" w:hAnsi="Arial" w:cs="Arial"/>
          <w:color w:val="000000"/>
          <w:sz w:val="24"/>
          <w:szCs w:val="24"/>
          <w:lang w:val="cy-GB"/>
        </w:rPr>
      </w:pPr>
      <w:r w:rsidRPr="00C748DA">
        <w:rPr>
          <w:rFonts w:ascii="Arial" w:hAnsi="Arial" w:cs="Arial"/>
          <w:color w:val="000000"/>
          <w:sz w:val="24"/>
          <w:szCs w:val="24"/>
          <w:lang w:val="cy-GB"/>
        </w:rPr>
        <w:t>os yw’n amod o’r gorchymyn fod rhaid i’r landlord gynnig contract newydd mewn cysylltiad â’r un annedd i un neu ragor o’r cyd-ddeiliaid contract (ond nid pob un ohonynt), a</w:t>
      </w:r>
    </w:p>
    <w:p w14:paraId="4D73CC7E" w14:textId="77777777" w:rsidR="00105B6B" w:rsidRPr="00C748DA" w:rsidRDefault="00105B6B" w:rsidP="00442632">
      <w:pPr>
        <w:pStyle w:val="N3"/>
        <w:numPr>
          <w:ilvl w:val="0"/>
          <w:numId w:val="76"/>
        </w:numPr>
        <w:spacing w:before="0"/>
        <w:jc w:val="left"/>
        <w:rPr>
          <w:rFonts w:ascii="Arial" w:hAnsi="Arial" w:cs="Arial"/>
          <w:color w:val="000000"/>
          <w:sz w:val="24"/>
          <w:szCs w:val="24"/>
          <w:lang w:val="cy-GB"/>
        </w:rPr>
      </w:pPr>
      <w:r w:rsidRPr="00C748DA">
        <w:rPr>
          <w:rFonts w:ascii="Arial" w:hAnsi="Arial" w:cs="Arial"/>
          <w:color w:val="000000"/>
          <w:sz w:val="24"/>
          <w:szCs w:val="24"/>
          <w:lang w:val="cy-GB"/>
        </w:rPr>
        <w:t>os yw’r cyd-ddeiliad contract hwnnw (neu’r cyd-ddeiliaid contract hynny) yn parhau i feddiannu’r annedd ar ddyddiad meddiannu’r contract newydd ac ar ôl hynny.</w:t>
      </w:r>
    </w:p>
    <w:p w14:paraId="6E78CFE4" w14:textId="77777777" w:rsidR="00C748DA" w:rsidRDefault="00C748DA" w:rsidP="00162A06">
      <w:pPr>
        <w:numPr>
          <w:ilvl w:val="1"/>
          <w:numId w:val="0"/>
        </w:numPr>
        <w:spacing w:after="0" w:line="220" w:lineRule="atLeast"/>
        <w:ind w:firstLine="170"/>
        <w:jc w:val="both"/>
        <w:rPr>
          <w:rFonts w:ascii="Arial" w:hAnsi="Arial" w:cs="Arial"/>
          <w:sz w:val="24"/>
          <w:szCs w:val="24"/>
          <w:lang w:val="cy-GB"/>
        </w:rPr>
      </w:pPr>
    </w:p>
    <w:p w14:paraId="2BCC6107" w14:textId="77777777" w:rsidR="00105B6B" w:rsidRPr="00EE2942" w:rsidRDefault="00105B6B" w:rsidP="00C748DA">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Daw’r contract hwn i ben yn union cyn dyddiad meddiannu’r contract newydd.</w:t>
      </w:r>
    </w:p>
    <w:p w14:paraId="5AB3257B" w14:textId="77777777" w:rsidR="00C748DA" w:rsidRDefault="00C748DA" w:rsidP="00162A06">
      <w:pPr>
        <w:keepNext/>
        <w:spacing w:after="0" w:line="220" w:lineRule="atLeast"/>
        <w:jc w:val="both"/>
        <w:rPr>
          <w:rFonts w:ascii="Arial" w:hAnsi="Arial" w:cs="Arial"/>
          <w:b/>
          <w:color w:val="000000"/>
          <w:sz w:val="24"/>
          <w:szCs w:val="24"/>
          <w:lang w:val="cy-GB"/>
        </w:rPr>
      </w:pPr>
    </w:p>
    <w:p w14:paraId="25B1B4A7" w14:textId="77777777" w:rsidR="00105B6B" w:rsidRPr="00EE2942" w:rsidRDefault="00105B6B" w:rsidP="00905333">
      <w:pPr>
        <w:pStyle w:val="Heading1"/>
        <w:rPr>
          <w:rFonts w:eastAsia="Calibri"/>
          <w:lang w:val="cy-GB"/>
        </w:rPr>
      </w:pPr>
      <w:bookmarkStart w:id="64" w:name="_Toc94116861"/>
      <w:r w:rsidRPr="00EE2942">
        <w:rPr>
          <w:rFonts w:eastAsia="Calibri"/>
          <w:lang w:val="cy-GB"/>
        </w:rPr>
        <w:t>Amrywio</w:t>
      </w:r>
      <w:bookmarkEnd w:id="64"/>
    </w:p>
    <w:p w14:paraId="2D6C43C2" w14:textId="77777777" w:rsidR="00C748DA" w:rsidRDefault="00C748DA" w:rsidP="00162A06">
      <w:pPr>
        <w:keepNext/>
        <w:spacing w:after="0" w:line="220" w:lineRule="atLeast"/>
        <w:jc w:val="both"/>
        <w:rPr>
          <w:rFonts w:ascii="Arial" w:hAnsi="Arial" w:cs="Arial"/>
          <w:b/>
          <w:color w:val="000000"/>
          <w:sz w:val="24"/>
          <w:szCs w:val="24"/>
          <w:lang w:val="cy-GB"/>
        </w:rPr>
      </w:pPr>
    </w:p>
    <w:p w14:paraId="2D704231"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Amrywio</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r w:rsidRPr="00EE2942">
        <w:rPr>
          <w:rFonts w:ascii="Arial" w:hAnsi="Arial" w:cs="Arial"/>
          <w:b/>
          <w:sz w:val="24"/>
          <w:szCs w:val="24"/>
          <w:lang w:val="cy-GB"/>
        </w:rPr>
        <w:t xml:space="preserve"> </w:t>
      </w:r>
      <w:r w:rsidRPr="00EE2942">
        <w:rPr>
          <w:rFonts w:ascii="Arial" w:hAnsi="Arial" w:cs="Arial"/>
          <w:b/>
          <w:color w:val="000000"/>
          <w:sz w:val="24"/>
          <w:szCs w:val="24"/>
          <w:lang w:val="cy-GB"/>
        </w:rPr>
        <w:t>–</w:t>
      </w:r>
      <w:r w:rsidRPr="00EE2942">
        <w:rPr>
          <w:rFonts w:ascii="Arial" w:hAnsi="Arial" w:cs="Arial"/>
          <w:b/>
          <w:sz w:val="24"/>
          <w:szCs w:val="24"/>
          <w:lang w:val="cy-GB"/>
        </w:rPr>
        <w:t xml:space="preserve"> </w:t>
      </w:r>
      <w:r w:rsidRPr="00EE2942">
        <w:rPr>
          <w:rFonts w:ascii="Arial" w:hAnsi="Arial" w:cs="Arial"/>
          <w:b/>
          <w:color w:val="000000"/>
          <w:sz w:val="24"/>
          <w:szCs w:val="24"/>
          <w:lang w:val="cy-GB"/>
        </w:rPr>
        <w:t>ac</w:t>
      </w:r>
      <w:r w:rsidRPr="00EE2942">
        <w:rPr>
          <w:rFonts w:ascii="Arial" w:hAnsi="Arial" w:cs="Arial"/>
          <w:b/>
          <w:sz w:val="24"/>
          <w:szCs w:val="24"/>
          <w:lang w:val="cy-GB"/>
        </w:rPr>
        <w:t xml:space="preserve"> </w:t>
      </w:r>
      <w:r w:rsidRPr="00EE2942">
        <w:rPr>
          <w:rFonts w:ascii="Arial" w:hAnsi="Arial" w:cs="Arial"/>
          <w:b/>
          <w:color w:val="000000"/>
          <w:sz w:val="24"/>
          <w:szCs w:val="24"/>
          <w:lang w:val="cy-GB"/>
        </w:rPr>
        <w:t>eithrio</w:t>
      </w:r>
      <w:r w:rsidRPr="00EE2942">
        <w:rPr>
          <w:rFonts w:ascii="Arial" w:hAnsi="Arial" w:cs="Arial"/>
          <w:b/>
          <w:sz w:val="24"/>
          <w:szCs w:val="24"/>
          <w:lang w:val="cy-GB"/>
        </w:rPr>
        <w:t xml:space="preserve"> 73</w:t>
      </w:r>
      <w:r w:rsidRPr="00EE2942">
        <w:rPr>
          <w:rFonts w:ascii="Arial" w:hAnsi="Arial" w:cs="Arial"/>
          <w:b/>
          <w:color w:val="000000"/>
          <w:sz w:val="24"/>
          <w:szCs w:val="24"/>
          <w:lang w:val="cy-GB"/>
        </w:rPr>
        <w:t>(1)(a)</w:t>
      </w:r>
      <w:r w:rsidRPr="00EE2942">
        <w:rPr>
          <w:rFonts w:ascii="Arial" w:hAnsi="Arial" w:cs="Arial"/>
          <w:b/>
          <w:sz w:val="24"/>
          <w:szCs w:val="24"/>
          <w:lang w:val="cy-GB"/>
        </w:rPr>
        <w:t xml:space="preserve"> </w:t>
      </w:r>
      <w:r w:rsidRPr="00EE2942">
        <w:rPr>
          <w:rFonts w:ascii="Arial" w:hAnsi="Arial" w:cs="Arial"/>
          <w:b/>
          <w:color w:val="000000"/>
          <w:sz w:val="24"/>
          <w:szCs w:val="24"/>
          <w:lang w:val="cy-GB"/>
        </w:rPr>
        <w:t>sy’n</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46A82E0A" w14:textId="77777777" w:rsidR="00C748DA" w:rsidRPr="00EE2942" w:rsidRDefault="00C748DA" w:rsidP="00162A06">
      <w:pPr>
        <w:keepNext/>
        <w:spacing w:after="0" w:line="220" w:lineRule="atLeast"/>
        <w:jc w:val="both"/>
        <w:rPr>
          <w:rFonts w:ascii="Arial" w:hAnsi="Arial" w:cs="Arial"/>
          <w:b/>
          <w:color w:val="000000"/>
          <w:sz w:val="24"/>
          <w:szCs w:val="24"/>
          <w:lang w:val="cy-GB"/>
        </w:rPr>
      </w:pPr>
    </w:p>
    <w:p w14:paraId="3CFB001D" w14:textId="77777777" w:rsidR="00105B6B" w:rsidRPr="00EE2942" w:rsidRDefault="00C748DA"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65" w:author="Author" w:original=""/>
        </w:fldChar>
      </w:r>
      <w:r w:rsidR="00105B6B" w:rsidRPr="00EE2942">
        <w:rPr>
          <w:rFonts w:ascii="Arial" w:hAnsi="Arial" w:cs="Arial"/>
          <w:sz w:val="24"/>
          <w:szCs w:val="24"/>
          <w:lang w:val="cy-GB"/>
        </w:rPr>
        <w:t> Ni chaniateir amrywio’r contract hwn ac eithrio—</w:t>
      </w:r>
    </w:p>
    <w:p w14:paraId="04402125" w14:textId="77777777" w:rsidR="00105B6B" w:rsidRPr="00C748DA" w:rsidRDefault="00105B6B" w:rsidP="00442632">
      <w:pPr>
        <w:pStyle w:val="N3"/>
        <w:numPr>
          <w:ilvl w:val="0"/>
          <w:numId w:val="77"/>
        </w:numPr>
        <w:spacing w:before="0"/>
        <w:jc w:val="left"/>
        <w:rPr>
          <w:rFonts w:ascii="Arial" w:hAnsi="Arial" w:cs="Arial"/>
          <w:color w:val="000000"/>
          <w:sz w:val="24"/>
          <w:szCs w:val="24"/>
          <w:lang w:val="cy-GB"/>
        </w:rPr>
      </w:pPr>
      <w:r w:rsidRPr="00C748DA">
        <w:rPr>
          <w:rFonts w:ascii="Arial" w:hAnsi="Arial" w:cs="Arial"/>
          <w:color w:val="000000"/>
          <w:sz w:val="24"/>
          <w:szCs w:val="24"/>
          <w:lang w:val="cy-GB"/>
        </w:rPr>
        <w:t>yn unol â thelerau 4 (amrywio rhent), 5 (amrywio cydnabyddiaeth arall) a 74 (amrywio telerau heblaw rhent), neu</w:t>
      </w:r>
    </w:p>
    <w:p w14:paraId="2B443C4B" w14:textId="77777777" w:rsidR="00105B6B" w:rsidRPr="00C748DA" w:rsidRDefault="00105B6B" w:rsidP="00442632">
      <w:pPr>
        <w:pStyle w:val="N3"/>
        <w:numPr>
          <w:ilvl w:val="0"/>
          <w:numId w:val="77"/>
        </w:numPr>
        <w:spacing w:before="0"/>
        <w:jc w:val="left"/>
        <w:rPr>
          <w:rFonts w:ascii="Arial" w:eastAsia="Calibri" w:hAnsi="Arial" w:cs="Arial"/>
          <w:sz w:val="24"/>
          <w:szCs w:val="24"/>
          <w:lang w:val="cy-GB"/>
        </w:rPr>
      </w:pPr>
      <w:r w:rsidRPr="00C748DA">
        <w:rPr>
          <w:rFonts w:ascii="Arial" w:hAnsi="Arial" w:cs="Arial"/>
          <w:color w:val="000000"/>
          <w:sz w:val="24"/>
          <w:szCs w:val="24"/>
          <w:lang w:val="cy-GB"/>
        </w:rPr>
        <w:t>drwy neu o ganlyniad i ddeddfiad, megis Deddf gan Senedd Cymru neu Ddeddf gan Senedd y Deyrnas Unedig neu reoliadau a wneir gan Weinidogion Cymru.</w:t>
      </w:r>
    </w:p>
    <w:p w14:paraId="73C9D765" w14:textId="77777777" w:rsidR="00C748DA" w:rsidRPr="00EE2942" w:rsidRDefault="00C748DA" w:rsidP="00C748DA">
      <w:pPr>
        <w:pStyle w:val="N3"/>
        <w:spacing w:before="0"/>
        <w:ind w:left="1287"/>
        <w:jc w:val="left"/>
        <w:rPr>
          <w:rFonts w:ascii="Arial" w:eastAsia="Calibri" w:hAnsi="Arial" w:cs="Arial"/>
          <w:sz w:val="24"/>
          <w:szCs w:val="24"/>
          <w:lang w:val="cy-GB"/>
        </w:rPr>
      </w:pPr>
    </w:p>
    <w:p w14:paraId="215928D7" w14:textId="77777777" w:rsidR="00105B6B" w:rsidRPr="00EE2942" w:rsidRDefault="00105B6B" w:rsidP="00C748DA">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Rhaid i unrhyw amrywiad a wneir i’r contract hwn (ac eithrio drwy neu o ganlyniad i ddeddfiad) fod yn unol â theler 75.</w:t>
      </w:r>
    </w:p>
    <w:p w14:paraId="7480905A" w14:textId="77777777" w:rsidR="00C748DA" w:rsidRDefault="00C748DA" w:rsidP="00162A06">
      <w:pPr>
        <w:keepNext/>
        <w:spacing w:after="0" w:line="220" w:lineRule="atLeast"/>
        <w:jc w:val="both"/>
        <w:rPr>
          <w:rFonts w:ascii="Arial" w:hAnsi="Arial" w:cs="Arial"/>
          <w:b/>
          <w:color w:val="000000"/>
          <w:sz w:val="24"/>
          <w:szCs w:val="24"/>
          <w:lang w:val="cy-GB"/>
        </w:rPr>
      </w:pPr>
    </w:p>
    <w:p w14:paraId="032EBB25"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Amrywio</w:t>
      </w:r>
      <w:r w:rsidRPr="00EE2942">
        <w:rPr>
          <w:rFonts w:ascii="Arial" w:hAnsi="Arial" w:cs="Arial"/>
          <w:b/>
          <w:sz w:val="24"/>
          <w:szCs w:val="24"/>
          <w:lang w:val="cy-GB"/>
        </w:rPr>
        <w:t xml:space="preserve"> </w:t>
      </w:r>
      <w:r w:rsidRPr="00EE2942">
        <w:rPr>
          <w:rFonts w:ascii="Arial" w:hAnsi="Arial" w:cs="Arial"/>
          <w:b/>
          <w:color w:val="000000"/>
          <w:sz w:val="24"/>
          <w:szCs w:val="24"/>
          <w:lang w:val="cy-GB"/>
        </w:rPr>
        <w:t>telerau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heblaw</w:t>
      </w:r>
      <w:r w:rsidRPr="00EE2942">
        <w:rPr>
          <w:rFonts w:ascii="Arial" w:hAnsi="Arial" w:cs="Arial"/>
          <w:b/>
          <w:sz w:val="24"/>
          <w:szCs w:val="24"/>
          <w:lang w:val="cy-GB"/>
        </w:rPr>
        <w:t xml:space="preserve"> </w:t>
      </w:r>
      <w:r w:rsidRPr="00EE2942">
        <w:rPr>
          <w:rFonts w:ascii="Arial" w:hAnsi="Arial" w:cs="Arial"/>
          <w:b/>
          <w:color w:val="000000"/>
          <w:sz w:val="24"/>
          <w:szCs w:val="24"/>
          <w:lang w:val="cy-GB"/>
        </w:rPr>
        <w:t>rhent</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32CE2407" w14:textId="77777777" w:rsidR="00C748DA" w:rsidRPr="00EE2942" w:rsidRDefault="00C748DA" w:rsidP="00162A06">
      <w:pPr>
        <w:keepNext/>
        <w:spacing w:after="0" w:line="220" w:lineRule="atLeast"/>
        <w:jc w:val="both"/>
        <w:rPr>
          <w:rFonts w:ascii="Arial" w:hAnsi="Arial" w:cs="Arial"/>
          <w:b/>
          <w:color w:val="000000"/>
          <w:sz w:val="24"/>
          <w:szCs w:val="24"/>
          <w:lang w:val="cy-GB"/>
        </w:rPr>
      </w:pPr>
    </w:p>
    <w:p w14:paraId="2948F31E" w14:textId="77777777" w:rsidR="00105B6B" w:rsidRPr="00EE2942" w:rsidRDefault="00105B6B" w:rsidP="00442632">
      <w:pPr>
        <w:numPr>
          <w:ilvl w:val="0"/>
          <w:numId w:val="6"/>
        </w:numPr>
        <w:spacing w:after="0"/>
        <w:ind w:left="426" w:hanging="426"/>
        <w:rPr>
          <w:rFonts w:ascii="Arial" w:hAnsi="Arial" w:cs="Arial"/>
          <w:sz w:val="24"/>
          <w:szCs w:val="24"/>
          <w:lang w:val="cy-GB"/>
        </w:rPr>
      </w:pPr>
      <w:r w:rsidRPr="00EE2942">
        <w:rPr>
          <w:rFonts w:ascii="Arial" w:hAnsi="Arial" w:cs="Arial"/>
          <w:sz w:val="24"/>
          <w:szCs w:val="24"/>
          <w:lang w:val="cy-GB"/>
        </w:rPr>
        <w:t> Caniateir amrywio telerau sylfaenol, telerau atodol a thelerau ychwanegol y contract hwn (yn ddarostyngedig i deler 75) drwy gytundeb rhyngoch chi a’r landlord.</w:t>
      </w:r>
    </w:p>
    <w:p w14:paraId="6EA396D2" w14:textId="77777777" w:rsidR="00C748DA" w:rsidRDefault="00C748DA" w:rsidP="00162A06">
      <w:pPr>
        <w:keepNext/>
        <w:spacing w:after="0" w:line="220" w:lineRule="atLeast"/>
        <w:jc w:val="both"/>
        <w:rPr>
          <w:rFonts w:ascii="Arial" w:hAnsi="Arial" w:cs="Arial"/>
          <w:b/>
          <w:color w:val="000000"/>
          <w:sz w:val="24"/>
          <w:szCs w:val="24"/>
          <w:lang w:val="cy-GB"/>
        </w:rPr>
      </w:pPr>
    </w:p>
    <w:p w14:paraId="14DDD6BA"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Cyfyngiad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ar</w:t>
      </w:r>
      <w:r w:rsidRPr="00EE2942">
        <w:rPr>
          <w:rFonts w:ascii="Arial" w:hAnsi="Arial" w:cs="Arial"/>
          <w:b/>
          <w:sz w:val="24"/>
          <w:szCs w:val="24"/>
          <w:lang w:val="cy-GB"/>
        </w:rPr>
        <w:t xml:space="preserve"> </w:t>
      </w:r>
      <w:r w:rsidRPr="00EE2942">
        <w:rPr>
          <w:rFonts w:ascii="Arial" w:hAnsi="Arial" w:cs="Arial"/>
          <w:b/>
          <w:color w:val="000000"/>
          <w:sz w:val="24"/>
          <w:szCs w:val="24"/>
          <w:lang w:val="cy-GB"/>
        </w:rPr>
        <w:t>amrywio</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1D83485B" w14:textId="77777777" w:rsidR="00C748DA" w:rsidRPr="00EE2942" w:rsidRDefault="00C748DA" w:rsidP="00162A06">
      <w:pPr>
        <w:keepNext/>
        <w:spacing w:after="0" w:line="220" w:lineRule="atLeast"/>
        <w:jc w:val="both"/>
        <w:rPr>
          <w:rFonts w:ascii="Arial" w:hAnsi="Arial" w:cs="Arial"/>
          <w:b/>
          <w:color w:val="000000"/>
          <w:sz w:val="24"/>
          <w:szCs w:val="24"/>
          <w:lang w:val="cy-GB"/>
        </w:rPr>
      </w:pPr>
    </w:p>
    <w:p w14:paraId="507B9A08" w14:textId="77777777" w:rsidR="00105B6B" w:rsidRDefault="00C748DA"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66" w:author="Author" w:original=""/>
        </w:fldChar>
      </w:r>
      <w:r w:rsidR="00105B6B" w:rsidRPr="00EE2942">
        <w:rPr>
          <w:rFonts w:ascii="Arial" w:hAnsi="Arial" w:cs="Arial"/>
          <w:sz w:val="24"/>
          <w:szCs w:val="24"/>
          <w:lang w:val="cy-GB"/>
        </w:rPr>
        <w:t> Ni chaniateir amrywio telerau sylfaenol y contract hwn a nodir ym mharagraff (2) o’r teler hwn (ac eithrio drwy neu o ganlyniad i ddeddfiad megis Deddf gan Senedd Cymru neu Ddeddf gan Senedd y Deyrnas Unedig neu reolau a wneir gan Weinidogion Cymru).</w:t>
      </w:r>
    </w:p>
    <w:p w14:paraId="30D10FFB" w14:textId="77777777" w:rsidR="00C748DA" w:rsidRPr="00EE2942" w:rsidRDefault="00C748DA" w:rsidP="00C748DA">
      <w:pPr>
        <w:spacing w:after="0"/>
        <w:ind w:left="426"/>
        <w:rPr>
          <w:rFonts w:ascii="Arial" w:hAnsi="Arial" w:cs="Arial"/>
          <w:sz w:val="24"/>
          <w:szCs w:val="24"/>
          <w:lang w:val="cy-GB"/>
        </w:rPr>
      </w:pPr>
    </w:p>
    <w:p w14:paraId="5F5ED950" w14:textId="77777777" w:rsidR="00105B6B" w:rsidRDefault="00105B6B" w:rsidP="00C748DA">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Mae paragraff (1) o’r teler hwn yn gymwys i’r telerau sylfaenol a ganlyn—</w:t>
      </w:r>
    </w:p>
    <w:p w14:paraId="54C3B6B1" w14:textId="77777777" w:rsidR="00C748DA" w:rsidRPr="00EE2942" w:rsidRDefault="00C748DA" w:rsidP="00C748DA">
      <w:pPr>
        <w:spacing w:after="0"/>
        <w:ind w:left="426"/>
        <w:rPr>
          <w:rFonts w:ascii="Arial" w:hAnsi="Arial" w:cs="Arial"/>
          <w:sz w:val="24"/>
          <w:szCs w:val="24"/>
          <w:lang w:val="cy-GB"/>
        </w:rPr>
      </w:pPr>
    </w:p>
    <w:p w14:paraId="73447BF7" w14:textId="77777777" w:rsidR="00105B6B" w:rsidRPr="00C748DA" w:rsidRDefault="00105B6B" w:rsidP="00442632">
      <w:pPr>
        <w:pStyle w:val="N3"/>
        <w:numPr>
          <w:ilvl w:val="0"/>
          <w:numId w:val="78"/>
        </w:numPr>
        <w:spacing w:before="0"/>
        <w:jc w:val="left"/>
        <w:rPr>
          <w:rFonts w:ascii="Arial" w:hAnsi="Arial" w:cs="Arial"/>
          <w:color w:val="000000"/>
          <w:sz w:val="24"/>
          <w:szCs w:val="24"/>
          <w:lang w:val="cy-GB"/>
        </w:rPr>
      </w:pPr>
      <w:r w:rsidRPr="00C748DA">
        <w:rPr>
          <w:rFonts w:ascii="Arial" w:hAnsi="Arial" w:cs="Arial"/>
          <w:color w:val="000000"/>
          <w:sz w:val="24"/>
          <w:szCs w:val="24"/>
          <w:lang w:val="cy-GB"/>
        </w:rPr>
        <w:lastRenderedPageBreak/>
        <w:t>teler 7 (gofyniad i ddefnyddio cynllun blaendal),</w:t>
      </w:r>
    </w:p>
    <w:p w14:paraId="2554A081" w14:textId="77777777" w:rsidR="00105B6B" w:rsidRPr="00C748DA" w:rsidRDefault="00105B6B" w:rsidP="00442632">
      <w:pPr>
        <w:pStyle w:val="N3"/>
        <w:numPr>
          <w:ilvl w:val="0"/>
          <w:numId w:val="78"/>
        </w:numPr>
        <w:spacing w:before="0"/>
        <w:jc w:val="left"/>
        <w:rPr>
          <w:rFonts w:ascii="Arial" w:hAnsi="Arial" w:cs="Arial"/>
          <w:color w:val="000000"/>
          <w:sz w:val="24"/>
          <w:szCs w:val="24"/>
          <w:lang w:val="cy-GB"/>
        </w:rPr>
      </w:pPr>
      <w:r w:rsidRPr="00C748DA">
        <w:rPr>
          <w:rFonts w:ascii="Arial" w:hAnsi="Arial" w:cs="Arial"/>
          <w:color w:val="000000"/>
          <w:sz w:val="24"/>
          <w:szCs w:val="24"/>
          <w:lang w:val="cy-GB"/>
        </w:rPr>
        <w:t>teler 8 (ymddygiad gwrthgymdeithasol ac ymddygiad gwaharddedig arall),</w:t>
      </w:r>
    </w:p>
    <w:p w14:paraId="3A9E2C63" w14:textId="77777777" w:rsidR="00105B6B" w:rsidRPr="00C748DA" w:rsidRDefault="00105B6B" w:rsidP="00442632">
      <w:pPr>
        <w:pStyle w:val="N3"/>
        <w:numPr>
          <w:ilvl w:val="0"/>
          <w:numId w:val="78"/>
        </w:numPr>
        <w:spacing w:before="0"/>
        <w:jc w:val="left"/>
        <w:rPr>
          <w:rFonts w:ascii="Arial" w:hAnsi="Arial" w:cs="Arial"/>
          <w:color w:val="000000"/>
          <w:sz w:val="24"/>
          <w:szCs w:val="24"/>
          <w:lang w:val="cy-GB"/>
        </w:rPr>
      </w:pPr>
      <w:r w:rsidRPr="00C748DA">
        <w:rPr>
          <w:rFonts w:ascii="Arial" w:hAnsi="Arial" w:cs="Arial"/>
          <w:color w:val="000000"/>
          <w:sz w:val="24"/>
          <w:szCs w:val="24"/>
          <w:lang w:val="cy-GB"/>
        </w:rPr>
        <w:t>teler 33 (cyd-ddeiliaid contract yn peidio â bod yn barti i’r contract meddiannaeth),</w:t>
      </w:r>
    </w:p>
    <w:p w14:paraId="61199C4B" w14:textId="77777777" w:rsidR="00105B6B" w:rsidRPr="00C748DA" w:rsidRDefault="00105B6B" w:rsidP="00442632">
      <w:pPr>
        <w:pStyle w:val="N3"/>
        <w:numPr>
          <w:ilvl w:val="0"/>
          <w:numId w:val="78"/>
        </w:numPr>
        <w:spacing w:before="0"/>
        <w:jc w:val="left"/>
        <w:rPr>
          <w:rFonts w:ascii="Arial" w:hAnsi="Arial" w:cs="Arial"/>
          <w:color w:val="000000"/>
          <w:sz w:val="24"/>
          <w:szCs w:val="24"/>
          <w:lang w:val="cy-GB"/>
        </w:rPr>
      </w:pPr>
      <w:r w:rsidRPr="00C748DA">
        <w:rPr>
          <w:rFonts w:ascii="Arial" w:hAnsi="Arial" w:cs="Arial"/>
          <w:color w:val="000000"/>
          <w:sz w:val="24"/>
          <w:szCs w:val="24"/>
          <w:lang w:val="cy-GB"/>
        </w:rPr>
        <w:t>teler 34 (terfynu a ganiateir),</w:t>
      </w:r>
    </w:p>
    <w:p w14:paraId="2E8DCA48" w14:textId="77777777" w:rsidR="00105B6B" w:rsidRPr="00C748DA" w:rsidRDefault="00105B6B" w:rsidP="00442632">
      <w:pPr>
        <w:pStyle w:val="N3"/>
        <w:numPr>
          <w:ilvl w:val="0"/>
          <w:numId w:val="78"/>
        </w:numPr>
        <w:spacing w:before="0"/>
        <w:jc w:val="left"/>
        <w:rPr>
          <w:rFonts w:ascii="Arial" w:hAnsi="Arial" w:cs="Arial"/>
          <w:color w:val="000000"/>
          <w:sz w:val="24"/>
          <w:szCs w:val="24"/>
          <w:lang w:val="cy-GB"/>
        </w:rPr>
      </w:pPr>
      <w:r w:rsidRPr="00C748DA">
        <w:rPr>
          <w:rFonts w:ascii="Arial" w:hAnsi="Arial" w:cs="Arial"/>
          <w:color w:val="000000"/>
          <w:sz w:val="24"/>
          <w:szCs w:val="24"/>
          <w:lang w:val="cy-GB"/>
        </w:rPr>
        <w:t>teler 37 (marwolaeth unig ddeiliad contract),</w:t>
      </w:r>
    </w:p>
    <w:p w14:paraId="1095E841" w14:textId="77777777" w:rsidR="00105B6B" w:rsidRPr="00C748DA" w:rsidRDefault="00105B6B" w:rsidP="00442632">
      <w:pPr>
        <w:pStyle w:val="N3"/>
        <w:numPr>
          <w:ilvl w:val="0"/>
          <w:numId w:val="78"/>
        </w:numPr>
        <w:spacing w:before="0"/>
        <w:jc w:val="left"/>
        <w:rPr>
          <w:rFonts w:ascii="Arial" w:hAnsi="Arial" w:cs="Arial"/>
          <w:color w:val="000000"/>
          <w:sz w:val="24"/>
          <w:szCs w:val="24"/>
          <w:lang w:val="cy-GB"/>
        </w:rPr>
      </w:pPr>
      <w:r w:rsidRPr="00C748DA">
        <w:rPr>
          <w:rFonts w:ascii="Arial" w:hAnsi="Arial" w:cs="Arial"/>
          <w:color w:val="000000"/>
          <w:sz w:val="24"/>
          <w:szCs w:val="24"/>
          <w:lang w:val="cy-GB"/>
        </w:rPr>
        <w:t>teler 45 (hawliadau meddiant),</w:t>
      </w:r>
    </w:p>
    <w:p w14:paraId="61FBACA6" w14:textId="77777777" w:rsidR="00105B6B" w:rsidRPr="00C748DA" w:rsidRDefault="00105B6B" w:rsidP="00442632">
      <w:pPr>
        <w:pStyle w:val="N3"/>
        <w:numPr>
          <w:ilvl w:val="0"/>
          <w:numId w:val="78"/>
        </w:numPr>
        <w:spacing w:before="0"/>
        <w:jc w:val="left"/>
        <w:rPr>
          <w:rFonts w:ascii="Arial" w:hAnsi="Arial" w:cs="Arial"/>
          <w:color w:val="000000"/>
          <w:sz w:val="24"/>
          <w:szCs w:val="24"/>
          <w:lang w:val="cy-GB"/>
        </w:rPr>
      </w:pPr>
      <w:r w:rsidRPr="00C748DA">
        <w:rPr>
          <w:rFonts w:ascii="Arial" w:hAnsi="Arial" w:cs="Arial"/>
          <w:color w:val="000000"/>
          <w:sz w:val="24"/>
          <w:szCs w:val="24"/>
          <w:lang w:val="cy-GB"/>
        </w:rPr>
        <w:t>telerau 63 i 71 (cyfyngiadau pellach ar roi hysbysiad y landlord o dan deler 55),</w:t>
      </w:r>
    </w:p>
    <w:p w14:paraId="0F1B4E80" w14:textId="77777777" w:rsidR="00105B6B" w:rsidRPr="00C748DA" w:rsidRDefault="00105B6B" w:rsidP="00442632">
      <w:pPr>
        <w:pStyle w:val="N3"/>
        <w:numPr>
          <w:ilvl w:val="0"/>
          <w:numId w:val="78"/>
        </w:numPr>
        <w:spacing w:before="0"/>
        <w:jc w:val="left"/>
        <w:rPr>
          <w:rFonts w:ascii="Arial" w:hAnsi="Arial" w:cs="Arial"/>
          <w:color w:val="000000"/>
          <w:sz w:val="24"/>
          <w:szCs w:val="24"/>
          <w:lang w:val="cy-GB"/>
        </w:rPr>
      </w:pPr>
      <w:r w:rsidRPr="00C748DA">
        <w:rPr>
          <w:rFonts w:ascii="Arial" w:hAnsi="Arial" w:cs="Arial"/>
          <w:color w:val="000000"/>
          <w:sz w:val="24"/>
          <w:szCs w:val="24"/>
          <w:lang w:val="cy-GB"/>
        </w:rPr>
        <w:t>teler 73(1)(b) a (2) (amrywio),</w:t>
      </w:r>
    </w:p>
    <w:p w14:paraId="259F3116" w14:textId="77777777" w:rsidR="00105B6B" w:rsidRPr="00C748DA" w:rsidRDefault="00105B6B" w:rsidP="00442632">
      <w:pPr>
        <w:pStyle w:val="N3"/>
        <w:numPr>
          <w:ilvl w:val="0"/>
          <w:numId w:val="78"/>
        </w:numPr>
        <w:spacing w:before="0"/>
        <w:jc w:val="left"/>
        <w:rPr>
          <w:rFonts w:ascii="Arial" w:hAnsi="Arial" w:cs="Arial"/>
          <w:color w:val="000000"/>
          <w:sz w:val="24"/>
          <w:szCs w:val="24"/>
          <w:lang w:val="cy-GB"/>
        </w:rPr>
      </w:pPr>
      <w:r w:rsidRPr="00C748DA">
        <w:rPr>
          <w:rFonts w:ascii="Arial" w:hAnsi="Arial" w:cs="Arial"/>
          <w:color w:val="000000"/>
          <w:sz w:val="24"/>
          <w:szCs w:val="24"/>
          <w:lang w:val="cy-GB"/>
        </w:rPr>
        <w:t>y teler hwn, a</w:t>
      </w:r>
    </w:p>
    <w:p w14:paraId="672ACF63" w14:textId="77777777" w:rsidR="00105B6B" w:rsidRPr="00EE2942" w:rsidRDefault="00105B6B" w:rsidP="00442632">
      <w:pPr>
        <w:pStyle w:val="N3"/>
        <w:numPr>
          <w:ilvl w:val="0"/>
          <w:numId w:val="78"/>
        </w:numPr>
        <w:spacing w:before="0"/>
        <w:jc w:val="left"/>
        <w:rPr>
          <w:rFonts w:ascii="Arial" w:eastAsia="Calibri" w:hAnsi="Arial" w:cs="Arial"/>
          <w:sz w:val="24"/>
          <w:szCs w:val="24"/>
          <w:lang w:val="cy-GB"/>
        </w:rPr>
      </w:pPr>
      <w:r w:rsidRPr="00C748DA">
        <w:rPr>
          <w:rFonts w:ascii="Arial" w:hAnsi="Arial" w:cs="Arial"/>
          <w:color w:val="000000"/>
          <w:sz w:val="24"/>
          <w:szCs w:val="24"/>
          <w:lang w:val="cy-GB"/>
        </w:rPr>
        <w:t>teler 81 (datganiad ffug - darbwyllo’r landlord i wneud contract i’w drin fel tor contract).</w:t>
      </w:r>
    </w:p>
    <w:p w14:paraId="70630438" w14:textId="77777777" w:rsidR="00C748DA" w:rsidRDefault="00C748DA" w:rsidP="00162A06">
      <w:pPr>
        <w:numPr>
          <w:ilvl w:val="1"/>
          <w:numId w:val="0"/>
        </w:numPr>
        <w:spacing w:after="0" w:line="220" w:lineRule="atLeast"/>
        <w:ind w:firstLine="170"/>
        <w:jc w:val="both"/>
        <w:rPr>
          <w:rFonts w:ascii="Arial" w:hAnsi="Arial" w:cs="Arial"/>
          <w:sz w:val="24"/>
          <w:szCs w:val="24"/>
          <w:lang w:val="cy-GB"/>
        </w:rPr>
      </w:pPr>
    </w:p>
    <w:p w14:paraId="21A5D0D5" w14:textId="77777777" w:rsidR="00105B6B" w:rsidRDefault="00105B6B" w:rsidP="00C748DA">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Nid yw amrywiad i unrhyw deler sylfaenol arall (ac eithrio drwy neu o ganlyniad i ddeddfiad, megis Deddf gan Senedd Cymru neu Ddeddf gan Senedd y Deyrnas Unedig neu reoliadau a wneir gan Weinidogion Cymru) yn cael unrhyw effaith—</w:t>
      </w:r>
    </w:p>
    <w:p w14:paraId="714931D9" w14:textId="77777777" w:rsidR="00C748DA" w:rsidRPr="00EE2942" w:rsidRDefault="00C748DA" w:rsidP="00C748DA">
      <w:pPr>
        <w:spacing w:after="0"/>
        <w:ind w:left="426"/>
        <w:rPr>
          <w:rFonts w:ascii="Arial" w:hAnsi="Arial" w:cs="Arial"/>
          <w:sz w:val="24"/>
          <w:szCs w:val="24"/>
          <w:lang w:val="cy-GB"/>
        </w:rPr>
      </w:pPr>
    </w:p>
    <w:p w14:paraId="200A540F" w14:textId="77777777" w:rsidR="00105B6B" w:rsidRPr="00EE2942" w:rsidRDefault="00105B6B" w:rsidP="00442632">
      <w:pPr>
        <w:pStyle w:val="N3"/>
        <w:numPr>
          <w:ilvl w:val="0"/>
          <w:numId w:val="79"/>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oni bai, o ganlyniad i’r amrywiad—</w:t>
      </w:r>
    </w:p>
    <w:p w14:paraId="47479199" w14:textId="77777777" w:rsidR="00105B6B" w:rsidRPr="00EE2942" w:rsidRDefault="00105B6B" w:rsidP="00250743">
      <w:pPr>
        <w:pStyle w:val="ListParagraph"/>
        <w:numPr>
          <w:ilvl w:val="3"/>
          <w:numId w:val="4"/>
        </w:numPr>
        <w:tabs>
          <w:tab w:val="clear" w:pos="1134"/>
          <w:tab w:val="num" w:pos="1701"/>
        </w:tabs>
        <w:spacing w:line="220" w:lineRule="atLeast"/>
        <w:ind w:left="1418" w:hanging="142"/>
        <w:rPr>
          <w:rFonts w:ascii="Arial" w:eastAsia="Times New Roman" w:hAnsi="Arial" w:cs="Arial"/>
          <w:sz w:val="24"/>
          <w:szCs w:val="24"/>
          <w:lang w:val="cy-GB"/>
        </w:rPr>
      </w:pPr>
      <w:r w:rsidRPr="00EE2942">
        <w:rPr>
          <w:rFonts w:ascii="Arial" w:eastAsia="Times New Roman" w:hAnsi="Arial" w:cs="Arial"/>
          <w:sz w:val="24"/>
          <w:szCs w:val="24"/>
          <w:lang w:val="cy-GB"/>
        </w:rPr>
        <w:t xml:space="preserve">bod y </w:t>
      </w:r>
      <w:r w:rsidRPr="00EE2942">
        <w:rPr>
          <w:rFonts w:ascii="Arial" w:eastAsia="Times New Roman" w:hAnsi="Arial" w:cs="Arial"/>
          <w:color w:val="000000"/>
          <w:sz w:val="24"/>
          <w:szCs w:val="24"/>
          <w:lang w:val="cy-GB"/>
        </w:rPr>
        <w:t>ddarpariaeth</w:t>
      </w:r>
      <w:r w:rsidRPr="00EE2942">
        <w:rPr>
          <w:rFonts w:ascii="Arial" w:eastAsia="Times New Roman" w:hAnsi="Arial" w:cs="Arial"/>
          <w:sz w:val="24"/>
          <w:szCs w:val="24"/>
          <w:lang w:val="cy-GB"/>
        </w:rPr>
        <w:t xml:space="preserve"> </w:t>
      </w:r>
      <w:r w:rsidRPr="00EE2942">
        <w:rPr>
          <w:rFonts w:ascii="Arial" w:eastAsia="Times New Roman" w:hAnsi="Arial" w:cs="Arial"/>
          <w:color w:val="000000"/>
          <w:sz w:val="24"/>
          <w:szCs w:val="24"/>
          <w:lang w:val="cy-GB"/>
        </w:rPr>
        <w:t>sylfaenol</w:t>
      </w:r>
      <w:r w:rsidRPr="00B560F4">
        <w:rPr>
          <w:rFonts w:ascii="Arial" w:eastAsia="Times New Roman" w:hAnsi="Arial" w:cs="Arial"/>
          <w:color w:val="000000"/>
          <w:sz w:val="24"/>
          <w:szCs w:val="24"/>
          <w:vertAlign w:val="superscript"/>
          <w:lang w:val="cy-GB"/>
        </w:rPr>
        <w:footnoteReference w:id="39"/>
      </w:r>
      <w:r w:rsidRPr="00B560F4">
        <w:rPr>
          <w:rFonts w:ascii="Arial" w:eastAsia="Times New Roman" w:hAnsi="Arial" w:cs="Arial"/>
          <w:sz w:val="24"/>
          <w:szCs w:val="24"/>
          <w:vertAlign w:val="superscript"/>
          <w:lang w:val="cy-GB"/>
        </w:rPr>
        <w:t xml:space="preserve"> </w:t>
      </w:r>
      <w:r w:rsidRPr="00EE2942">
        <w:rPr>
          <w:rFonts w:ascii="Arial" w:eastAsia="Times New Roman" w:hAnsi="Arial" w:cs="Arial"/>
          <w:sz w:val="24"/>
          <w:szCs w:val="24"/>
          <w:lang w:val="cy-GB"/>
        </w:rPr>
        <w:t>y mae’r teler yn ei hymgorffori wedi ei hymgorffori heb ei haddasu, neu</w:t>
      </w:r>
    </w:p>
    <w:p w14:paraId="1FA985BB" w14:textId="77777777" w:rsidR="00105B6B" w:rsidRDefault="00105B6B" w:rsidP="00250743">
      <w:pPr>
        <w:pStyle w:val="ListParagraph"/>
        <w:numPr>
          <w:ilvl w:val="3"/>
          <w:numId w:val="4"/>
        </w:numPr>
        <w:tabs>
          <w:tab w:val="clear" w:pos="1134"/>
          <w:tab w:val="num" w:pos="1701"/>
        </w:tabs>
        <w:spacing w:line="220" w:lineRule="atLeast"/>
        <w:ind w:left="1418" w:hanging="142"/>
        <w:rPr>
          <w:rFonts w:ascii="Arial" w:eastAsia="Times New Roman" w:hAnsi="Arial" w:cs="Arial"/>
          <w:sz w:val="24"/>
          <w:szCs w:val="24"/>
          <w:lang w:val="cy-GB"/>
        </w:rPr>
      </w:pPr>
      <w:r w:rsidRPr="00EE2942">
        <w:rPr>
          <w:rFonts w:ascii="Arial" w:eastAsia="Times New Roman" w:hAnsi="Arial" w:cs="Arial"/>
          <w:sz w:val="24"/>
          <w:szCs w:val="24"/>
          <w:lang w:val="cy-GB"/>
        </w:rPr>
        <w:t>nad yw’r ddarpariaeth sylfaenol y mae’r teler yn ei hymgorffori wedi ei hymgorffori neu ei bod wedi ei hymgorffori ynghyd ag addasiadau iddi, ond effaith hyn yw bod eich sefyllfa yn gwella;</w:t>
      </w:r>
    </w:p>
    <w:p w14:paraId="457C2708" w14:textId="77777777" w:rsidR="00250743" w:rsidRPr="00EE2942" w:rsidRDefault="00250743" w:rsidP="00250743">
      <w:pPr>
        <w:pStyle w:val="ListParagraph"/>
        <w:spacing w:line="220" w:lineRule="atLeast"/>
        <w:ind w:left="1418"/>
        <w:rPr>
          <w:rFonts w:ascii="Arial" w:eastAsia="Times New Roman" w:hAnsi="Arial" w:cs="Arial"/>
          <w:sz w:val="24"/>
          <w:szCs w:val="24"/>
          <w:lang w:val="cy-GB"/>
        </w:rPr>
      </w:pPr>
    </w:p>
    <w:p w14:paraId="46F23E6A" w14:textId="77777777" w:rsidR="00105B6B" w:rsidRDefault="00105B6B" w:rsidP="00442632">
      <w:pPr>
        <w:pStyle w:val="N3"/>
        <w:numPr>
          <w:ilvl w:val="0"/>
          <w:numId w:val="79"/>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pe byddai’r amrywiad (boed o fewn paragraff (3)(a) o’r teler hwn ai peidio) yn golygu bod y teler sylfaenol yn anghydnaws â theler sylfaenol a nodir ym mharagraff (2) o’r teler hwn.</w:t>
      </w:r>
    </w:p>
    <w:p w14:paraId="5651408C" w14:textId="77777777" w:rsidR="00250743" w:rsidRPr="00EE2942" w:rsidRDefault="00250743" w:rsidP="00250743">
      <w:pPr>
        <w:pStyle w:val="N3"/>
        <w:spacing w:before="0"/>
        <w:ind w:left="1287"/>
        <w:jc w:val="left"/>
        <w:rPr>
          <w:rFonts w:ascii="Arial" w:eastAsia="Calibri" w:hAnsi="Arial" w:cs="Arial"/>
          <w:sz w:val="24"/>
          <w:szCs w:val="24"/>
          <w:lang w:val="cy-GB"/>
        </w:rPr>
      </w:pPr>
    </w:p>
    <w:p w14:paraId="0626251D" w14:textId="77777777" w:rsidR="00105B6B" w:rsidRDefault="00105B6B" w:rsidP="00250743">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Nid yw amrywiad i un o delerau’r contract hwn yn cael unrhyw effaith pe byddai’n golygu bod un neu ragor o delerau’r contract yn anghydnaws â theler sylfaenol (oni bai yr amrywir y teler sylfaenol hwnnw hefyd yn unol â’r teler hwn mewn ffordd a fyddai’n osgoi’r anghydnawsedd).</w:t>
      </w:r>
    </w:p>
    <w:p w14:paraId="006A6C62" w14:textId="77777777" w:rsidR="00250743" w:rsidRPr="00EE2942" w:rsidRDefault="00250743" w:rsidP="00250743">
      <w:pPr>
        <w:spacing w:after="0"/>
        <w:ind w:left="426"/>
        <w:rPr>
          <w:rFonts w:ascii="Arial" w:hAnsi="Arial" w:cs="Arial"/>
          <w:sz w:val="24"/>
          <w:szCs w:val="24"/>
          <w:lang w:val="cy-GB"/>
        </w:rPr>
      </w:pPr>
    </w:p>
    <w:p w14:paraId="0DCC8A7A" w14:textId="77777777" w:rsidR="00105B6B" w:rsidRPr="00250743" w:rsidRDefault="00105B6B" w:rsidP="00250743">
      <w:pPr>
        <w:numPr>
          <w:ilvl w:val="1"/>
          <w:numId w:val="4"/>
        </w:numPr>
        <w:spacing w:after="0"/>
        <w:ind w:left="426" w:firstLine="0"/>
        <w:rPr>
          <w:rFonts w:ascii="Arial" w:hAnsi="Arial" w:cs="Arial"/>
          <w:b/>
          <w:sz w:val="24"/>
          <w:szCs w:val="24"/>
          <w:lang w:val="cy-GB"/>
        </w:rPr>
      </w:pPr>
      <w:r w:rsidRPr="00EE2942">
        <w:rPr>
          <w:rFonts w:ascii="Arial" w:hAnsi="Arial" w:cs="Arial"/>
          <w:sz w:val="24"/>
          <w:szCs w:val="24"/>
          <w:lang w:val="cy-GB"/>
        </w:rPr>
        <w:t>Nid yw paragraff (4) o’r teler hwn yn gymwys i amrywiad a wneir drwy neu o ganlyniad i ddeddfiad.</w:t>
      </w:r>
    </w:p>
    <w:p w14:paraId="7AE91780" w14:textId="77777777" w:rsidR="00250743" w:rsidRPr="00EE2942" w:rsidRDefault="00250743" w:rsidP="00250743">
      <w:pPr>
        <w:spacing w:after="0"/>
        <w:rPr>
          <w:rFonts w:ascii="Arial" w:hAnsi="Arial" w:cs="Arial"/>
          <w:b/>
          <w:sz w:val="24"/>
          <w:szCs w:val="24"/>
          <w:lang w:val="cy-GB"/>
        </w:rPr>
      </w:pPr>
    </w:p>
    <w:p w14:paraId="5B378325" w14:textId="77777777" w:rsidR="00105B6B" w:rsidRDefault="00105B6B" w:rsidP="00905333">
      <w:pPr>
        <w:pStyle w:val="Heading1"/>
        <w:rPr>
          <w:rFonts w:eastAsia="Calibri"/>
          <w:lang w:val="cy-GB"/>
        </w:rPr>
      </w:pPr>
      <w:bookmarkStart w:id="67" w:name="_Toc94116862"/>
      <w:r w:rsidRPr="00EE2942">
        <w:rPr>
          <w:rFonts w:eastAsia="Calibri"/>
          <w:lang w:val="cy-GB"/>
        </w:rPr>
        <w:t>Datganiadau ysgrifenedig a darparu gwybodaeth</w:t>
      </w:r>
      <w:bookmarkEnd w:id="67"/>
    </w:p>
    <w:p w14:paraId="7BAF0B6A" w14:textId="77777777" w:rsidR="00250743" w:rsidRPr="00EE2942" w:rsidRDefault="00250743" w:rsidP="00162A06">
      <w:pPr>
        <w:keepNext/>
        <w:spacing w:after="0" w:line="220" w:lineRule="atLeast"/>
        <w:jc w:val="both"/>
        <w:rPr>
          <w:rFonts w:ascii="Arial" w:hAnsi="Arial" w:cs="Arial"/>
          <w:b/>
          <w:color w:val="000000"/>
          <w:sz w:val="24"/>
          <w:szCs w:val="24"/>
          <w:lang w:val="cy-GB"/>
        </w:rPr>
      </w:pPr>
    </w:p>
    <w:p w14:paraId="0555CDB5"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Datganiadau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ysgrifenedig</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47C15752" w14:textId="77777777" w:rsidR="00250743" w:rsidRPr="00EE2942" w:rsidRDefault="00250743" w:rsidP="00162A06">
      <w:pPr>
        <w:keepNext/>
        <w:spacing w:after="0" w:line="220" w:lineRule="atLeast"/>
        <w:jc w:val="both"/>
        <w:rPr>
          <w:rFonts w:ascii="Arial" w:hAnsi="Arial" w:cs="Arial"/>
          <w:b/>
          <w:color w:val="000000"/>
          <w:sz w:val="24"/>
          <w:szCs w:val="24"/>
          <w:lang w:val="cy-GB"/>
        </w:rPr>
      </w:pPr>
    </w:p>
    <w:p w14:paraId="5F3FB1F7" w14:textId="77777777" w:rsidR="00105B6B" w:rsidRDefault="00454138"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68" w:author="Author" w:original=""/>
        </w:fldChar>
      </w:r>
      <w:r w:rsidR="00105B6B" w:rsidRPr="00EE2942">
        <w:rPr>
          <w:rFonts w:ascii="Arial" w:hAnsi="Arial" w:cs="Arial"/>
          <w:sz w:val="24"/>
          <w:szCs w:val="24"/>
          <w:lang w:val="cy-GB"/>
        </w:rPr>
        <w:t> Rhaid i’r landlord roi datganiad ysgrifenedig o’r contract hwn i chi cyn diwedd y cyfnod o 14 o ddiwrnodau sy’n dechrau â’r dyddiad meddiannu.</w:t>
      </w:r>
    </w:p>
    <w:p w14:paraId="299B2E05" w14:textId="77777777" w:rsidR="009B0448" w:rsidRPr="00EE2942" w:rsidRDefault="009B0448" w:rsidP="009B0448">
      <w:pPr>
        <w:spacing w:after="0"/>
        <w:ind w:left="426"/>
        <w:rPr>
          <w:rFonts w:ascii="Arial" w:hAnsi="Arial" w:cs="Arial"/>
          <w:sz w:val="24"/>
          <w:szCs w:val="24"/>
          <w:lang w:val="cy-GB"/>
        </w:rPr>
      </w:pPr>
    </w:p>
    <w:p w14:paraId="41412EC3" w14:textId="77777777" w:rsidR="00105B6B" w:rsidRDefault="00105B6B" w:rsidP="009B0448">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Os yw deiliad y contract o dan y contract hwn yn newid, rhaid i’r landlord roi datganiad ysgrifenedig o’r contract hwn i ddeiliad newydd y contract cyn diwedd y cyfnod o 14 o ddiwrnodau sy’n dechrau—</w:t>
      </w:r>
    </w:p>
    <w:p w14:paraId="7CABCA79" w14:textId="77777777" w:rsidR="009B0448" w:rsidRPr="00EE2942" w:rsidRDefault="009B0448" w:rsidP="009B0448">
      <w:pPr>
        <w:spacing w:after="0"/>
        <w:ind w:left="426"/>
        <w:rPr>
          <w:rFonts w:ascii="Arial" w:hAnsi="Arial" w:cs="Arial"/>
          <w:sz w:val="24"/>
          <w:szCs w:val="24"/>
          <w:lang w:val="cy-GB"/>
        </w:rPr>
      </w:pPr>
    </w:p>
    <w:p w14:paraId="658389C7" w14:textId="77777777" w:rsidR="00105B6B" w:rsidRPr="00DD0EFC" w:rsidRDefault="00105B6B" w:rsidP="00442632">
      <w:pPr>
        <w:pStyle w:val="N3"/>
        <w:numPr>
          <w:ilvl w:val="0"/>
          <w:numId w:val="80"/>
        </w:numPr>
        <w:spacing w:before="0"/>
        <w:jc w:val="left"/>
        <w:rPr>
          <w:rFonts w:ascii="Arial" w:hAnsi="Arial" w:cs="Arial"/>
          <w:color w:val="000000"/>
          <w:sz w:val="24"/>
          <w:szCs w:val="24"/>
        </w:rPr>
      </w:pPr>
      <w:r w:rsidRPr="00DD0EFC">
        <w:rPr>
          <w:rFonts w:ascii="Arial" w:hAnsi="Arial" w:cs="Arial"/>
          <w:color w:val="000000"/>
          <w:sz w:val="24"/>
          <w:szCs w:val="24"/>
        </w:rPr>
        <w:t>â’r diwrnod y mae deiliad y contract yn newid, neu</w:t>
      </w:r>
    </w:p>
    <w:p w14:paraId="02498105" w14:textId="77777777" w:rsidR="00105B6B" w:rsidRPr="00DD0EFC" w:rsidRDefault="00105B6B" w:rsidP="00442632">
      <w:pPr>
        <w:pStyle w:val="N3"/>
        <w:numPr>
          <w:ilvl w:val="0"/>
          <w:numId w:val="80"/>
        </w:numPr>
        <w:spacing w:before="0"/>
        <w:jc w:val="left"/>
        <w:rPr>
          <w:rFonts w:ascii="Arial" w:hAnsi="Arial" w:cs="Arial"/>
          <w:color w:val="000000"/>
          <w:sz w:val="24"/>
          <w:szCs w:val="24"/>
        </w:rPr>
      </w:pPr>
      <w:r w:rsidRPr="00DD0EFC">
        <w:rPr>
          <w:rFonts w:ascii="Arial" w:hAnsi="Arial" w:cs="Arial"/>
          <w:color w:val="000000"/>
          <w:sz w:val="24"/>
          <w:szCs w:val="24"/>
        </w:rPr>
        <w:t>os yw’n hwyrach, â’r diwrnod y daw’r landlord (neu yn achos cyd-landlordiaid, unrhyw un ohonynt) i wybod bod deiliad y contract wedi newid.</w:t>
      </w:r>
    </w:p>
    <w:p w14:paraId="58E75B9B" w14:textId="77777777" w:rsidR="009B0448" w:rsidRPr="00DD0EFC" w:rsidRDefault="009B0448" w:rsidP="00DD0EFC">
      <w:pPr>
        <w:numPr>
          <w:ilvl w:val="2"/>
          <w:numId w:val="0"/>
        </w:numPr>
        <w:spacing w:after="0" w:line="220" w:lineRule="atLeast"/>
        <w:ind w:left="993" w:hanging="397"/>
        <w:rPr>
          <w:rFonts w:ascii="Arial" w:eastAsia="Times New Roman" w:hAnsi="Arial" w:cs="Arial"/>
          <w:color w:val="000000"/>
          <w:sz w:val="24"/>
          <w:szCs w:val="24"/>
        </w:rPr>
      </w:pPr>
    </w:p>
    <w:p w14:paraId="3EB22B64" w14:textId="77777777" w:rsidR="00105B6B" w:rsidRDefault="00105B6B" w:rsidP="009B0448">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Ni chaiff y landlord godi ffi am ddarparu datganiad ysgrifenedig o dan baragraff (1) neu (2) o’r teler hwn.</w:t>
      </w:r>
    </w:p>
    <w:p w14:paraId="54378341" w14:textId="77777777" w:rsidR="009B0448" w:rsidRPr="00EE2942" w:rsidRDefault="009B0448" w:rsidP="009B0448">
      <w:pPr>
        <w:spacing w:after="0"/>
        <w:ind w:left="426"/>
        <w:rPr>
          <w:rFonts w:ascii="Arial" w:hAnsi="Arial" w:cs="Arial"/>
          <w:sz w:val="24"/>
          <w:szCs w:val="24"/>
          <w:lang w:val="cy-GB"/>
        </w:rPr>
      </w:pPr>
    </w:p>
    <w:p w14:paraId="70B32BFA" w14:textId="77777777" w:rsidR="00105B6B" w:rsidRDefault="00105B6B" w:rsidP="009B0448">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Cewch ofyn am ddatganiad ysgrifenedig pellach o’r contract hwn unrhyw bryd.</w:t>
      </w:r>
    </w:p>
    <w:p w14:paraId="24AB0E15" w14:textId="77777777" w:rsidR="009B0448" w:rsidRPr="00EE2942" w:rsidRDefault="009B0448" w:rsidP="009B0448">
      <w:pPr>
        <w:spacing w:after="0"/>
        <w:rPr>
          <w:rFonts w:ascii="Arial" w:hAnsi="Arial" w:cs="Arial"/>
          <w:sz w:val="24"/>
          <w:szCs w:val="24"/>
          <w:lang w:val="cy-GB"/>
        </w:rPr>
      </w:pPr>
    </w:p>
    <w:p w14:paraId="514803A2" w14:textId="77777777" w:rsidR="00105B6B" w:rsidRDefault="00105B6B" w:rsidP="009B0448">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Caiff y landlord godi ffi resymol am ddarparu datganiad ysgrifenedig pellach.</w:t>
      </w:r>
    </w:p>
    <w:p w14:paraId="52C04D0B" w14:textId="77777777" w:rsidR="00DD0EFC" w:rsidRPr="00EE2942" w:rsidRDefault="00DD0EFC" w:rsidP="00DD0EFC">
      <w:pPr>
        <w:spacing w:after="0"/>
        <w:rPr>
          <w:rFonts w:ascii="Arial" w:hAnsi="Arial" w:cs="Arial"/>
          <w:sz w:val="24"/>
          <w:szCs w:val="24"/>
          <w:lang w:val="cy-GB"/>
        </w:rPr>
      </w:pPr>
    </w:p>
    <w:p w14:paraId="36588E1E" w14:textId="77777777" w:rsidR="00105B6B" w:rsidRPr="00EE2942" w:rsidRDefault="00105B6B" w:rsidP="00DD0EFC">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Rhaid i’r landlord roi’r datganiad ysgrifenedig pellach i chi cyn diwedd y cyfnod o 14 o ddiwrnodau sy’n dechrau—</w:t>
      </w:r>
    </w:p>
    <w:p w14:paraId="7E50D6AF" w14:textId="77777777" w:rsidR="00DD0EFC" w:rsidRDefault="00DD0EFC" w:rsidP="00162A06">
      <w:pPr>
        <w:numPr>
          <w:ilvl w:val="2"/>
          <w:numId w:val="0"/>
        </w:numPr>
        <w:tabs>
          <w:tab w:val="num" w:pos="737"/>
        </w:tabs>
        <w:spacing w:after="0" w:line="220" w:lineRule="atLeast"/>
        <w:ind w:hanging="397"/>
        <w:jc w:val="both"/>
        <w:rPr>
          <w:rFonts w:ascii="Arial" w:hAnsi="Arial" w:cs="Arial"/>
          <w:sz w:val="24"/>
          <w:szCs w:val="24"/>
          <w:lang w:val="cy-GB"/>
        </w:rPr>
      </w:pPr>
    </w:p>
    <w:p w14:paraId="7E48E3D8" w14:textId="77777777" w:rsidR="00105B6B" w:rsidRPr="00DD0EFC" w:rsidRDefault="00105B6B" w:rsidP="00442632">
      <w:pPr>
        <w:pStyle w:val="N3"/>
        <w:numPr>
          <w:ilvl w:val="0"/>
          <w:numId w:val="81"/>
        </w:numPr>
        <w:spacing w:before="0"/>
        <w:jc w:val="left"/>
        <w:rPr>
          <w:rFonts w:ascii="Arial" w:hAnsi="Arial" w:cs="Arial"/>
          <w:color w:val="000000"/>
          <w:sz w:val="24"/>
          <w:szCs w:val="24"/>
        </w:rPr>
      </w:pPr>
      <w:r w:rsidRPr="00DD0EFC">
        <w:rPr>
          <w:rFonts w:ascii="Arial" w:hAnsi="Arial" w:cs="Arial"/>
          <w:color w:val="000000"/>
          <w:sz w:val="24"/>
          <w:szCs w:val="24"/>
        </w:rPr>
        <w:t>â’r diwrnod y gwneir y cais, neu</w:t>
      </w:r>
    </w:p>
    <w:p w14:paraId="4D59C171" w14:textId="77777777" w:rsidR="00105B6B" w:rsidRPr="00DD0EFC" w:rsidRDefault="00105B6B" w:rsidP="00442632">
      <w:pPr>
        <w:pStyle w:val="N3"/>
        <w:numPr>
          <w:ilvl w:val="0"/>
          <w:numId w:val="81"/>
        </w:numPr>
        <w:spacing w:before="0"/>
        <w:jc w:val="left"/>
        <w:rPr>
          <w:rFonts w:ascii="Arial" w:hAnsi="Arial" w:cs="Arial"/>
          <w:color w:val="000000"/>
          <w:sz w:val="24"/>
          <w:szCs w:val="24"/>
        </w:rPr>
      </w:pPr>
      <w:r w:rsidRPr="00DD0EFC">
        <w:rPr>
          <w:rFonts w:ascii="Arial" w:hAnsi="Arial" w:cs="Arial"/>
          <w:color w:val="000000"/>
          <w:sz w:val="24"/>
          <w:szCs w:val="24"/>
        </w:rPr>
        <w:t>os yw’r landlord yn codi ffi, â’r diwrnod rydych yn talu’r ffi.</w:t>
      </w:r>
    </w:p>
    <w:p w14:paraId="075EDC27" w14:textId="77777777" w:rsidR="00AD000E" w:rsidRDefault="00AD000E" w:rsidP="00162A06">
      <w:pPr>
        <w:keepNext/>
        <w:spacing w:after="0" w:line="220" w:lineRule="atLeast"/>
        <w:jc w:val="both"/>
        <w:rPr>
          <w:rFonts w:ascii="Arial" w:hAnsi="Arial" w:cs="Arial"/>
          <w:b/>
          <w:color w:val="000000"/>
          <w:sz w:val="24"/>
          <w:szCs w:val="24"/>
          <w:lang w:val="cy-GB"/>
        </w:rPr>
      </w:pPr>
    </w:p>
    <w:p w14:paraId="5D307E50"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Datganiad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ysgrifenedig</w:t>
      </w:r>
      <w:r w:rsidRPr="00EE2942">
        <w:rPr>
          <w:rFonts w:ascii="Arial" w:hAnsi="Arial" w:cs="Arial"/>
          <w:b/>
          <w:sz w:val="24"/>
          <w:szCs w:val="24"/>
          <w:lang w:val="cy-GB"/>
        </w:rPr>
        <w:t xml:space="preserve"> </w:t>
      </w:r>
      <w:r w:rsidRPr="00EE2942">
        <w:rPr>
          <w:rFonts w:ascii="Arial" w:hAnsi="Arial" w:cs="Arial"/>
          <w:b/>
          <w:color w:val="000000"/>
          <w:sz w:val="24"/>
          <w:szCs w:val="24"/>
          <w:lang w:val="cy-GB"/>
        </w:rPr>
        <w:t>yn</w:t>
      </w:r>
      <w:r w:rsidRPr="00EE2942">
        <w:rPr>
          <w:rFonts w:ascii="Arial" w:hAnsi="Arial" w:cs="Arial"/>
          <w:b/>
          <w:sz w:val="24"/>
          <w:szCs w:val="24"/>
          <w:lang w:val="cy-GB"/>
        </w:rPr>
        <w:t xml:space="preserve"> </w:t>
      </w:r>
      <w:r w:rsidRPr="00EE2942">
        <w:rPr>
          <w:rFonts w:ascii="Arial" w:hAnsi="Arial" w:cs="Arial"/>
          <w:b/>
          <w:color w:val="000000"/>
          <w:sz w:val="24"/>
          <w:szCs w:val="24"/>
          <w:lang w:val="cy-GB"/>
        </w:rPr>
        <w:t>cofnodi</w:t>
      </w:r>
      <w:r w:rsidRPr="00EE2942">
        <w:rPr>
          <w:rFonts w:ascii="Arial" w:hAnsi="Arial" w:cs="Arial"/>
          <w:b/>
          <w:sz w:val="24"/>
          <w:szCs w:val="24"/>
          <w:lang w:val="cy-GB"/>
        </w:rPr>
        <w:t xml:space="preserve"> </w:t>
      </w:r>
      <w:r w:rsidRPr="00EE2942">
        <w:rPr>
          <w:rFonts w:ascii="Arial" w:hAnsi="Arial" w:cs="Arial"/>
          <w:b/>
          <w:color w:val="000000"/>
          <w:sz w:val="24"/>
          <w:szCs w:val="24"/>
          <w:lang w:val="cy-GB"/>
        </w:rPr>
        <w:t>amrywiad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286A9B1B" w14:textId="77777777" w:rsidR="00AD000E" w:rsidRPr="00EE2942" w:rsidRDefault="00AD000E" w:rsidP="00162A06">
      <w:pPr>
        <w:keepNext/>
        <w:spacing w:after="0" w:line="220" w:lineRule="atLeast"/>
        <w:jc w:val="both"/>
        <w:rPr>
          <w:rFonts w:ascii="Arial" w:hAnsi="Arial" w:cs="Arial"/>
          <w:b/>
          <w:color w:val="000000"/>
          <w:sz w:val="24"/>
          <w:szCs w:val="24"/>
          <w:lang w:val="cy-GB"/>
        </w:rPr>
      </w:pPr>
    </w:p>
    <w:p w14:paraId="1CCD1EB2" w14:textId="77777777" w:rsidR="00105B6B" w:rsidRDefault="00AD000E"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69" w:author="Author" w:original=""/>
        </w:fldChar>
      </w:r>
      <w:r w:rsidR="00105B6B" w:rsidRPr="00EE2942">
        <w:rPr>
          <w:rFonts w:ascii="Arial" w:hAnsi="Arial" w:cs="Arial"/>
          <w:sz w:val="24"/>
          <w:szCs w:val="24"/>
          <w:lang w:val="cy-GB"/>
        </w:rPr>
        <w:t> Os yw’r contract hwn yn cael ei amrywio rhaid i’r landlord, cyn diwedd y cyfnod perthnasol, roi i chi—</w:t>
      </w:r>
    </w:p>
    <w:p w14:paraId="041F5BDF" w14:textId="77777777" w:rsidR="00AD000E" w:rsidRPr="00EE2942" w:rsidRDefault="00AD000E" w:rsidP="00AD000E">
      <w:pPr>
        <w:spacing w:after="0"/>
        <w:ind w:left="426"/>
        <w:rPr>
          <w:rFonts w:ascii="Arial" w:hAnsi="Arial" w:cs="Arial"/>
          <w:sz w:val="24"/>
          <w:szCs w:val="24"/>
          <w:lang w:val="cy-GB"/>
        </w:rPr>
      </w:pPr>
    </w:p>
    <w:p w14:paraId="42143F3F" w14:textId="77777777" w:rsidR="00105B6B" w:rsidRPr="00EE2942" w:rsidRDefault="00105B6B" w:rsidP="00442632">
      <w:pPr>
        <w:pStyle w:val="N3"/>
        <w:numPr>
          <w:ilvl w:val="0"/>
          <w:numId w:val="82"/>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datganiad ysgrifenedig o’r teler neu’r telerau sy’n cael ei amrywio neu eu hamrywio, neu</w:t>
      </w:r>
    </w:p>
    <w:p w14:paraId="1DCB276F" w14:textId="77777777" w:rsidR="00105B6B" w:rsidRDefault="00105B6B" w:rsidP="00442632">
      <w:pPr>
        <w:pStyle w:val="N3"/>
        <w:numPr>
          <w:ilvl w:val="0"/>
          <w:numId w:val="82"/>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datganiad ysgrifenedig o’r contract hwn fel y’i hamrywiwyd,</w:t>
      </w:r>
    </w:p>
    <w:p w14:paraId="15B4951C" w14:textId="77777777" w:rsidR="00AD000E" w:rsidRPr="00EE2942" w:rsidRDefault="00AD000E" w:rsidP="00162A06">
      <w:pPr>
        <w:numPr>
          <w:ilvl w:val="2"/>
          <w:numId w:val="0"/>
        </w:numPr>
        <w:tabs>
          <w:tab w:val="num" w:pos="737"/>
        </w:tabs>
        <w:spacing w:after="0" w:line="220" w:lineRule="atLeast"/>
        <w:ind w:hanging="397"/>
        <w:jc w:val="both"/>
        <w:rPr>
          <w:rFonts w:ascii="Arial" w:hAnsi="Arial" w:cs="Arial"/>
          <w:sz w:val="24"/>
          <w:szCs w:val="24"/>
          <w:lang w:val="cy-GB"/>
        </w:rPr>
      </w:pPr>
    </w:p>
    <w:p w14:paraId="4BC90719" w14:textId="77777777" w:rsidR="00105B6B" w:rsidRDefault="00105B6B" w:rsidP="00AD000E">
      <w:pPr>
        <w:numPr>
          <w:ilvl w:val="1"/>
          <w:numId w:val="4"/>
        </w:numPr>
        <w:spacing w:after="0"/>
        <w:ind w:left="426" w:firstLine="0"/>
        <w:rPr>
          <w:rFonts w:ascii="Arial" w:hAnsi="Arial" w:cs="Arial"/>
          <w:color w:val="000000"/>
          <w:sz w:val="24"/>
          <w:szCs w:val="24"/>
          <w:lang w:val="cy-GB"/>
        </w:rPr>
      </w:pPr>
      <w:r w:rsidRPr="00EE2942">
        <w:rPr>
          <w:rFonts w:ascii="Arial" w:hAnsi="Arial" w:cs="Arial"/>
          <w:color w:val="000000"/>
          <w:sz w:val="24"/>
          <w:szCs w:val="24"/>
          <w:lang w:val="cy-GB"/>
        </w:rPr>
        <w:t>oni</w:t>
      </w:r>
      <w:r w:rsidRPr="00EE2942">
        <w:rPr>
          <w:rFonts w:ascii="Arial" w:hAnsi="Arial" w:cs="Arial"/>
          <w:sz w:val="24"/>
          <w:szCs w:val="24"/>
          <w:lang w:val="cy-GB"/>
        </w:rPr>
        <w:t xml:space="preserve"> </w:t>
      </w:r>
      <w:r w:rsidRPr="00EE2942">
        <w:rPr>
          <w:rFonts w:ascii="Arial" w:hAnsi="Arial" w:cs="Arial"/>
          <w:color w:val="000000"/>
          <w:sz w:val="24"/>
          <w:szCs w:val="24"/>
          <w:lang w:val="cy-GB"/>
        </w:rPr>
        <w:t>bai</w:t>
      </w:r>
      <w:r w:rsidRPr="00EE2942">
        <w:rPr>
          <w:rFonts w:ascii="Arial" w:hAnsi="Arial" w:cs="Arial"/>
          <w:sz w:val="24"/>
          <w:szCs w:val="24"/>
          <w:lang w:val="cy-GB"/>
        </w:rPr>
        <w:t xml:space="preserve"> </w:t>
      </w:r>
      <w:r w:rsidRPr="00EE2942">
        <w:rPr>
          <w:rFonts w:ascii="Arial" w:hAnsi="Arial" w:cs="Arial"/>
          <w:color w:val="000000"/>
          <w:sz w:val="24"/>
          <w:szCs w:val="24"/>
          <w:lang w:val="cy-GB"/>
        </w:rPr>
        <w:t>bod</w:t>
      </w:r>
      <w:r w:rsidRPr="00EE2942">
        <w:rPr>
          <w:rFonts w:ascii="Arial" w:hAnsi="Arial" w:cs="Arial"/>
          <w:sz w:val="24"/>
          <w:szCs w:val="24"/>
          <w:lang w:val="cy-GB"/>
        </w:rPr>
        <w:t xml:space="preserve"> </w:t>
      </w:r>
      <w:r w:rsidRPr="00EE2942">
        <w:rPr>
          <w:rFonts w:ascii="Arial" w:hAnsi="Arial" w:cs="Arial"/>
          <w:color w:val="000000"/>
          <w:sz w:val="24"/>
          <w:szCs w:val="24"/>
          <w:lang w:val="cy-GB"/>
        </w:rPr>
        <w:t>y</w:t>
      </w:r>
      <w:r w:rsidRPr="00EE2942">
        <w:rPr>
          <w:rFonts w:ascii="Arial" w:hAnsi="Arial" w:cs="Arial"/>
          <w:sz w:val="24"/>
          <w:szCs w:val="24"/>
          <w:lang w:val="cy-GB"/>
        </w:rPr>
        <w:t xml:space="preserve"> </w:t>
      </w:r>
      <w:r w:rsidRPr="00EE2942">
        <w:rPr>
          <w:rFonts w:ascii="Arial" w:hAnsi="Arial" w:cs="Arial"/>
          <w:color w:val="000000"/>
          <w:sz w:val="24"/>
          <w:szCs w:val="24"/>
          <w:lang w:val="cy-GB"/>
        </w:rPr>
        <w:t>landlord</w:t>
      </w:r>
      <w:r w:rsidRPr="00EE2942">
        <w:rPr>
          <w:rFonts w:ascii="Arial" w:hAnsi="Arial" w:cs="Arial"/>
          <w:sz w:val="24"/>
          <w:szCs w:val="24"/>
          <w:lang w:val="cy-GB"/>
        </w:rPr>
        <w:t xml:space="preserve"> </w:t>
      </w:r>
      <w:r w:rsidRPr="00EE2942">
        <w:rPr>
          <w:rFonts w:ascii="Arial" w:hAnsi="Arial" w:cs="Arial"/>
          <w:color w:val="000000"/>
          <w:sz w:val="24"/>
          <w:szCs w:val="24"/>
          <w:lang w:val="cy-GB"/>
        </w:rPr>
        <w:t>wedi</w:t>
      </w:r>
      <w:r w:rsidRPr="00EE2942">
        <w:rPr>
          <w:rFonts w:ascii="Arial" w:hAnsi="Arial" w:cs="Arial"/>
          <w:sz w:val="24"/>
          <w:szCs w:val="24"/>
          <w:lang w:val="cy-GB"/>
        </w:rPr>
        <w:t xml:space="preserve"> </w:t>
      </w:r>
      <w:r w:rsidRPr="00EE2942">
        <w:rPr>
          <w:rFonts w:ascii="Arial" w:hAnsi="Arial" w:cs="Arial"/>
          <w:color w:val="000000"/>
          <w:sz w:val="24"/>
          <w:szCs w:val="24"/>
          <w:lang w:val="cy-GB"/>
        </w:rPr>
        <w:t>rhoi</w:t>
      </w:r>
      <w:r w:rsidRPr="00EE2942">
        <w:rPr>
          <w:rFonts w:ascii="Arial" w:hAnsi="Arial" w:cs="Arial"/>
          <w:sz w:val="24"/>
          <w:szCs w:val="24"/>
          <w:lang w:val="cy-GB"/>
        </w:rPr>
        <w:t xml:space="preserve"> </w:t>
      </w:r>
      <w:r w:rsidRPr="00EE2942">
        <w:rPr>
          <w:rFonts w:ascii="Arial" w:hAnsi="Arial" w:cs="Arial"/>
          <w:color w:val="000000"/>
          <w:sz w:val="24"/>
          <w:szCs w:val="24"/>
          <w:lang w:val="cy-GB"/>
        </w:rPr>
        <w:t>hysbysiad</w:t>
      </w:r>
      <w:r w:rsidRPr="00EE2942">
        <w:rPr>
          <w:rFonts w:ascii="Arial" w:hAnsi="Arial" w:cs="Arial"/>
          <w:sz w:val="24"/>
          <w:szCs w:val="24"/>
          <w:lang w:val="cy-GB"/>
        </w:rPr>
        <w:t xml:space="preserve"> </w:t>
      </w:r>
      <w:r w:rsidRPr="00EE2942">
        <w:rPr>
          <w:rFonts w:ascii="Arial" w:hAnsi="Arial" w:cs="Arial"/>
          <w:color w:val="000000"/>
          <w:sz w:val="24"/>
          <w:szCs w:val="24"/>
          <w:lang w:val="cy-GB"/>
        </w:rPr>
        <w:t>o’r</w:t>
      </w:r>
      <w:r w:rsidRPr="00EE2942">
        <w:rPr>
          <w:rFonts w:ascii="Arial" w:hAnsi="Arial" w:cs="Arial"/>
          <w:sz w:val="24"/>
          <w:szCs w:val="24"/>
          <w:lang w:val="cy-GB"/>
        </w:rPr>
        <w:t xml:space="preserve"> </w:t>
      </w:r>
      <w:r w:rsidRPr="00EE2942">
        <w:rPr>
          <w:rFonts w:ascii="Arial" w:hAnsi="Arial" w:cs="Arial"/>
          <w:color w:val="000000"/>
          <w:sz w:val="24"/>
          <w:szCs w:val="24"/>
          <w:lang w:val="cy-GB"/>
        </w:rPr>
        <w:t>amrywiad</w:t>
      </w:r>
      <w:r w:rsidRPr="00EE2942">
        <w:rPr>
          <w:rFonts w:ascii="Arial" w:hAnsi="Arial" w:cs="Arial"/>
          <w:sz w:val="24"/>
          <w:szCs w:val="24"/>
          <w:lang w:val="cy-GB"/>
        </w:rPr>
        <w:t xml:space="preserve"> </w:t>
      </w:r>
      <w:r w:rsidRPr="00EE2942">
        <w:rPr>
          <w:rFonts w:ascii="Arial" w:hAnsi="Arial" w:cs="Arial"/>
          <w:color w:val="000000"/>
          <w:sz w:val="24"/>
          <w:szCs w:val="24"/>
          <w:lang w:val="cy-GB"/>
        </w:rPr>
        <w:t>yn</w:t>
      </w:r>
      <w:r w:rsidRPr="00EE2942">
        <w:rPr>
          <w:rFonts w:ascii="Arial" w:hAnsi="Arial" w:cs="Arial"/>
          <w:sz w:val="24"/>
          <w:szCs w:val="24"/>
          <w:lang w:val="cy-GB"/>
        </w:rPr>
        <w:t xml:space="preserve"> </w:t>
      </w:r>
      <w:r w:rsidRPr="00EE2942">
        <w:rPr>
          <w:rFonts w:ascii="Arial" w:hAnsi="Arial" w:cs="Arial"/>
          <w:color w:val="000000"/>
          <w:sz w:val="24"/>
          <w:szCs w:val="24"/>
          <w:lang w:val="cy-GB"/>
        </w:rPr>
        <w:t>unol</w:t>
      </w:r>
      <w:r w:rsidRPr="00EE2942">
        <w:rPr>
          <w:rFonts w:ascii="Arial" w:hAnsi="Arial" w:cs="Arial"/>
          <w:sz w:val="24"/>
          <w:szCs w:val="24"/>
          <w:lang w:val="cy-GB"/>
        </w:rPr>
        <w:t xml:space="preserve"> </w:t>
      </w:r>
      <w:r w:rsidRPr="00EE2942">
        <w:rPr>
          <w:rFonts w:ascii="Arial" w:hAnsi="Arial" w:cs="Arial"/>
          <w:color w:val="000000"/>
          <w:sz w:val="24"/>
          <w:szCs w:val="24"/>
          <w:lang w:val="cy-GB"/>
        </w:rPr>
        <w:t>â</w:t>
      </w:r>
      <w:r w:rsidRPr="00EE2942">
        <w:rPr>
          <w:rFonts w:ascii="Arial" w:hAnsi="Arial" w:cs="Arial"/>
          <w:sz w:val="24"/>
          <w:szCs w:val="24"/>
          <w:lang w:val="cy-GB"/>
        </w:rPr>
        <w:t xml:space="preserve"> </w:t>
      </w:r>
      <w:r w:rsidRPr="00EE2942">
        <w:rPr>
          <w:rFonts w:ascii="Arial" w:hAnsi="Arial" w:cs="Arial"/>
          <w:color w:val="000000"/>
          <w:sz w:val="24"/>
          <w:szCs w:val="24"/>
          <w:lang w:val="cy-GB"/>
        </w:rPr>
        <w:t>theler</w:t>
      </w:r>
      <w:r w:rsidRPr="00EE2942">
        <w:rPr>
          <w:rFonts w:ascii="Arial" w:hAnsi="Arial" w:cs="Arial"/>
          <w:sz w:val="24"/>
          <w:szCs w:val="24"/>
          <w:lang w:val="cy-GB"/>
        </w:rPr>
        <w:t xml:space="preserve"> </w:t>
      </w:r>
      <w:r w:rsidRPr="00EE2942">
        <w:rPr>
          <w:rFonts w:ascii="Arial" w:hAnsi="Arial" w:cs="Arial"/>
          <w:color w:val="000000"/>
          <w:sz w:val="24"/>
          <w:szCs w:val="24"/>
          <w:lang w:val="cy-GB"/>
        </w:rPr>
        <w:t>4</w:t>
      </w:r>
      <w:r w:rsidRPr="00EE2942">
        <w:rPr>
          <w:rFonts w:ascii="Arial" w:hAnsi="Arial" w:cs="Arial"/>
          <w:sz w:val="24"/>
          <w:szCs w:val="24"/>
          <w:lang w:val="cy-GB"/>
        </w:rPr>
        <w:t xml:space="preserve"> </w:t>
      </w:r>
      <w:r w:rsidRPr="00EE2942">
        <w:rPr>
          <w:rFonts w:ascii="Arial" w:hAnsi="Arial" w:cs="Arial"/>
          <w:color w:val="000000"/>
          <w:sz w:val="24"/>
          <w:szCs w:val="24"/>
          <w:lang w:val="cy-GB"/>
        </w:rPr>
        <w:t>(amrywio</w:t>
      </w:r>
      <w:r w:rsidRPr="00EE2942">
        <w:rPr>
          <w:rFonts w:ascii="Arial" w:hAnsi="Arial" w:cs="Arial"/>
          <w:sz w:val="24"/>
          <w:szCs w:val="24"/>
          <w:lang w:val="cy-GB"/>
        </w:rPr>
        <w:t xml:space="preserve"> </w:t>
      </w:r>
      <w:r w:rsidRPr="00EE2942">
        <w:rPr>
          <w:rFonts w:ascii="Arial" w:hAnsi="Arial" w:cs="Arial"/>
          <w:color w:val="000000"/>
          <w:sz w:val="24"/>
          <w:szCs w:val="24"/>
          <w:lang w:val="cy-GB"/>
        </w:rPr>
        <w:t>rhent)</w:t>
      </w:r>
      <w:r w:rsidRPr="00EE2942">
        <w:rPr>
          <w:rFonts w:ascii="Arial" w:hAnsi="Arial" w:cs="Arial"/>
          <w:sz w:val="24"/>
          <w:szCs w:val="24"/>
          <w:lang w:val="cy-GB"/>
        </w:rPr>
        <w:t xml:space="preserve"> </w:t>
      </w:r>
      <w:r w:rsidRPr="00EE2942">
        <w:rPr>
          <w:rFonts w:ascii="Arial" w:hAnsi="Arial" w:cs="Arial"/>
          <w:color w:val="000000"/>
          <w:sz w:val="24"/>
          <w:szCs w:val="24"/>
          <w:lang w:val="cy-GB"/>
        </w:rPr>
        <w:t>neu</w:t>
      </w:r>
      <w:r w:rsidRPr="00EE2942">
        <w:rPr>
          <w:rFonts w:ascii="Arial" w:hAnsi="Arial" w:cs="Arial"/>
          <w:sz w:val="24"/>
          <w:szCs w:val="24"/>
          <w:lang w:val="cy-GB"/>
        </w:rPr>
        <w:t xml:space="preserve"> </w:t>
      </w:r>
      <w:r w:rsidRPr="00EE2942">
        <w:rPr>
          <w:rFonts w:ascii="Arial" w:hAnsi="Arial" w:cs="Arial"/>
          <w:color w:val="000000"/>
          <w:sz w:val="24"/>
          <w:szCs w:val="24"/>
          <w:lang w:val="cy-GB"/>
        </w:rPr>
        <w:t>deler</w:t>
      </w:r>
      <w:r w:rsidRPr="00EE2942">
        <w:rPr>
          <w:rFonts w:ascii="Arial" w:hAnsi="Arial" w:cs="Arial"/>
          <w:sz w:val="24"/>
          <w:szCs w:val="24"/>
          <w:lang w:val="cy-GB"/>
        </w:rPr>
        <w:t xml:space="preserve"> </w:t>
      </w:r>
      <w:r w:rsidRPr="00EE2942">
        <w:rPr>
          <w:rFonts w:ascii="Arial" w:hAnsi="Arial" w:cs="Arial"/>
          <w:color w:val="000000"/>
          <w:sz w:val="24"/>
          <w:szCs w:val="24"/>
          <w:lang w:val="cy-GB"/>
        </w:rPr>
        <w:t>5(2)</w:t>
      </w:r>
      <w:r w:rsidRPr="00EE2942">
        <w:rPr>
          <w:rFonts w:ascii="Arial" w:hAnsi="Arial" w:cs="Arial"/>
          <w:sz w:val="24"/>
          <w:szCs w:val="24"/>
          <w:lang w:val="cy-GB"/>
        </w:rPr>
        <w:t xml:space="preserve"> </w:t>
      </w:r>
      <w:r w:rsidRPr="00EE2942">
        <w:rPr>
          <w:rFonts w:ascii="Arial" w:hAnsi="Arial" w:cs="Arial"/>
          <w:color w:val="000000"/>
          <w:sz w:val="24"/>
          <w:szCs w:val="24"/>
          <w:lang w:val="cy-GB"/>
        </w:rPr>
        <w:t>i</w:t>
      </w:r>
      <w:r w:rsidRPr="00EE2942">
        <w:rPr>
          <w:rFonts w:ascii="Arial" w:hAnsi="Arial" w:cs="Arial"/>
          <w:sz w:val="24"/>
          <w:szCs w:val="24"/>
          <w:lang w:val="cy-GB"/>
        </w:rPr>
        <w:t xml:space="preserve"> </w:t>
      </w:r>
      <w:r w:rsidRPr="00EE2942">
        <w:rPr>
          <w:rFonts w:ascii="Arial" w:hAnsi="Arial" w:cs="Arial"/>
          <w:color w:val="000000"/>
          <w:sz w:val="24"/>
          <w:szCs w:val="24"/>
          <w:lang w:val="cy-GB"/>
        </w:rPr>
        <w:t>(4)</w:t>
      </w:r>
      <w:r w:rsidRPr="00EE2942">
        <w:rPr>
          <w:rFonts w:ascii="Arial" w:hAnsi="Arial" w:cs="Arial"/>
          <w:sz w:val="24"/>
          <w:szCs w:val="24"/>
          <w:lang w:val="cy-GB"/>
        </w:rPr>
        <w:t xml:space="preserve"> </w:t>
      </w:r>
      <w:r w:rsidRPr="00EE2942">
        <w:rPr>
          <w:rFonts w:ascii="Arial" w:hAnsi="Arial" w:cs="Arial"/>
          <w:color w:val="000000"/>
          <w:sz w:val="24"/>
          <w:szCs w:val="24"/>
          <w:lang w:val="cy-GB"/>
        </w:rPr>
        <w:t>(amrywio</w:t>
      </w:r>
      <w:r w:rsidRPr="00EE2942">
        <w:rPr>
          <w:rFonts w:ascii="Arial" w:hAnsi="Arial" w:cs="Arial"/>
          <w:sz w:val="24"/>
          <w:szCs w:val="24"/>
          <w:lang w:val="cy-GB"/>
        </w:rPr>
        <w:t xml:space="preserve"> </w:t>
      </w:r>
      <w:r w:rsidRPr="00EE2942">
        <w:rPr>
          <w:rFonts w:ascii="Arial" w:hAnsi="Arial" w:cs="Arial"/>
          <w:color w:val="000000"/>
          <w:sz w:val="24"/>
          <w:szCs w:val="24"/>
          <w:lang w:val="cy-GB"/>
        </w:rPr>
        <w:t>cydnabyddiaeth</w:t>
      </w:r>
      <w:r w:rsidRPr="00EE2942">
        <w:rPr>
          <w:rFonts w:ascii="Arial" w:hAnsi="Arial" w:cs="Arial"/>
          <w:sz w:val="24"/>
          <w:szCs w:val="24"/>
          <w:lang w:val="cy-GB"/>
        </w:rPr>
        <w:t xml:space="preserve"> </w:t>
      </w:r>
      <w:r w:rsidRPr="00EE2942">
        <w:rPr>
          <w:rFonts w:ascii="Arial" w:hAnsi="Arial" w:cs="Arial"/>
          <w:color w:val="000000"/>
          <w:sz w:val="24"/>
          <w:szCs w:val="24"/>
          <w:lang w:val="cy-GB"/>
        </w:rPr>
        <w:t>arall).</w:t>
      </w:r>
    </w:p>
    <w:p w14:paraId="7A221F33" w14:textId="77777777" w:rsidR="00AD000E" w:rsidRPr="00EE2942" w:rsidRDefault="00AD000E" w:rsidP="00AD000E">
      <w:pPr>
        <w:spacing w:after="0"/>
        <w:ind w:left="426"/>
        <w:rPr>
          <w:rFonts w:ascii="Arial" w:hAnsi="Arial" w:cs="Arial"/>
          <w:color w:val="000000"/>
          <w:sz w:val="24"/>
          <w:szCs w:val="24"/>
          <w:lang w:val="cy-GB"/>
        </w:rPr>
      </w:pPr>
    </w:p>
    <w:p w14:paraId="0A13CE8F" w14:textId="77777777" w:rsidR="00105B6B" w:rsidRDefault="00105B6B" w:rsidP="00AD000E">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Y cyfnod perthnasol yw’r cyfnod o 14 o ddiwrnodau sy’n dechrau â’r diwrnod yr amrywir y contract hwn.</w:t>
      </w:r>
    </w:p>
    <w:p w14:paraId="34E7EE23" w14:textId="77777777" w:rsidR="00AD000E" w:rsidRPr="00EE2942" w:rsidRDefault="00AD000E" w:rsidP="00AD000E">
      <w:pPr>
        <w:spacing w:after="0"/>
        <w:rPr>
          <w:rFonts w:ascii="Arial" w:hAnsi="Arial" w:cs="Arial"/>
          <w:sz w:val="24"/>
          <w:szCs w:val="24"/>
          <w:lang w:val="cy-GB"/>
        </w:rPr>
      </w:pPr>
    </w:p>
    <w:p w14:paraId="40A7724E" w14:textId="77777777" w:rsidR="00105B6B" w:rsidRPr="00EE2942" w:rsidRDefault="00105B6B" w:rsidP="00AD000E">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Ni chaiff y landlord godi ffi am ddarparu datganiad ysgrifenedig o dan baragraff (1) o’r teler hwn.</w:t>
      </w:r>
    </w:p>
    <w:p w14:paraId="72D90003" w14:textId="77777777" w:rsidR="00AD000E" w:rsidRDefault="00AD000E" w:rsidP="00162A06">
      <w:pPr>
        <w:keepNext/>
        <w:spacing w:after="0" w:line="220" w:lineRule="atLeast"/>
        <w:jc w:val="both"/>
        <w:rPr>
          <w:rFonts w:ascii="Arial" w:hAnsi="Arial" w:cs="Arial"/>
          <w:b/>
          <w:color w:val="000000"/>
          <w:sz w:val="24"/>
          <w:szCs w:val="24"/>
          <w:lang w:val="cy-GB"/>
        </w:rPr>
      </w:pPr>
    </w:p>
    <w:p w14:paraId="09E25F97"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Y</w:t>
      </w:r>
      <w:r w:rsidRPr="00EE2942">
        <w:rPr>
          <w:rFonts w:ascii="Arial" w:hAnsi="Arial" w:cs="Arial"/>
          <w:b/>
          <w:sz w:val="24"/>
          <w:szCs w:val="24"/>
          <w:lang w:val="cy-GB"/>
        </w:rPr>
        <w:t xml:space="preserve"> </w:t>
      </w:r>
      <w:r w:rsidRPr="00EE2942">
        <w:rPr>
          <w:rFonts w:ascii="Arial" w:hAnsi="Arial" w:cs="Arial"/>
          <w:b/>
          <w:color w:val="000000"/>
          <w:sz w:val="24"/>
          <w:szCs w:val="24"/>
          <w:lang w:val="cy-GB"/>
        </w:rPr>
        <w:t>landlord</w:t>
      </w:r>
      <w:r w:rsidRPr="00EE2942">
        <w:rPr>
          <w:rFonts w:ascii="Arial" w:hAnsi="Arial" w:cs="Arial"/>
          <w:b/>
          <w:sz w:val="24"/>
          <w:szCs w:val="24"/>
          <w:lang w:val="cy-GB"/>
        </w:rPr>
        <w:t xml:space="preserve"> </w:t>
      </w:r>
      <w:r w:rsidRPr="00EE2942">
        <w:rPr>
          <w:rFonts w:ascii="Arial" w:hAnsi="Arial" w:cs="Arial"/>
          <w:b/>
          <w:color w:val="000000"/>
          <w:sz w:val="24"/>
          <w:szCs w:val="24"/>
          <w:lang w:val="cy-GB"/>
        </w:rPr>
        <w:t>yn</w:t>
      </w:r>
      <w:r w:rsidRPr="00EE2942">
        <w:rPr>
          <w:rFonts w:ascii="Arial" w:hAnsi="Arial" w:cs="Arial"/>
          <w:b/>
          <w:sz w:val="24"/>
          <w:szCs w:val="24"/>
          <w:lang w:val="cy-GB"/>
        </w:rPr>
        <w:t xml:space="preserve"> </w:t>
      </w:r>
      <w:r w:rsidRPr="00EE2942">
        <w:rPr>
          <w:rFonts w:ascii="Arial" w:hAnsi="Arial" w:cs="Arial"/>
          <w:b/>
          <w:color w:val="000000"/>
          <w:sz w:val="24"/>
          <w:szCs w:val="24"/>
          <w:lang w:val="cy-GB"/>
        </w:rPr>
        <w:t>darparu</w:t>
      </w:r>
      <w:r w:rsidRPr="00EE2942">
        <w:rPr>
          <w:rFonts w:ascii="Arial" w:hAnsi="Arial" w:cs="Arial"/>
          <w:b/>
          <w:sz w:val="24"/>
          <w:szCs w:val="24"/>
          <w:lang w:val="cy-GB"/>
        </w:rPr>
        <w:t xml:space="preserve"> </w:t>
      </w:r>
      <w:r w:rsidRPr="00EE2942">
        <w:rPr>
          <w:rFonts w:ascii="Arial" w:hAnsi="Arial" w:cs="Arial"/>
          <w:b/>
          <w:color w:val="000000"/>
          <w:sz w:val="24"/>
          <w:szCs w:val="24"/>
          <w:lang w:val="cy-GB"/>
        </w:rPr>
        <w:t>gwybodaeth</w:t>
      </w:r>
      <w:r w:rsidRPr="00EE2942">
        <w:rPr>
          <w:rFonts w:ascii="Arial" w:hAnsi="Arial" w:cs="Arial"/>
          <w:b/>
          <w:sz w:val="24"/>
          <w:szCs w:val="24"/>
          <w:lang w:val="cy-GB"/>
        </w:rPr>
        <w:t xml:space="preserve"> </w:t>
      </w:r>
      <w:r w:rsidRPr="00EE2942">
        <w:rPr>
          <w:rFonts w:ascii="Arial" w:hAnsi="Arial" w:cs="Arial"/>
          <w:b/>
          <w:color w:val="000000"/>
          <w:sz w:val="24"/>
          <w:szCs w:val="24"/>
          <w:lang w:val="cy-GB"/>
        </w:rPr>
        <w:t>am</w:t>
      </w:r>
      <w:r w:rsidRPr="00EE2942">
        <w:rPr>
          <w:rFonts w:ascii="Arial" w:hAnsi="Arial" w:cs="Arial"/>
          <w:b/>
          <w:sz w:val="24"/>
          <w:szCs w:val="24"/>
          <w:lang w:val="cy-GB"/>
        </w:rPr>
        <w:t xml:space="preserve"> </w:t>
      </w:r>
      <w:r w:rsidRPr="00EE2942">
        <w:rPr>
          <w:rFonts w:ascii="Arial" w:hAnsi="Arial" w:cs="Arial"/>
          <w:b/>
          <w:color w:val="000000"/>
          <w:sz w:val="24"/>
          <w:szCs w:val="24"/>
          <w:lang w:val="cy-GB"/>
        </w:rPr>
        <w:t>y</w:t>
      </w:r>
      <w:r w:rsidRPr="00EE2942">
        <w:rPr>
          <w:rFonts w:ascii="Arial" w:hAnsi="Arial" w:cs="Arial"/>
          <w:b/>
          <w:sz w:val="24"/>
          <w:szCs w:val="24"/>
          <w:lang w:val="cy-GB"/>
        </w:rPr>
        <w:t xml:space="preserve"> </w:t>
      </w:r>
      <w:r w:rsidRPr="00EE2942">
        <w:rPr>
          <w:rFonts w:ascii="Arial" w:hAnsi="Arial" w:cs="Arial"/>
          <w:b/>
          <w:color w:val="000000"/>
          <w:sz w:val="24"/>
          <w:szCs w:val="24"/>
          <w:lang w:val="cy-GB"/>
        </w:rPr>
        <w:t>landlord</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4C79D7EE" w14:textId="77777777" w:rsidR="00AD000E" w:rsidRPr="00EE2942" w:rsidRDefault="00AD000E" w:rsidP="00162A06">
      <w:pPr>
        <w:keepNext/>
        <w:spacing w:after="0" w:line="220" w:lineRule="atLeast"/>
        <w:jc w:val="both"/>
        <w:rPr>
          <w:rFonts w:ascii="Arial" w:hAnsi="Arial" w:cs="Arial"/>
          <w:b/>
          <w:color w:val="000000"/>
          <w:sz w:val="24"/>
          <w:szCs w:val="24"/>
          <w:lang w:val="cy-GB"/>
        </w:rPr>
      </w:pPr>
    </w:p>
    <w:p w14:paraId="795DA883" w14:textId="77777777" w:rsidR="00105B6B" w:rsidRDefault="00AD000E"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70" w:author="Author" w:original=""/>
        </w:fldChar>
      </w:r>
      <w:r w:rsidR="00105B6B" w:rsidRPr="00EE2942">
        <w:rPr>
          <w:rFonts w:ascii="Arial" w:hAnsi="Arial" w:cs="Arial"/>
          <w:sz w:val="24"/>
          <w:szCs w:val="24"/>
          <w:lang w:val="cy-GB"/>
        </w:rPr>
        <w:t> Rhaid i’r landlord eich hysbysu am gyfeiriad y cewch anfon dogfennau a fwriedir ar gyfer y landlord iddo, a hynny cyn diwedd y cyfnod o 14 o ddiwrnodau sy’n dechrau â’r dyddiad meddiannu.</w:t>
      </w:r>
    </w:p>
    <w:p w14:paraId="1916AEBD" w14:textId="77777777" w:rsidR="00AD000E" w:rsidRPr="00EE2942" w:rsidRDefault="00AD000E" w:rsidP="00AD000E">
      <w:pPr>
        <w:spacing w:after="0"/>
        <w:ind w:left="426"/>
        <w:rPr>
          <w:rFonts w:ascii="Arial" w:hAnsi="Arial" w:cs="Arial"/>
          <w:sz w:val="24"/>
          <w:szCs w:val="24"/>
          <w:lang w:val="cy-GB"/>
        </w:rPr>
      </w:pPr>
    </w:p>
    <w:p w14:paraId="163A59F6" w14:textId="77777777" w:rsidR="00105B6B" w:rsidRDefault="00105B6B" w:rsidP="00AD000E">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lastRenderedPageBreak/>
        <w:t>Os yw’r landlord yn newid, rhaid i’r landlord newydd roi hysbysiad i chi bod y landlord wedi newid a’ch hysbysu am gyfeiriad y gallwch anfon dogfennau a fwriedir ar gyfer y landlord newydd iddo, a hynny cyn diwedd y cyfnod o 14 o ddiwrnodau sy’n dechrau â’r diwrnod y mae’r landlord yn newid.</w:t>
      </w:r>
    </w:p>
    <w:p w14:paraId="5799E8EA" w14:textId="77777777" w:rsidR="00AD000E" w:rsidRPr="00EE2942" w:rsidRDefault="00AD000E" w:rsidP="00AD000E">
      <w:pPr>
        <w:spacing w:after="0"/>
        <w:ind w:left="426"/>
        <w:rPr>
          <w:rFonts w:ascii="Arial" w:hAnsi="Arial" w:cs="Arial"/>
          <w:sz w:val="24"/>
          <w:szCs w:val="24"/>
          <w:lang w:val="cy-GB"/>
        </w:rPr>
      </w:pPr>
    </w:p>
    <w:p w14:paraId="46893BD7" w14:textId="77777777" w:rsidR="00105B6B" w:rsidRDefault="00105B6B" w:rsidP="00AD000E">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Os yw’r cyfeiriad y cewch anfon dogfennau a fwriedir ar gyfer y landlord iddo yn newid, rhaid i’r landlord eich hysbysu am y cyfeiriad newydd, a hynny cyn diwedd y cyfnod o 14 o ddiwrnodau sy’n dechrau â’r diwrnod y mae’r cyfeiriad yn newid.</w:t>
      </w:r>
    </w:p>
    <w:p w14:paraId="19C970FD" w14:textId="77777777" w:rsidR="00AD000E" w:rsidRPr="00EE2942" w:rsidRDefault="00AD000E" w:rsidP="00AD000E">
      <w:pPr>
        <w:spacing w:after="0"/>
        <w:rPr>
          <w:rFonts w:ascii="Arial" w:hAnsi="Arial" w:cs="Arial"/>
          <w:sz w:val="24"/>
          <w:szCs w:val="24"/>
          <w:lang w:val="cy-GB"/>
        </w:rPr>
      </w:pPr>
    </w:p>
    <w:p w14:paraId="60005121"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Digolledu</w:t>
      </w:r>
      <w:r w:rsidRPr="00EE2942">
        <w:rPr>
          <w:rFonts w:ascii="Arial" w:hAnsi="Arial" w:cs="Arial"/>
          <w:b/>
          <w:sz w:val="24"/>
          <w:szCs w:val="24"/>
          <w:lang w:val="cy-GB"/>
        </w:rPr>
        <w:t xml:space="preserve"> </w:t>
      </w:r>
      <w:r w:rsidRPr="00EE2942">
        <w:rPr>
          <w:rFonts w:ascii="Arial" w:hAnsi="Arial" w:cs="Arial"/>
          <w:b/>
          <w:color w:val="000000"/>
          <w:sz w:val="24"/>
          <w:szCs w:val="24"/>
          <w:lang w:val="cy-GB"/>
        </w:rPr>
        <w:t>am</w:t>
      </w:r>
      <w:r w:rsidRPr="00EE2942">
        <w:rPr>
          <w:rFonts w:ascii="Arial" w:hAnsi="Arial" w:cs="Arial"/>
          <w:b/>
          <w:sz w:val="24"/>
          <w:szCs w:val="24"/>
          <w:lang w:val="cy-GB"/>
        </w:rPr>
        <w:t xml:space="preserve"> </w:t>
      </w:r>
      <w:r w:rsidRPr="00EE2942">
        <w:rPr>
          <w:rFonts w:ascii="Arial" w:hAnsi="Arial" w:cs="Arial"/>
          <w:b/>
          <w:color w:val="000000"/>
          <w:sz w:val="24"/>
          <w:szCs w:val="24"/>
          <w:lang w:val="cy-GB"/>
        </w:rPr>
        <w:t>dorri</w:t>
      </w:r>
      <w:r w:rsidRPr="00EE2942">
        <w:rPr>
          <w:rFonts w:ascii="Arial" w:hAnsi="Arial" w:cs="Arial"/>
          <w:b/>
          <w:sz w:val="24"/>
          <w:szCs w:val="24"/>
          <w:lang w:val="cy-GB"/>
        </w:rPr>
        <w:t xml:space="preserve"> </w:t>
      </w:r>
      <w:r w:rsidRPr="00EE2942">
        <w:rPr>
          <w:rFonts w:ascii="Arial" w:hAnsi="Arial" w:cs="Arial"/>
          <w:b/>
          <w:color w:val="000000"/>
          <w:sz w:val="24"/>
          <w:szCs w:val="24"/>
          <w:lang w:val="cy-GB"/>
        </w:rPr>
        <w:t>teler</w:t>
      </w:r>
      <w:r w:rsidRPr="00EE2942">
        <w:rPr>
          <w:rFonts w:ascii="Arial" w:hAnsi="Arial" w:cs="Arial"/>
          <w:b/>
          <w:sz w:val="24"/>
          <w:szCs w:val="24"/>
          <w:lang w:val="cy-GB"/>
        </w:rPr>
        <w:t xml:space="preserve"> </w:t>
      </w:r>
      <w:r w:rsidRPr="00EE2942">
        <w:rPr>
          <w:rFonts w:ascii="Arial" w:hAnsi="Arial" w:cs="Arial"/>
          <w:b/>
          <w:color w:val="000000"/>
          <w:sz w:val="24"/>
          <w:szCs w:val="24"/>
          <w:lang w:val="cy-GB"/>
        </w:rPr>
        <w:t>78</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07355A2D" w14:textId="77777777" w:rsidR="00AD000E" w:rsidRPr="00EE2942" w:rsidRDefault="00AD000E" w:rsidP="00162A06">
      <w:pPr>
        <w:keepNext/>
        <w:spacing w:after="0" w:line="220" w:lineRule="atLeast"/>
        <w:jc w:val="both"/>
        <w:rPr>
          <w:rFonts w:ascii="Arial" w:hAnsi="Arial" w:cs="Arial"/>
          <w:b/>
          <w:color w:val="000000"/>
          <w:sz w:val="24"/>
          <w:szCs w:val="24"/>
          <w:lang w:val="cy-GB"/>
        </w:rPr>
      </w:pPr>
    </w:p>
    <w:p w14:paraId="24D11524" w14:textId="77777777" w:rsidR="00105B6B" w:rsidRDefault="00AD000E"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fldChar w:fldCharType="begin"/>
      </w:r>
      <w:r w:rsidR="00105B6B" w:rsidRPr="00EE2942">
        <w:rPr>
          <w:rFonts w:ascii="Arial" w:hAnsi="Arial" w:cs="Arial"/>
          <w:sz w:val="24"/>
          <w:szCs w:val="24"/>
          <w:lang w:val="cy-GB"/>
        </w:rPr>
        <w:instrText xml:space="preserve"> LISTNUM "SEQ1" \l 2 </w:instrText>
      </w:r>
      <w:r w:rsidR="00105B6B" w:rsidRPr="00EE2942">
        <w:rPr>
          <w:rFonts w:ascii="Arial" w:hAnsi="Arial" w:cs="Arial"/>
          <w:sz w:val="24"/>
          <w:szCs w:val="24"/>
          <w:lang w:val="cy-GB"/>
        </w:rPr>
        <w:fldChar w:fldCharType="end">
          <w:numberingChange w:id="71" w:author="Author" w:original=""/>
        </w:fldChar>
      </w:r>
      <w:r w:rsidR="00105B6B" w:rsidRPr="00EE2942">
        <w:rPr>
          <w:rFonts w:ascii="Arial" w:hAnsi="Arial" w:cs="Arial"/>
          <w:sz w:val="24"/>
          <w:szCs w:val="24"/>
          <w:lang w:val="cy-GB"/>
        </w:rPr>
        <w:t> Os yw’r landlord wedi methu â chydymffurfio â rhwymedigaeth o dan deler 78, mae’r landlord yn atebol i dalu tâl digolledu i chi o dan adran 87 o’r Ddeddf.</w:t>
      </w:r>
    </w:p>
    <w:p w14:paraId="0424C0AD" w14:textId="77777777" w:rsidR="00AD000E" w:rsidRPr="00EE2942" w:rsidRDefault="00AD000E" w:rsidP="00AD000E">
      <w:pPr>
        <w:spacing w:after="0"/>
        <w:ind w:left="426"/>
        <w:rPr>
          <w:rFonts w:ascii="Arial" w:hAnsi="Arial" w:cs="Arial"/>
          <w:sz w:val="24"/>
          <w:szCs w:val="24"/>
          <w:lang w:val="cy-GB"/>
        </w:rPr>
      </w:pPr>
    </w:p>
    <w:p w14:paraId="110061FA" w14:textId="77777777" w:rsidR="00105B6B" w:rsidRDefault="00105B6B" w:rsidP="00AD000E">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Mae’r tâl digolledu yn daladwy mewn cysylltiad â’r dyddiad perthnasol a phob diwrnod ar ôl y dyddiad perthnasol—</w:t>
      </w:r>
    </w:p>
    <w:p w14:paraId="56BB5EFA" w14:textId="77777777" w:rsidR="00AD000E" w:rsidRPr="00EE2942" w:rsidRDefault="00AD000E" w:rsidP="00AD000E">
      <w:pPr>
        <w:spacing w:after="0"/>
        <w:rPr>
          <w:rFonts w:ascii="Arial" w:hAnsi="Arial" w:cs="Arial"/>
          <w:sz w:val="24"/>
          <w:szCs w:val="24"/>
          <w:lang w:val="cy-GB"/>
        </w:rPr>
      </w:pPr>
    </w:p>
    <w:p w14:paraId="6D378EA2" w14:textId="77777777" w:rsidR="00105B6B" w:rsidRPr="00EE2942" w:rsidRDefault="00105B6B" w:rsidP="00442632">
      <w:pPr>
        <w:pStyle w:val="N3"/>
        <w:numPr>
          <w:ilvl w:val="0"/>
          <w:numId w:val="83"/>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hyd y diwrnod y mae’r landlord yn rhoi’r hysbysiad o dan sylw, neu</w:t>
      </w:r>
    </w:p>
    <w:p w14:paraId="0767D9B0" w14:textId="77777777" w:rsidR="00105B6B" w:rsidRPr="00EE2942" w:rsidRDefault="00105B6B" w:rsidP="00442632">
      <w:pPr>
        <w:pStyle w:val="N3"/>
        <w:numPr>
          <w:ilvl w:val="0"/>
          <w:numId w:val="83"/>
        </w:numPr>
        <w:spacing w:before="0"/>
        <w:jc w:val="left"/>
        <w:rPr>
          <w:rFonts w:ascii="Arial" w:eastAsia="Calibri" w:hAnsi="Arial" w:cs="Arial"/>
          <w:sz w:val="24"/>
          <w:szCs w:val="24"/>
          <w:lang w:val="cy-GB"/>
        </w:rPr>
      </w:pPr>
      <w:r w:rsidRPr="00EE2942">
        <w:rPr>
          <w:rFonts w:ascii="Arial" w:eastAsia="Calibri" w:hAnsi="Arial" w:cs="Arial"/>
          <w:sz w:val="24"/>
          <w:szCs w:val="24"/>
          <w:lang w:val="cy-GB"/>
        </w:rPr>
        <w:t>os yw’n gynharach, hyd ddiwrnod olaf y cyfnod o ddau fis sy’n dechrau â’r dyddiad perthnasol.</w:t>
      </w:r>
    </w:p>
    <w:p w14:paraId="3616D9BA" w14:textId="77777777" w:rsidR="00105B6B" w:rsidRDefault="00105B6B" w:rsidP="00AD000E">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Mae llog yn daladwy ar y tâl digolledu os yw’r landlord wedi methu â rhoi’r hysbysiad i chi ar y diwrnod y cyfeirir ato ym mharagraff (2)(b) o’r teler hwn neu cyn hynny.</w:t>
      </w:r>
    </w:p>
    <w:p w14:paraId="25AB9588" w14:textId="77777777" w:rsidR="00AD000E" w:rsidRPr="00EE2942" w:rsidRDefault="00AD000E" w:rsidP="00AD000E">
      <w:pPr>
        <w:spacing w:after="0"/>
        <w:ind w:left="426"/>
        <w:rPr>
          <w:rFonts w:ascii="Arial" w:hAnsi="Arial" w:cs="Arial"/>
          <w:sz w:val="24"/>
          <w:szCs w:val="24"/>
          <w:lang w:val="cy-GB"/>
        </w:rPr>
      </w:pPr>
    </w:p>
    <w:p w14:paraId="42943788" w14:textId="77777777" w:rsidR="00105B6B" w:rsidRDefault="00105B6B" w:rsidP="00AD000E">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Mae’r llog yn dechrau cronni ar y diwrnod y cyfeirir ato ym mharagraff (2)(b) o’r teler hwn, ar y raddfa sy’n bodoli o dan adran 6 o Ddeddf Talu Dyledion Masnachol yn Hwyr (Llog) 1998 ar ddiwedd y diwrnod hwnnw.</w:t>
      </w:r>
    </w:p>
    <w:p w14:paraId="4B232DEE" w14:textId="77777777" w:rsidR="00AD000E" w:rsidRPr="00EE2942" w:rsidRDefault="00AD000E" w:rsidP="00AD000E">
      <w:pPr>
        <w:spacing w:after="0"/>
        <w:ind w:left="426"/>
        <w:rPr>
          <w:rFonts w:ascii="Arial" w:hAnsi="Arial" w:cs="Arial"/>
          <w:sz w:val="24"/>
          <w:szCs w:val="24"/>
          <w:lang w:val="cy-GB"/>
        </w:rPr>
      </w:pPr>
    </w:p>
    <w:p w14:paraId="1FA5CEEB" w14:textId="77777777" w:rsidR="00105B6B" w:rsidRPr="00EE2942" w:rsidRDefault="00105B6B" w:rsidP="00AD000E">
      <w:pPr>
        <w:numPr>
          <w:ilvl w:val="1"/>
          <w:numId w:val="4"/>
        </w:numPr>
        <w:spacing w:after="0"/>
        <w:ind w:left="426" w:firstLine="0"/>
        <w:rPr>
          <w:rFonts w:ascii="Arial" w:hAnsi="Arial" w:cs="Arial"/>
          <w:sz w:val="24"/>
          <w:szCs w:val="24"/>
          <w:lang w:val="cy-GB"/>
        </w:rPr>
      </w:pPr>
      <w:r w:rsidRPr="00EE2942">
        <w:rPr>
          <w:rFonts w:ascii="Arial" w:hAnsi="Arial" w:cs="Arial"/>
          <w:sz w:val="24"/>
          <w:szCs w:val="24"/>
          <w:lang w:val="cy-GB"/>
        </w:rPr>
        <w:t>Y dyddiad perthnasol yw diwrnod cyntaf y cyfnod yr oedd yn ofynnol i’r landlord roi’r hysbysiad cyn iddo ddod i ben.</w:t>
      </w:r>
    </w:p>
    <w:p w14:paraId="36FFBD7A" w14:textId="77777777" w:rsidR="00AD000E" w:rsidRDefault="00AD000E" w:rsidP="00162A06">
      <w:pPr>
        <w:keepNext/>
        <w:spacing w:after="0" w:line="220" w:lineRule="atLeast"/>
        <w:jc w:val="both"/>
        <w:rPr>
          <w:rFonts w:ascii="Arial" w:eastAsia="Times New Roman" w:hAnsi="Arial" w:cs="Arial"/>
          <w:b/>
          <w:sz w:val="24"/>
          <w:szCs w:val="24"/>
          <w:lang w:val="cy-GB"/>
        </w:rPr>
      </w:pPr>
    </w:p>
    <w:p w14:paraId="0C14BC54"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eastAsia="Times New Roman" w:hAnsi="Arial" w:cs="Arial"/>
          <w:b/>
          <w:sz w:val="24"/>
          <w:szCs w:val="24"/>
          <w:lang w:val="cy-GB"/>
        </w:rPr>
        <w:t>Rhestr eiddo</w:t>
      </w:r>
      <w:r w:rsidRPr="00EE2942">
        <w:rPr>
          <w:rFonts w:ascii="Arial" w:hAnsi="Arial" w:cs="Arial"/>
          <w:b/>
          <w:sz w:val="24"/>
          <w:szCs w:val="24"/>
          <w:lang w:val="cy-GB"/>
        </w:rPr>
        <w:t xml:space="preserve"> </w:t>
      </w:r>
      <w:r w:rsidRPr="00EE2942">
        <w:rPr>
          <w:rFonts w:ascii="Arial" w:hAnsi="Arial" w:cs="Arial"/>
          <w:b/>
          <w:color w:val="000000"/>
          <w:sz w:val="24"/>
          <w:szCs w:val="24"/>
          <w:lang w:val="cy-GB"/>
        </w:rPr>
        <w:t>(S)</w:t>
      </w:r>
    </w:p>
    <w:p w14:paraId="12898F2D" w14:textId="77777777" w:rsidR="00AD000E" w:rsidRPr="00EE2942" w:rsidRDefault="00AD000E" w:rsidP="00162A06">
      <w:pPr>
        <w:keepNext/>
        <w:spacing w:after="0" w:line="220" w:lineRule="atLeast"/>
        <w:jc w:val="both"/>
        <w:rPr>
          <w:rFonts w:ascii="Arial" w:hAnsi="Arial" w:cs="Arial"/>
          <w:b/>
          <w:color w:val="000000"/>
          <w:sz w:val="24"/>
          <w:szCs w:val="24"/>
          <w:lang w:val="cy-GB"/>
        </w:rPr>
      </w:pPr>
    </w:p>
    <w:p w14:paraId="42466EB7" w14:textId="77777777" w:rsidR="00105B6B" w:rsidRDefault="00AD000E" w:rsidP="00442632">
      <w:pPr>
        <w:numPr>
          <w:ilvl w:val="0"/>
          <w:numId w:val="6"/>
        </w:numPr>
        <w:spacing w:after="0"/>
        <w:ind w:left="426" w:hanging="426"/>
        <w:rPr>
          <w:rFonts w:ascii="Arial" w:hAnsi="Arial" w:cs="Arial"/>
          <w:color w:val="000000"/>
          <w:sz w:val="24"/>
          <w:szCs w:val="24"/>
          <w:lang w:val="cy-GB"/>
        </w:rPr>
      </w:pPr>
      <w:r>
        <w:rPr>
          <w:rFonts w:ascii="Arial" w:hAnsi="Arial" w:cs="Arial"/>
          <w:color w:val="000000"/>
          <w:sz w:val="24"/>
          <w:szCs w:val="24"/>
          <w:lang w:val="cy-GB"/>
        </w:rPr>
        <w:t xml:space="preserve"> </w:t>
      </w:r>
      <w:r w:rsidR="00105B6B" w:rsidRPr="00EE2942">
        <w:rPr>
          <w:rFonts w:ascii="Arial" w:hAnsi="Arial" w:cs="Arial"/>
          <w:color w:val="000000"/>
          <w:sz w:val="24"/>
          <w:szCs w:val="24"/>
          <w:lang w:val="cy-GB"/>
        </w:rPr>
        <w:fldChar w:fldCharType="begin"/>
      </w:r>
      <w:r w:rsidR="00105B6B" w:rsidRPr="00EE2942">
        <w:rPr>
          <w:rFonts w:ascii="Arial" w:hAnsi="Arial" w:cs="Arial"/>
          <w:color w:val="000000"/>
          <w:sz w:val="24"/>
          <w:szCs w:val="24"/>
          <w:lang w:val="cy-GB"/>
        </w:rPr>
        <w:instrText xml:space="preserve"> LISTNUM "SEQ1" \l 2 </w:instrText>
      </w:r>
      <w:r w:rsidR="00105B6B" w:rsidRPr="00EE2942">
        <w:rPr>
          <w:rFonts w:ascii="Arial" w:hAnsi="Arial" w:cs="Arial"/>
          <w:color w:val="000000"/>
          <w:sz w:val="24"/>
          <w:szCs w:val="24"/>
          <w:lang w:val="cy-GB"/>
        </w:rPr>
        <w:fldChar w:fldCharType="end">
          <w:numberingChange w:id="72" w:author="Author" w:original=""/>
        </w:fldChar>
      </w:r>
      <w:r w:rsidR="00105B6B" w:rsidRPr="00EE2942">
        <w:rPr>
          <w:rFonts w:ascii="Arial" w:hAnsi="Arial" w:cs="Arial"/>
          <w:color w:val="000000"/>
          <w:sz w:val="24"/>
          <w:szCs w:val="24"/>
          <w:lang w:val="cy-GB"/>
        </w:rPr>
        <w:t> </w:t>
      </w:r>
      <w:r w:rsidR="00105B6B" w:rsidRPr="00EE2942">
        <w:rPr>
          <w:rFonts w:ascii="Arial" w:eastAsia="Times New Roman" w:hAnsi="Arial" w:cs="Arial"/>
          <w:sz w:val="24"/>
          <w:szCs w:val="24"/>
          <w:lang w:val="cy-GB"/>
        </w:rPr>
        <w:t>Rhaid i’r landlord ddarparu rhestr eiddo mewn perthynas â’r annedd i chi yn ddim hwyrach na’r dyddiad erbyn pryd y mae rhaid i’r landlord ddarparu’r datganiad ysgrifenedig o’r contract hwn i chi yn unol â theler</w:t>
      </w:r>
      <w:r w:rsidR="00105B6B" w:rsidRPr="00EE2942">
        <w:rPr>
          <w:rFonts w:ascii="Arial" w:hAnsi="Arial" w:cs="Arial"/>
          <w:sz w:val="24"/>
          <w:szCs w:val="24"/>
          <w:lang w:val="cy-GB"/>
        </w:rPr>
        <w:t xml:space="preserve"> </w:t>
      </w:r>
      <w:r w:rsidR="00105B6B" w:rsidRPr="00EE2942">
        <w:rPr>
          <w:rFonts w:ascii="Arial" w:hAnsi="Arial" w:cs="Arial"/>
          <w:color w:val="000000"/>
          <w:sz w:val="24"/>
          <w:szCs w:val="24"/>
          <w:lang w:val="cy-GB"/>
        </w:rPr>
        <w:t>76.</w:t>
      </w:r>
    </w:p>
    <w:p w14:paraId="23123341" w14:textId="77777777" w:rsidR="00AD000E" w:rsidRPr="00EE2942" w:rsidRDefault="00AD000E" w:rsidP="00AD000E">
      <w:pPr>
        <w:spacing w:after="0"/>
        <w:ind w:left="426"/>
        <w:rPr>
          <w:rFonts w:ascii="Arial" w:hAnsi="Arial" w:cs="Arial"/>
          <w:color w:val="000000"/>
          <w:sz w:val="24"/>
          <w:szCs w:val="24"/>
          <w:lang w:val="cy-GB"/>
        </w:rPr>
      </w:pPr>
    </w:p>
    <w:p w14:paraId="0C45171D" w14:textId="77777777" w:rsidR="00105B6B" w:rsidRDefault="00105B6B" w:rsidP="00AD000E">
      <w:pPr>
        <w:numPr>
          <w:ilvl w:val="1"/>
          <w:numId w:val="4"/>
        </w:numPr>
        <w:spacing w:after="0"/>
        <w:ind w:left="426" w:firstLine="0"/>
        <w:rPr>
          <w:rFonts w:ascii="Arial" w:hAnsi="Arial" w:cs="Arial"/>
          <w:color w:val="000000"/>
          <w:sz w:val="24"/>
          <w:szCs w:val="24"/>
          <w:lang w:val="cy-GB"/>
        </w:rPr>
      </w:pPr>
      <w:r w:rsidRPr="00EE2942">
        <w:rPr>
          <w:rFonts w:ascii="Arial" w:eastAsia="Times New Roman" w:hAnsi="Arial" w:cs="Arial"/>
          <w:sz w:val="24"/>
          <w:szCs w:val="24"/>
          <w:lang w:val="cy-GB"/>
        </w:rPr>
        <w:t>Rhaid i’r rhestr eiddo nodi cynnwys yr annedd, gan gynnwys yr holl osodiadau a ffitiadau, a rhaid iddi ddisgrifio eu cyflwr fel yr oedd ar y dyddiad meddiannu</w:t>
      </w:r>
      <w:r w:rsidRPr="00EE2942">
        <w:rPr>
          <w:rFonts w:ascii="Arial" w:hAnsi="Arial" w:cs="Arial"/>
          <w:color w:val="000000"/>
          <w:sz w:val="24"/>
          <w:szCs w:val="24"/>
          <w:lang w:val="cy-GB"/>
        </w:rPr>
        <w:t>.</w:t>
      </w:r>
    </w:p>
    <w:p w14:paraId="5194667C" w14:textId="77777777" w:rsidR="00AD000E" w:rsidRPr="00EE2942" w:rsidRDefault="00AD000E" w:rsidP="00AD000E">
      <w:pPr>
        <w:spacing w:after="0"/>
        <w:ind w:left="426"/>
        <w:rPr>
          <w:rFonts w:ascii="Arial" w:hAnsi="Arial" w:cs="Arial"/>
          <w:color w:val="000000"/>
          <w:sz w:val="24"/>
          <w:szCs w:val="24"/>
          <w:lang w:val="cy-GB"/>
        </w:rPr>
      </w:pPr>
    </w:p>
    <w:p w14:paraId="452C90AB" w14:textId="77777777" w:rsidR="00105B6B" w:rsidRDefault="00105B6B" w:rsidP="00AD000E">
      <w:pPr>
        <w:numPr>
          <w:ilvl w:val="1"/>
          <w:numId w:val="4"/>
        </w:numPr>
        <w:spacing w:after="0"/>
        <w:ind w:left="426" w:firstLine="0"/>
        <w:rPr>
          <w:rFonts w:ascii="Arial" w:hAnsi="Arial" w:cs="Arial"/>
          <w:color w:val="000000"/>
          <w:sz w:val="24"/>
          <w:szCs w:val="24"/>
          <w:lang w:val="cy-GB"/>
        </w:rPr>
      </w:pPr>
      <w:r w:rsidRPr="00EE2942">
        <w:rPr>
          <w:rFonts w:ascii="Arial" w:eastAsia="Times New Roman" w:hAnsi="Arial" w:cs="Arial"/>
          <w:sz w:val="24"/>
          <w:szCs w:val="24"/>
          <w:lang w:val="cy-GB"/>
        </w:rPr>
        <w:t>Os byddwch yn anghytuno â’r wybodaeth yn y rhestr eiddo, cewch ddarparu sylwadau i’r landlord</w:t>
      </w:r>
      <w:r w:rsidRPr="00EE2942">
        <w:rPr>
          <w:rFonts w:ascii="Arial" w:hAnsi="Arial" w:cs="Arial"/>
          <w:color w:val="000000"/>
          <w:sz w:val="24"/>
          <w:szCs w:val="24"/>
          <w:lang w:val="cy-GB"/>
        </w:rPr>
        <w:t>.</w:t>
      </w:r>
    </w:p>
    <w:p w14:paraId="59B6BFFE" w14:textId="77777777" w:rsidR="00AD000E" w:rsidRPr="00EE2942" w:rsidRDefault="00AD000E" w:rsidP="00AD000E">
      <w:pPr>
        <w:spacing w:after="0"/>
        <w:rPr>
          <w:rFonts w:ascii="Arial" w:hAnsi="Arial" w:cs="Arial"/>
          <w:color w:val="000000"/>
          <w:sz w:val="24"/>
          <w:szCs w:val="24"/>
          <w:lang w:val="cy-GB"/>
        </w:rPr>
      </w:pPr>
    </w:p>
    <w:p w14:paraId="52F0653D" w14:textId="77777777" w:rsidR="00105B6B" w:rsidRDefault="00105B6B" w:rsidP="00AD000E">
      <w:pPr>
        <w:numPr>
          <w:ilvl w:val="1"/>
          <w:numId w:val="4"/>
        </w:numPr>
        <w:spacing w:after="0"/>
        <w:ind w:left="426" w:firstLine="0"/>
        <w:rPr>
          <w:rFonts w:ascii="Arial" w:hAnsi="Arial" w:cs="Arial"/>
          <w:color w:val="000000"/>
          <w:sz w:val="24"/>
          <w:szCs w:val="24"/>
          <w:lang w:val="cy-GB"/>
        </w:rPr>
      </w:pPr>
      <w:r w:rsidRPr="00EE2942">
        <w:rPr>
          <w:rFonts w:ascii="Arial" w:eastAsia="Times New Roman" w:hAnsi="Arial" w:cs="Arial"/>
          <w:sz w:val="24"/>
          <w:szCs w:val="24"/>
          <w:lang w:val="cy-GB"/>
        </w:rPr>
        <w:t>Pan na fo’r landlord yn cael sylwadau o fewn 14 o ddiwrnodau, bernir bod y rhestr eiddo yn gywir</w:t>
      </w:r>
      <w:r w:rsidRPr="00EE2942">
        <w:rPr>
          <w:rFonts w:ascii="Arial" w:hAnsi="Arial" w:cs="Arial"/>
          <w:color w:val="000000"/>
          <w:sz w:val="24"/>
          <w:szCs w:val="24"/>
          <w:lang w:val="cy-GB"/>
        </w:rPr>
        <w:t>.</w:t>
      </w:r>
    </w:p>
    <w:p w14:paraId="6B68B990" w14:textId="77777777" w:rsidR="00AD000E" w:rsidRPr="00EE2942" w:rsidRDefault="00AD000E" w:rsidP="00AD000E">
      <w:pPr>
        <w:spacing w:after="0"/>
        <w:rPr>
          <w:rFonts w:ascii="Arial" w:hAnsi="Arial" w:cs="Arial"/>
          <w:color w:val="000000"/>
          <w:sz w:val="24"/>
          <w:szCs w:val="24"/>
          <w:lang w:val="cy-GB"/>
        </w:rPr>
      </w:pPr>
    </w:p>
    <w:p w14:paraId="2BA3B270" w14:textId="77777777" w:rsidR="00AD000E" w:rsidRDefault="00105B6B" w:rsidP="00AD000E">
      <w:pPr>
        <w:numPr>
          <w:ilvl w:val="1"/>
          <w:numId w:val="4"/>
        </w:numPr>
        <w:spacing w:after="0"/>
        <w:ind w:left="426" w:firstLine="0"/>
        <w:rPr>
          <w:rFonts w:ascii="Arial" w:hAnsi="Arial" w:cs="Arial"/>
          <w:color w:val="000000"/>
          <w:sz w:val="24"/>
          <w:szCs w:val="24"/>
          <w:lang w:val="cy-GB"/>
        </w:rPr>
      </w:pPr>
      <w:r w:rsidRPr="00EE2942">
        <w:rPr>
          <w:rFonts w:ascii="Arial" w:eastAsia="Times New Roman" w:hAnsi="Arial" w:cs="Arial"/>
          <w:sz w:val="24"/>
          <w:szCs w:val="24"/>
          <w:lang w:val="cy-GB"/>
        </w:rPr>
        <w:t>Pan fo’r landlord yn cael sylwadau o fewn 14 o ddiwrnodau, rhaid i’r landlord naill ai</w:t>
      </w:r>
      <w:r w:rsidRPr="00EE2942">
        <w:rPr>
          <w:rFonts w:ascii="Arial" w:hAnsi="Arial" w:cs="Arial"/>
          <w:color w:val="000000"/>
          <w:sz w:val="24"/>
          <w:szCs w:val="24"/>
          <w:lang w:val="cy-GB"/>
        </w:rPr>
        <w:t>—</w:t>
      </w:r>
    </w:p>
    <w:p w14:paraId="42014688" w14:textId="77777777" w:rsidR="00AD000E" w:rsidRDefault="00AD000E" w:rsidP="00AD000E">
      <w:pPr>
        <w:spacing w:after="0"/>
        <w:rPr>
          <w:rFonts w:ascii="Arial" w:hAnsi="Arial" w:cs="Arial"/>
          <w:color w:val="000000"/>
          <w:sz w:val="24"/>
          <w:szCs w:val="24"/>
          <w:lang w:val="cy-GB"/>
        </w:rPr>
      </w:pPr>
    </w:p>
    <w:p w14:paraId="45FBB310" w14:textId="77777777" w:rsidR="00105B6B" w:rsidRPr="00EE2942" w:rsidRDefault="00105B6B" w:rsidP="00442632">
      <w:pPr>
        <w:pStyle w:val="N3"/>
        <w:numPr>
          <w:ilvl w:val="0"/>
          <w:numId w:val="84"/>
        </w:numPr>
        <w:spacing w:before="0"/>
        <w:jc w:val="left"/>
        <w:rPr>
          <w:rFonts w:ascii="Arial" w:hAnsi="Arial" w:cs="Arial"/>
          <w:color w:val="000000"/>
          <w:sz w:val="24"/>
          <w:szCs w:val="24"/>
          <w:lang w:val="cy-GB"/>
        </w:rPr>
      </w:pPr>
      <w:r w:rsidRPr="00EE2942">
        <w:rPr>
          <w:rFonts w:ascii="Arial" w:hAnsi="Arial" w:cs="Arial"/>
          <w:sz w:val="24"/>
          <w:szCs w:val="24"/>
          <w:lang w:val="cy-GB"/>
        </w:rPr>
        <w:t>diwygio’r rhestr eiddo yn unol â’r sylwadau hynny ac anfon y rhestr eiddo ddiwygiedig atoch, neu</w:t>
      </w:r>
    </w:p>
    <w:p w14:paraId="6411369D" w14:textId="77777777" w:rsidR="00105B6B" w:rsidRPr="00EE2942" w:rsidRDefault="00105B6B" w:rsidP="00442632">
      <w:pPr>
        <w:pStyle w:val="N3"/>
        <w:numPr>
          <w:ilvl w:val="0"/>
          <w:numId w:val="84"/>
        </w:numPr>
        <w:spacing w:before="0"/>
        <w:jc w:val="left"/>
        <w:rPr>
          <w:rFonts w:ascii="Arial" w:eastAsia="Calibri" w:hAnsi="Arial" w:cs="Arial"/>
          <w:color w:val="000000"/>
          <w:sz w:val="24"/>
          <w:szCs w:val="24"/>
          <w:lang w:val="cy-GB"/>
        </w:rPr>
      </w:pPr>
      <w:r w:rsidRPr="00EE2942">
        <w:rPr>
          <w:rFonts w:ascii="Arial" w:hAnsi="Arial" w:cs="Arial"/>
          <w:sz w:val="24"/>
          <w:szCs w:val="24"/>
          <w:lang w:val="cy-GB"/>
        </w:rPr>
        <w:t>eich hysbysu na chytunir â’r sylwadau, ac ailanfon y rhestr eiddo wreiddiol atoch, gyda’r sylwadau wedi eu hatodi</w:t>
      </w:r>
      <w:r w:rsidRPr="00EE2942">
        <w:rPr>
          <w:rFonts w:ascii="Arial" w:hAnsi="Arial" w:cs="Arial"/>
          <w:sz w:val="24"/>
          <w:szCs w:val="24"/>
        </w:rPr>
        <w:t xml:space="preserve"> </w:t>
      </w:r>
      <w:r w:rsidRPr="00EE2942">
        <w:rPr>
          <w:rFonts w:ascii="Arial" w:hAnsi="Arial" w:cs="Arial"/>
          <w:sz w:val="24"/>
          <w:szCs w:val="24"/>
          <w:lang w:val="cy-GB"/>
        </w:rPr>
        <w:t>i gopi o’r rhestr eiddo, neu</w:t>
      </w:r>
    </w:p>
    <w:p w14:paraId="03692205" w14:textId="77777777" w:rsidR="00105B6B" w:rsidRDefault="00105B6B" w:rsidP="00442632">
      <w:pPr>
        <w:pStyle w:val="N3"/>
        <w:numPr>
          <w:ilvl w:val="0"/>
          <w:numId w:val="84"/>
        </w:numPr>
        <w:spacing w:before="0"/>
        <w:jc w:val="left"/>
        <w:rPr>
          <w:rFonts w:ascii="Arial" w:eastAsia="Calibri" w:hAnsi="Arial" w:cs="Arial"/>
          <w:color w:val="000000"/>
          <w:sz w:val="24"/>
          <w:szCs w:val="24"/>
          <w:lang w:val="cy-GB"/>
        </w:rPr>
      </w:pPr>
      <w:r w:rsidRPr="00EE2942">
        <w:rPr>
          <w:rFonts w:ascii="Arial" w:hAnsi="Arial" w:cs="Arial"/>
          <w:sz w:val="24"/>
          <w:szCs w:val="24"/>
          <w:lang w:val="cy-GB"/>
        </w:rPr>
        <w:t>diwygio’r rhestr eiddo yn unol â rhai o’r sylwadau hynny ac anfon y rhestr eiddo ddiwygiedig atoch, ynghyd â chofnod o’r sylwadau nas cytunwyd</w:t>
      </w:r>
      <w:r w:rsidRPr="00EE2942">
        <w:rPr>
          <w:rFonts w:ascii="Arial" w:eastAsia="Calibri" w:hAnsi="Arial" w:cs="Arial"/>
          <w:color w:val="000000"/>
          <w:sz w:val="24"/>
          <w:szCs w:val="24"/>
          <w:lang w:val="cy-GB"/>
        </w:rPr>
        <w:t>.</w:t>
      </w:r>
    </w:p>
    <w:p w14:paraId="734ACC64" w14:textId="77777777" w:rsidR="00905333" w:rsidRPr="00EE2942" w:rsidRDefault="00905333" w:rsidP="00905333">
      <w:pPr>
        <w:pStyle w:val="N3"/>
        <w:spacing w:before="0"/>
        <w:ind w:left="1287"/>
        <w:jc w:val="left"/>
        <w:rPr>
          <w:rFonts w:ascii="Arial" w:eastAsia="Calibri" w:hAnsi="Arial" w:cs="Arial"/>
          <w:color w:val="000000"/>
          <w:sz w:val="24"/>
          <w:szCs w:val="24"/>
          <w:lang w:val="cy-GB"/>
        </w:rPr>
      </w:pPr>
    </w:p>
    <w:p w14:paraId="17900979" w14:textId="77777777" w:rsidR="00105B6B" w:rsidRDefault="00105B6B" w:rsidP="00905333">
      <w:pPr>
        <w:pStyle w:val="Heading1"/>
        <w:rPr>
          <w:rFonts w:eastAsia="Calibri"/>
          <w:lang w:val="cy-GB"/>
        </w:rPr>
      </w:pPr>
      <w:bookmarkStart w:id="73" w:name="_Toc94116863"/>
      <w:r w:rsidRPr="00EE2942">
        <w:rPr>
          <w:rFonts w:eastAsia="Calibri"/>
          <w:lang w:val="cy-GB"/>
        </w:rPr>
        <w:t>Materion eraill</w:t>
      </w:r>
      <w:bookmarkEnd w:id="73"/>
    </w:p>
    <w:p w14:paraId="0BC8253A" w14:textId="77777777" w:rsidR="00AD000E" w:rsidRPr="00EE2942" w:rsidRDefault="00AD000E" w:rsidP="00162A06">
      <w:pPr>
        <w:keepNext/>
        <w:spacing w:after="0" w:line="220" w:lineRule="atLeast"/>
        <w:jc w:val="both"/>
        <w:rPr>
          <w:rFonts w:ascii="Arial" w:hAnsi="Arial" w:cs="Arial"/>
          <w:b/>
          <w:color w:val="000000"/>
          <w:sz w:val="24"/>
          <w:szCs w:val="24"/>
          <w:lang w:val="cy-GB"/>
        </w:rPr>
      </w:pPr>
    </w:p>
    <w:p w14:paraId="1848D360"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Datganiad</w:t>
      </w:r>
      <w:r w:rsidRPr="00EE2942">
        <w:rPr>
          <w:rFonts w:ascii="Arial" w:hAnsi="Arial" w:cs="Arial"/>
          <w:b/>
          <w:sz w:val="24"/>
          <w:szCs w:val="24"/>
          <w:lang w:val="cy-GB"/>
        </w:rPr>
        <w:t xml:space="preserve"> </w:t>
      </w:r>
      <w:r w:rsidRPr="00EE2942">
        <w:rPr>
          <w:rFonts w:ascii="Arial" w:hAnsi="Arial" w:cs="Arial"/>
          <w:b/>
          <w:color w:val="000000"/>
          <w:sz w:val="24"/>
          <w:szCs w:val="24"/>
          <w:lang w:val="cy-GB"/>
        </w:rPr>
        <w:t>ffug</w:t>
      </w:r>
      <w:r w:rsidRPr="00EE2942">
        <w:rPr>
          <w:rFonts w:ascii="Arial" w:hAnsi="Arial" w:cs="Arial"/>
          <w:b/>
          <w:sz w:val="24"/>
          <w:szCs w:val="24"/>
          <w:lang w:val="cy-GB"/>
        </w:rPr>
        <w:t xml:space="preserve"> </w:t>
      </w:r>
      <w:r w:rsidRPr="00EE2942">
        <w:rPr>
          <w:rFonts w:ascii="Arial" w:hAnsi="Arial" w:cs="Arial"/>
          <w:b/>
          <w:color w:val="000000"/>
          <w:sz w:val="24"/>
          <w:szCs w:val="24"/>
          <w:lang w:val="cy-GB"/>
        </w:rPr>
        <w:t>sy’n</w:t>
      </w:r>
      <w:r w:rsidRPr="00EE2942">
        <w:rPr>
          <w:rFonts w:ascii="Arial" w:hAnsi="Arial" w:cs="Arial"/>
          <w:b/>
          <w:sz w:val="24"/>
          <w:szCs w:val="24"/>
          <w:lang w:val="cy-GB"/>
        </w:rPr>
        <w:t xml:space="preserve"> </w:t>
      </w:r>
      <w:r w:rsidRPr="00EE2942">
        <w:rPr>
          <w:rFonts w:ascii="Arial" w:hAnsi="Arial" w:cs="Arial"/>
          <w:b/>
          <w:color w:val="000000"/>
          <w:sz w:val="24"/>
          <w:szCs w:val="24"/>
          <w:lang w:val="cy-GB"/>
        </w:rPr>
        <w:t>darbwyllo’r</w:t>
      </w:r>
      <w:r w:rsidRPr="00EE2942">
        <w:rPr>
          <w:rFonts w:ascii="Arial" w:hAnsi="Arial" w:cs="Arial"/>
          <w:b/>
          <w:sz w:val="24"/>
          <w:szCs w:val="24"/>
          <w:lang w:val="cy-GB"/>
        </w:rPr>
        <w:t xml:space="preserve"> </w:t>
      </w:r>
      <w:r w:rsidRPr="00EE2942">
        <w:rPr>
          <w:rFonts w:ascii="Arial" w:hAnsi="Arial" w:cs="Arial"/>
          <w:b/>
          <w:color w:val="000000"/>
          <w:sz w:val="24"/>
          <w:szCs w:val="24"/>
          <w:lang w:val="cy-GB"/>
        </w:rPr>
        <w:t>landlord</w:t>
      </w:r>
      <w:r w:rsidRPr="00EE2942">
        <w:rPr>
          <w:rFonts w:ascii="Arial" w:hAnsi="Arial" w:cs="Arial"/>
          <w:b/>
          <w:sz w:val="24"/>
          <w:szCs w:val="24"/>
          <w:lang w:val="cy-GB"/>
        </w:rPr>
        <w:t xml:space="preserve"> </w:t>
      </w:r>
      <w:r w:rsidRPr="00EE2942">
        <w:rPr>
          <w:rFonts w:ascii="Arial" w:hAnsi="Arial" w:cs="Arial"/>
          <w:b/>
          <w:color w:val="000000"/>
          <w:sz w:val="24"/>
          <w:szCs w:val="24"/>
          <w:lang w:val="cy-GB"/>
        </w:rPr>
        <w:t>i</w:t>
      </w:r>
      <w:r w:rsidRPr="00EE2942">
        <w:rPr>
          <w:rFonts w:ascii="Arial" w:hAnsi="Arial" w:cs="Arial"/>
          <w:b/>
          <w:sz w:val="24"/>
          <w:szCs w:val="24"/>
          <w:lang w:val="cy-GB"/>
        </w:rPr>
        <w:t xml:space="preserve"> </w:t>
      </w:r>
      <w:r w:rsidRPr="00EE2942">
        <w:rPr>
          <w:rFonts w:ascii="Arial" w:hAnsi="Arial" w:cs="Arial"/>
          <w:b/>
          <w:color w:val="000000"/>
          <w:sz w:val="24"/>
          <w:szCs w:val="24"/>
          <w:lang w:val="cy-GB"/>
        </w:rPr>
        <w:t>wneud</w:t>
      </w:r>
      <w:r w:rsidRPr="00EE2942">
        <w:rPr>
          <w:rFonts w:ascii="Arial" w:hAnsi="Arial" w:cs="Arial"/>
          <w:b/>
          <w:sz w:val="24"/>
          <w:szCs w:val="24"/>
          <w:lang w:val="cy-GB"/>
        </w:rPr>
        <w:t xml:space="preserve"> </w:t>
      </w:r>
      <w:r w:rsidRPr="00EE2942">
        <w:rPr>
          <w:rFonts w:ascii="Arial" w:hAnsi="Arial" w:cs="Arial"/>
          <w:b/>
          <w:color w:val="000000"/>
          <w:sz w:val="24"/>
          <w:szCs w:val="24"/>
          <w:lang w:val="cy-GB"/>
        </w:rPr>
        <w:t>contract</w:t>
      </w:r>
      <w:r w:rsidRPr="00EE2942">
        <w:rPr>
          <w:rFonts w:ascii="Arial" w:hAnsi="Arial" w:cs="Arial"/>
          <w:b/>
          <w:sz w:val="24"/>
          <w:szCs w:val="24"/>
          <w:lang w:val="cy-GB"/>
        </w:rPr>
        <w:t xml:space="preserve"> </w:t>
      </w:r>
      <w:r w:rsidRPr="00EE2942">
        <w:rPr>
          <w:rFonts w:ascii="Arial" w:hAnsi="Arial" w:cs="Arial"/>
          <w:b/>
          <w:color w:val="000000"/>
          <w:sz w:val="24"/>
          <w:szCs w:val="24"/>
          <w:lang w:val="cy-GB"/>
        </w:rPr>
        <w:t>i’w</w:t>
      </w:r>
      <w:r w:rsidRPr="00EE2942">
        <w:rPr>
          <w:rFonts w:ascii="Arial" w:hAnsi="Arial" w:cs="Arial"/>
          <w:b/>
          <w:sz w:val="24"/>
          <w:szCs w:val="24"/>
          <w:lang w:val="cy-GB"/>
        </w:rPr>
        <w:t xml:space="preserve"> </w:t>
      </w:r>
      <w:r w:rsidRPr="00EE2942">
        <w:rPr>
          <w:rFonts w:ascii="Arial" w:hAnsi="Arial" w:cs="Arial"/>
          <w:b/>
          <w:color w:val="000000"/>
          <w:sz w:val="24"/>
          <w:szCs w:val="24"/>
          <w:lang w:val="cy-GB"/>
        </w:rPr>
        <w:t>drin</w:t>
      </w:r>
      <w:r w:rsidRPr="00EE2942">
        <w:rPr>
          <w:rFonts w:ascii="Arial" w:hAnsi="Arial" w:cs="Arial"/>
          <w:b/>
          <w:sz w:val="24"/>
          <w:szCs w:val="24"/>
          <w:lang w:val="cy-GB"/>
        </w:rPr>
        <w:t xml:space="preserve"> </w:t>
      </w:r>
      <w:r w:rsidRPr="00EE2942">
        <w:rPr>
          <w:rFonts w:ascii="Arial" w:hAnsi="Arial" w:cs="Arial"/>
          <w:b/>
          <w:color w:val="000000"/>
          <w:sz w:val="24"/>
          <w:szCs w:val="24"/>
          <w:lang w:val="cy-GB"/>
        </w:rPr>
        <w:t>fel</w:t>
      </w:r>
      <w:r w:rsidRPr="00EE2942">
        <w:rPr>
          <w:rFonts w:ascii="Arial" w:hAnsi="Arial" w:cs="Arial"/>
          <w:b/>
          <w:sz w:val="24"/>
          <w:szCs w:val="24"/>
          <w:lang w:val="cy-GB"/>
        </w:rPr>
        <w:t xml:space="preserve"> </w:t>
      </w:r>
      <w:r w:rsidRPr="00EE2942">
        <w:rPr>
          <w:rFonts w:ascii="Arial" w:hAnsi="Arial" w:cs="Arial"/>
          <w:b/>
          <w:color w:val="000000"/>
          <w:sz w:val="24"/>
          <w:szCs w:val="24"/>
          <w:lang w:val="cy-GB"/>
        </w:rPr>
        <w:t>tor</w:t>
      </w:r>
      <w:r w:rsidRPr="00EE2942">
        <w:rPr>
          <w:rFonts w:ascii="Arial" w:hAnsi="Arial" w:cs="Arial"/>
          <w:b/>
          <w:sz w:val="24"/>
          <w:szCs w:val="24"/>
          <w:lang w:val="cy-GB"/>
        </w:rPr>
        <w:t xml:space="preserve"> </w:t>
      </w:r>
      <w:r w:rsidRPr="00EE2942">
        <w:rPr>
          <w:rFonts w:ascii="Arial" w:hAnsi="Arial" w:cs="Arial"/>
          <w:b/>
          <w:color w:val="000000"/>
          <w:sz w:val="24"/>
          <w:szCs w:val="24"/>
          <w:lang w:val="cy-GB"/>
        </w:rPr>
        <w:t>contract</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3CE1D148" w14:textId="77777777" w:rsidR="00AD000E" w:rsidRPr="00EE2942" w:rsidRDefault="00AD000E" w:rsidP="00162A06">
      <w:pPr>
        <w:keepNext/>
        <w:spacing w:after="0" w:line="220" w:lineRule="atLeast"/>
        <w:jc w:val="both"/>
        <w:rPr>
          <w:rFonts w:ascii="Arial" w:hAnsi="Arial" w:cs="Arial"/>
          <w:b/>
          <w:color w:val="000000"/>
          <w:sz w:val="24"/>
          <w:szCs w:val="24"/>
          <w:lang w:val="cy-GB"/>
        </w:rPr>
      </w:pPr>
    </w:p>
    <w:p w14:paraId="3E2694F8" w14:textId="77777777" w:rsidR="00105B6B" w:rsidRPr="00EE2942" w:rsidRDefault="00F83B8E" w:rsidP="00442632">
      <w:pPr>
        <w:numPr>
          <w:ilvl w:val="0"/>
          <w:numId w:val="6"/>
        </w:numPr>
        <w:spacing w:after="0"/>
        <w:ind w:left="426" w:hanging="426"/>
        <w:rPr>
          <w:rFonts w:ascii="Arial" w:hAnsi="Arial" w:cs="Arial"/>
          <w:color w:val="000000"/>
          <w:sz w:val="24"/>
          <w:szCs w:val="24"/>
          <w:lang w:val="cy-GB"/>
        </w:rPr>
      </w:pPr>
      <w:r>
        <w:rPr>
          <w:rFonts w:ascii="Arial" w:hAnsi="Arial" w:cs="Arial"/>
          <w:color w:val="000000"/>
          <w:sz w:val="24"/>
          <w:szCs w:val="24"/>
          <w:lang w:val="cy-GB"/>
        </w:rPr>
        <w:t xml:space="preserve"> </w:t>
      </w:r>
      <w:r w:rsidR="00105B6B" w:rsidRPr="00EE2942">
        <w:rPr>
          <w:rFonts w:ascii="Arial" w:hAnsi="Arial" w:cs="Arial"/>
          <w:color w:val="000000"/>
          <w:sz w:val="24"/>
          <w:szCs w:val="24"/>
          <w:lang w:val="cy-GB"/>
        </w:rPr>
        <w:fldChar w:fldCharType="begin"/>
      </w:r>
      <w:r w:rsidR="00105B6B" w:rsidRPr="00EE2942">
        <w:rPr>
          <w:rFonts w:ascii="Arial" w:hAnsi="Arial" w:cs="Arial"/>
          <w:color w:val="000000"/>
          <w:sz w:val="24"/>
          <w:szCs w:val="24"/>
          <w:lang w:val="cy-GB"/>
        </w:rPr>
        <w:instrText xml:space="preserve"> LISTNUM "SEQ1" \l 2 </w:instrText>
      </w:r>
      <w:r w:rsidR="00105B6B" w:rsidRPr="00EE2942">
        <w:rPr>
          <w:rFonts w:ascii="Arial" w:hAnsi="Arial" w:cs="Arial"/>
          <w:color w:val="000000"/>
          <w:sz w:val="24"/>
          <w:szCs w:val="24"/>
          <w:lang w:val="cy-GB"/>
        </w:rPr>
        <w:fldChar w:fldCharType="end">
          <w:numberingChange w:id="74" w:author="Author" w:original=""/>
        </w:fldChar>
      </w:r>
      <w:r w:rsidR="00105B6B" w:rsidRPr="00EE2942">
        <w:rPr>
          <w:rFonts w:ascii="Arial" w:hAnsi="Arial" w:cs="Arial"/>
          <w:color w:val="000000"/>
          <w:sz w:val="24"/>
          <w:szCs w:val="24"/>
          <w:lang w:val="cy-GB"/>
        </w:rPr>
        <w:t> </w:t>
      </w:r>
      <w:r w:rsidR="00105B6B" w:rsidRPr="00EE2942">
        <w:rPr>
          <w:rFonts w:ascii="Arial" w:eastAsia="Times New Roman" w:hAnsi="Arial" w:cs="Arial"/>
          <w:sz w:val="24"/>
          <w:szCs w:val="24"/>
          <w:lang w:val="cy-GB"/>
        </w:rPr>
        <w:t>Os yw’r landlord yn cael ei ddarbwyllo i wneud y contract hwn drwy ddatganiad ffug perthnasol</w:t>
      </w:r>
      <w:r w:rsidR="00105B6B" w:rsidRPr="00EE2942">
        <w:rPr>
          <w:rFonts w:ascii="Arial" w:hAnsi="Arial" w:cs="Arial"/>
          <w:color w:val="000000"/>
          <w:sz w:val="24"/>
          <w:szCs w:val="24"/>
          <w:lang w:val="cy-GB"/>
        </w:rPr>
        <w:t>—</w:t>
      </w:r>
    </w:p>
    <w:p w14:paraId="692DB174" w14:textId="77777777" w:rsidR="00105B6B" w:rsidRPr="00EE2942" w:rsidRDefault="00105B6B" w:rsidP="00442632">
      <w:pPr>
        <w:pStyle w:val="N3"/>
        <w:numPr>
          <w:ilvl w:val="0"/>
          <w:numId w:val="86"/>
        </w:numPr>
        <w:spacing w:before="0"/>
        <w:jc w:val="left"/>
        <w:rPr>
          <w:rFonts w:ascii="Arial" w:eastAsia="Calibri" w:hAnsi="Arial" w:cs="Arial"/>
          <w:color w:val="000000"/>
          <w:sz w:val="24"/>
          <w:szCs w:val="24"/>
          <w:lang w:val="cy-GB"/>
        </w:rPr>
      </w:pPr>
      <w:r w:rsidRPr="00EE2942">
        <w:rPr>
          <w:rFonts w:ascii="Arial" w:hAnsi="Arial" w:cs="Arial"/>
          <w:sz w:val="24"/>
          <w:szCs w:val="24"/>
          <w:lang w:val="cy-GB"/>
        </w:rPr>
        <w:t>rydych i’ch trin fel pe baech wedi torri’r contract hwn, a</w:t>
      </w:r>
    </w:p>
    <w:p w14:paraId="18FD944C" w14:textId="77777777" w:rsidR="00105B6B" w:rsidRDefault="00105B6B" w:rsidP="00442632">
      <w:pPr>
        <w:pStyle w:val="N3"/>
        <w:numPr>
          <w:ilvl w:val="0"/>
          <w:numId w:val="86"/>
        </w:numPr>
        <w:spacing w:before="0"/>
        <w:jc w:val="left"/>
        <w:rPr>
          <w:rFonts w:ascii="Arial" w:eastAsia="Calibri" w:hAnsi="Arial" w:cs="Arial"/>
          <w:color w:val="000000"/>
          <w:sz w:val="24"/>
          <w:szCs w:val="24"/>
          <w:lang w:val="cy-GB"/>
        </w:rPr>
      </w:pPr>
      <w:r w:rsidRPr="00EE2942">
        <w:rPr>
          <w:rFonts w:ascii="Arial" w:hAnsi="Arial" w:cs="Arial"/>
          <w:sz w:val="24"/>
          <w:szCs w:val="24"/>
          <w:lang w:val="cy-GB"/>
        </w:rPr>
        <w:t>caiff y landlord, felly, wneud hawliad meddiant ar y sail yn nheler 47 (tor contract</w:t>
      </w:r>
      <w:r w:rsidRPr="00EE2942">
        <w:rPr>
          <w:rFonts w:ascii="Arial" w:eastAsia="Calibri" w:hAnsi="Arial" w:cs="Arial"/>
          <w:color w:val="000000"/>
          <w:sz w:val="24"/>
          <w:szCs w:val="24"/>
          <w:lang w:val="cy-GB"/>
        </w:rPr>
        <w:t>).</w:t>
      </w:r>
    </w:p>
    <w:p w14:paraId="532EE354" w14:textId="77777777" w:rsidR="00F83B8E" w:rsidRPr="00EE2942" w:rsidRDefault="00F83B8E" w:rsidP="00F83B8E">
      <w:pPr>
        <w:pStyle w:val="N3"/>
        <w:spacing w:before="0"/>
        <w:ind w:left="1287"/>
        <w:jc w:val="left"/>
        <w:rPr>
          <w:rFonts w:ascii="Arial" w:eastAsia="Calibri" w:hAnsi="Arial" w:cs="Arial"/>
          <w:color w:val="000000"/>
          <w:sz w:val="24"/>
          <w:szCs w:val="24"/>
          <w:lang w:val="cy-GB"/>
        </w:rPr>
      </w:pPr>
    </w:p>
    <w:p w14:paraId="48D3DE70" w14:textId="77777777" w:rsidR="00105B6B" w:rsidRDefault="00105B6B" w:rsidP="00F83B8E">
      <w:pPr>
        <w:numPr>
          <w:ilvl w:val="1"/>
          <w:numId w:val="4"/>
        </w:numPr>
        <w:spacing w:after="0"/>
        <w:ind w:left="426" w:firstLine="0"/>
        <w:rPr>
          <w:rFonts w:ascii="Arial" w:hAnsi="Arial" w:cs="Arial"/>
          <w:color w:val="000000"/>
          <w:sz w:val="24"/>
          <w:szCs w:val="24"/>
          <w:lang w:val="cy-GB"/>
        </w:rPr>
      </w:pPr>
      <w:r w:rsidRPr="00EE2942">
        <w:rPr>
          <w:rFonts w:ascii="Arial" w:eastAsia="Times New Roman" w:hAnsi="Arial" w:cs="Arial"/>
          <w:sz w:val="24"/>
          <w:szCs w:val="24"/>
          <w:lang w:val="cy-GB"/>
        </w:rPr>
        <w:t>Datganiad ffug perthnasol yw datganiad ffug sy’n cael ei wneud yn fwriadol neu’n fyrbwyll</w:t>
      </w:r>
      <w:r w:rsidRPr="00EE2942">
        <w:rPr>
          <w:rFonts w:ascii="Arial" w:hAnsi="Arial" w:cs="Arial"/>
          <w:color w:val="000000"/>
          <w:sz w:val="24"/>
          <w:szCs w:val="24"/>
          <w:lang w:val="cy-GB"/>
        </w:rPr>
        <w:t>—</w:t>
      </w:r>
    </w:p>
    <w:p w14:paraId="03094F20" w14:textId="77777777" w:rsidR="00F83B8E" w:rsidRPr="00EE2942" w:rsidRDefault="00F83B8E" w:rsidP="00F83B8E">
      <w:pPr>
        <w:spacing w:after="0"/>
        <w:ind w:left="426"/>
        <w:rPr>
          <w:rFonts w:ascii="Arial" w:hAnsi="Arial" w:cs="Arial"/>
          <w:color w:val="000000"/>
          <w:sz w:val="24"/>
          <w:szCs w:val="24"/>
          <w:lang w:val="cy-GB"/>
        </w:rPr>
      </w:pPr>
    </w:p>
    <w:p w14:paraId="172D2956" w14:textId="77777777" w:rsidR="00105B6B" w:rsidRPr="00F83B8E" w:rsidRDefault="00105B6B" w:rsidP="00442632">
      <w:pPr>
        <w:pStyle w:val="N3"/>
        <w:numPr>
          <w:ilvl w:val="0"/>
          <w:numId w:val="85"/>
        </w:numPr>
        <w:spacing w:before="0"/>
        <w:jc w:val="left"/>
        <w:rPr>
          <w:rFonts w:ascii="Arial" w:hAnsi="Arial" w:cs="Arial"/>
          <w:color w:val="000000"/>
          <w:sz w:val="24"/>
          <w:szCs w:val="24"/>
        </w:rPr>
      </w:pPr>
      <w:r w:rsidRPr="00F83B8E">
        <w:rPr>
          <w:rFonts w:ascii="Arial" w:hAnsi="Arial" w:cs="Arial"/>
          <w:color w:val="000000"/>
          <w:sz w:val="24"/>
          <w:szCs w:val="24"/>
        </w:rPr>
        <w:t>gennych chi, neu</w:t>
      </w:r>
    </w:p>
    <w:p w14:paraId="3A979040" w14:textId="77777777" w:rsidR="00105B6B" w:rsidRPr="00EE2942" w:rsidRDefault="00105B6B" w:rsidP="00442632">
      <w:pPr>
        <w:pStyle w:val="N3"/>
        <w:numPr>
          <w:ilvl w:val="0"/>
          <w:numId w:val="85"/>
        </w:numPr>
        <w:spacing w:before="0"/>
        <w:jc w:val="left"/>
        <w:rPr>
          <w:rFonts w:ascii="Arial" w:eastAsia="Calibri" w:hAnsi="Arial" w:cs="Arial"/>
          <w:color w:val="000000"/>
          <w:sz w:val="24"/>
          <w:szCs w:val="24"/>
          <w:lang w:val="cy-GB"/>
        </w:rPr>
      </w:pPr>
      <w:r w:rsidRPr="00F83B8E">
        <w:rPr>
          <w:rFonts w:ascii="Arial" w:hAnsi="Arial" w:cs="Arial"/>
          <w:color w:val="000000"/>
          <w:sz w:val="24"/>
          <w:szCs w:val="24"/>
        </w:rPr>
        <w:t>gan berson arall sy’n</w:t>
      </w:r>
      <w:r w:rsidRPr="00EE2942">
        <w:rPr>
          <w:rFonts w:ascii="Arial" w:hAnsi="Arial" w:cs="Arial"/>
          <w:sz w:val="24"/>
          <w:szCs w:val="24"/>
          <w:lang w:val="cy-GB"/>
        </w:rPr>
        <w:t xml:space="preserve"> gweithredu ar eich symbyliad</w:t>
      </w:r>
      <w:r w:rsidRPr="00EE2942">
        <w:rPr>
          <w:rFonts w:ascii="Arial" w:eastAsia="Calibri" w:hAnsi="Arial" w:cs="Arial"/>
          <w:color w:val="000000"/>
          <w:sz w:val="24"/>
          <w:szCs w:val="24"/>
          <w:lang w:val="cy-GB"/>
        </w:rPr>
        <w:t>.</w:t>
      </w:r>
    </w:p>
    <w:p w14:paraId="6385C715" w14:textId="77777777" w:rsidR="00F83B8E" w:rsidRDefault="00F83B8E" w:rsidP="00162A06">
      <w:pPr>
        <w:keepNext/>
        <w:spacing w:after="0" w:line="220" w:lineRule="atLeast"/>
        <w:jc w:val="both"/>
        <w:rPr>
          <w:rFonts w:ascii="Arial" w:hAnsi="Arial" w:cs="Arial"/>
          <w:b/>
          <w:color w:val="000000"/>
          <w:sz w:val="24"/>
          <w:szCs w:val="24"/>
          <w:lang w:val="cy-GB"/>
        </w:rPr>
      </w:pPr>
    </w:p>
    <w:p w14:paraId="1E3356AF" w14:textId="77777777" w:rsidR="00105B6B"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Ffurf</w:t>
      </w:r>
      <w:r w:rsidRPr="00EE2942">
        <w:rPr>
          <w:rFonts w:ascii="Arial" w:hAnsi="Arial" w:cs="Arial"/>
          <w:b/>
          <w:sz w:val="24"/>
          <w:szCs w:val="24"/>
          <w:lang w:val="cy-GB"/>
        </w:rPr>
        <w:t xml:space="preserve"> </w:t>
      </w:r>
      <w:r w:rsidRPr="00EE2942">
        <w:rPr>
          <w:rFonts w:ascii="Arial" w:hAnsi="Arial" w:cs="Arial"/>
          <w:b/>
          <w:color w:val="000000"/>
          <w:sz w:val="24"/>
          <w:szCs w:val="24"/>
          <w:lang w:val="cy-GB"/>
        </w:rPr>
        <w:t>hysbysiadau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etc.</w:t>
      </w:r>
      <w:r w:rsidRPr="00EE2942">
        <w:rPr>
          <w:rFonts w:ascii="Arial" w:hAnsi="Arial" w:cs="Arial"/>
          <w:b/>
          <w:sz w:val="24"/>
          <w:szCs w:val="24"/>
          <w:lang w:val="cy-GB"/>
        </w:rPr>
        <w:t xml:space="preserve"> </w:t>
      </w:r>
      <w:r w:rsidRPr="00EE2942">
        <w:rPr>
          <w:rFonts w:ascii="Arial" w:hAnsi="Arial" w:cs="Arial"/>
          <w:b/>
          <w:color w:val="000000"/>
          <w:sz w:val="24"/>
          <w:szCs w:val="24"/>
          <w:lang w:val="cy-GB"/>
        </w:rPr>
        <w:t>(F+)</w:t>
      </w:r>
    </w:p>
    <w:p w14:paraId="32913A30" w14:textId="77777777" w:rsidR="001561B1" w:rsidRPr="00EE2942" w:rsidRDefault="001561B1" w:rsidP="00162A06">
      <w:pPr>
        <w:keepNext/>
        <w:spacing w:after="0" w:line="220" w:lineRule="atLeast"/>
        <w:jc w:val="both"/>
        <w:rPr>
          <w:rFonts w:ascii="Arial" w:hAnsi="Arial" w:cs="Arial"/>
          <w:b/>
          <w:color w:val="000000"/>
          <w:sz w:val="24"/>
          <w:szCs w:val="24"/>
          <w:lang w:val="cy-GB"/>
        </w:rPr>
      </w:pPr>
    </w:p>
    <w:p w14:paraId="08720946" w14:textId="77777777" w:rsidR="00105B6B" w:rsidRPr="00EE2942" w:rsidRDefault="001561B1" w:rsidP="00442632">
      <w:pPr>
        <w:numPr>
          <w:ilvl w:val="0"/>
          <w:numId w:val="6"/>
        </w:numPr>
        <w:spacing w:after="0"/>
        <w:ind w:left="426" w:hanging="426"/>
        <w:rPr>
          <w:rFonts w:ascii="Arial" w:hAnsi="Arial" w:cs="Arial"/>
          <w:color w:val="000000"/>
          <w:sz w:val="24"/>
          <w:szCs w:val="24"/>
          <w:lang w:val="cy-GB"/>
        </w:rPr>
      </w:pPr>
      <w:r>
        <w:rPr>
          <w:rFonts w:ascii="Arial" w:hAnsi="Arial" w:cs="Arial"/>
          <w:color w:val="000000"/>
          <w:sz w:val="24"/>
          <w:szCs w:val="24"/>
          <w:lang w:val="cy-GB"/>
        </w:rPr>
        <w:t xml:space="preserve"> </w:t>
      </w:r>
      <w:r w:rsidR="00105B6B" w:rsidRPr="00EE2942">
        <w:rPr>
          <w:rFonts w:ascii="Arial" w:hAnsi="Arial" w:cs="Arial"/>
          <w:color w:val="000000"/>
          <w:sz w:val="24"/>
          <w:szCs w:val="24"/>
          <w:lang w:val="cy-GB"/>
        </w:rPr>
        <w:fldChar w:fldCharType="begin"/>
      </w:r>
      <w:r w:rsidR="00105B6B" w:rsidRPr="00EE2942">
        <w:rPr>
          <w:rFonts w:ascii="Arial" w:hAnsi="Arial" w:cs="Arial"/>
          <w:color w:val="000000"/>
          <w:sz w:val="24"/>
          <w:szCs w:val="24"/>
          <w:lang w:val="cy-GB"/>
        </w:rPr>
        <w:instrText xml:space="preserve"> LISTNUM "SEQ1" \l 2 </w:instrText>
      </w:r>
      <w:r w:rsidR="00105B6B" w:rsidRPr="00EE2942">
        <w:rPr>
          <w:rFonts w:ascii="Arial" w:hAnsi="Arial" w:cs="Arial"/>
          <w:color w:val="000000"/>
          <w:sz w:val="24"/>
          <w:szCs w:val="24"/>
          <w:lang w:val="cy-GB"/>
        </w:rPr>
        <w:fldChar w:fldCharType="end">
          <w:numberingChange w:id="75" w:author="Author" w:original=""/>
        </w:fldChar>
      </w:r>
      <w:r w:rsidR="00105B6B" w:rsidRPr="00EE2942">
        <w:rPr>
          <w:rFonts w:ascii="Arial" w:hAnsi="Arial" w:cs="Arial"/>
          <w:color w:val="000000"/>
          <w:sz w:val="24"/>
          <w:szCs w:val="24"/>
          <w:lang w:val="cy-GB"/>
        </w:rPr>
        <w:t> </w:t>
      </w:r>
      <w:r w:rsidR="00105B6B" w:rsidRPr="00EE2942">
        <w:rPr>
          <w:rFonts w:ascii="Arial" w:eastAsia="Times New Roman" w:hAnsi="Arial" w:cs="Arial"/>
          <w:sz w:val="24"/>
          <w:szCs w:val="24"/>
          <w:lang w:val="cy-GB"/>
        </w:rPr>
        <w:t>Rhaid i unrhyw hysbysiad, datganiad neu ddogfen arall y mae’n ofynnol neu yr awdurdodir ei roi neu ei wneud, neu ei rhoi neu ei gwneud, gan y contract hwn fod mewn ysgrifen</w:t>
      </w:r>
      <w:r w:rsidR="00105B6B" w:rsidRPr="00EE2942">
        <w:rPr>
          <w:rFonts w:ascii="Arial" w:hAnsi="Arial" w:cs="Arial"/>
          <w:color w:val="000000"/>
          <w:sz w:val="24"/>
          <w:szCs w:val="24"/>
          <w:lang w:val="cy-GB"/>
        </w:rPr>
        <w:t>.</w:t>
      </w:r>
    </w:p>
    <w:p w14:paraId="19DA80FF" w14:textId="77777777" w:rsidR="00105B6B" w:rsidRPr="00EE2942" w:rsidRDefault="00105B6B" w:rsidP="00162A06">
      <w:pPr>
        <w:spacing w:after="0" w:line="220" w:lineRule="atLeast"/>
        <w:jc w:val="both"/>
        <w:rPr>
          <w:rFonts w:ascii="Arial" w:eastAsia="Times New Roman" w:hAnsi="Arial" w:cs="Arial"/>
          <w:color w:val="000000"/>
          <w:sz w:val="24"/>
          <w:szCs w:val="24"/>
          <w:lang w:val="cy-GB"/>
        </w:rPr>
      </w:pPr>
    </w:p>
    <w:p w14:paraId="6E9383CF" w14:textId="77777777" w:rsidR="00105B6B" w:rsidRPr="00EE2942" w:rsidRDefault="00105B6B" w:rsidP="001561B1">
      <w:pPr>
        <w:numPr>
          <w:ilvl w:val="1"/>
          <w:numId w:val="4"/>
        </w:numPr>
        <w:spacing w:after="0"/>
        <w:ind w:left="426" w:firstLine="0"/>
        <w:rPr>
          <w:rFonts w:ascii="Arial" w:eastAsia="Times New Roman" w:hAnsi="Arial" w:cs="Arial"/>
          <w:color w:val="000000"/>
          <w:sz w:val="24"/>
          <w:szCs w:val="24"/>
          <w:lang w:val="cy-GB"/>
        </w:rPr>
      </w:pPr>
      <w:r w:rsidRPr="00EE2942">
        <w:rPr>
          <w:rFonts w:ascii="Arial" w:hAnsi="Arial" w:cs="Arial"/>
          <w:color w:val="000000"/>
          <w:sz w:val="24"/>
          <w:szCs w:val="24"/>
          <w:lang w:val="cy-GB"/>
        </w:rPr>
        <w:t>Mae</w:t>
      </w:r>
      <w:r w:rsidRPr="00EE2942">
        <w:rPr>
          <w:rFonts w:ascii="Arial" w:hAnsi="Arial" w:cs="Arial"/>
          <w:sz w:val="24"/>
          <w:szCs w:val="24"/>
          <w:lang w:val="cy-GB"/>
        </w:rPr>
        <w:t xml:space="preserve"> </w:t>
      </w:r>
      <w:r w:rsidRPr="00EE2942">
        <w:rPr>
          <w:rFonts w:ascii="Arial" w:hAnsi="Arial" w:cs="Arial"/>
          <w:color w:val="000000"/>
          <w:sz w:val="24"/>
          <w:szCs w:val="24"/>
          <w:lang w:val="cy-GB"/>
        </w:rPr>
        <w:t>adrannau</w:t>
      </w:r>
      <w:r w:rsidRPr="00EE2942">
        <w:rPr>
          <w:rFonts w:ascii="Arial" w:hAnsi="Arial" w:cs="Arial"/>
          <w:sz w:val="24"/>
          <w:szCs w:val="24"/>
          <w:lang w:val="cy-GB"/>
        </w:rPr>
        <w:t xml:space="preserve"> </w:t>
      </w:r>
      <w:r w:rsidRPr="00EE2942">
        <w:rPr>
          <w:rFonts w:ascii="Arial" w:hAnsi="Arial" w:cs="Arial"/>
          <w:color w:val="000000"/>
          <w:sz w:val="24"/>
          <w:szCs w:val="24"/>
          <w:lang w:val="cy-GB"/>
        </w:rPr>
        <w:t>236</w:t>
      </w:r>
      <w:r w:rsidRPr="005772DD">
        <w:rPr>
          <w:rFonts w:ascii="Arial" w:hAnsi="Arial" w:cs="Arial"/>
          <w:color w:val="000000"/>
          <w:sz w:val="24"/>
          <w:szCs w:val="24"/>
          <w:vertAlign w:val="superscript"/>
          <w:lang w:val="cy-GB"/>
        </w:rPr>
        <w:footnoteReference w:id="40"/>
      </w:r>
      <w:r w:rsidRPr="00EE2942">
        <w:rPr>
          <w:rFonts w:ascii="Arial" w:hAnsi="Arial" w:cs="Arial"/>
          <w:sz w:val="24"/>
          <w:szCs w:val="24"/>
          <w:lang w:val="cy-GB"/>
        </w:rPr>
        <w:t xml:space="preserve"> </w:t>
      </w:r>
      <w:r w:rsidRPr="00EE2942">
        <w:rPr>
          <w:rFonts w:ascii="Arial" w:eastAsia="Times New Roman" w:hAnsi="Arial" w:cs="Arial"/>
          <w:sz w:val="24"/>
          <w:szCs w:val="24"/>
          <w:lang w:val="cy-GB"/>
        </w:rPr>
        <w:t>a 237 o’r Ddeddf yn gwneud darpariaeth bellach ynghylch ffurf hysbysiadau a dogfennau eraill, ac ynghylch sut i ddanfon neu roi fel arall ddogfen y mae’n ofynnol neu yr awdurdodir ei rhoi i berson gan y Ddeddf honno neu o’i herwydd</w:t>
      </w:r>
      <w:r w:rsidRPr="00EE2942">
        <w:rPr>
          <w:rFonts w:ascii="Arial" w:hAnsi="Arial" w:cs="Arial"/>
          <w:color w:val="000000"/>
          <w:sz w:val="24"/>
          <w:szCs w:val="24"/>
          <w:lang w:val="cy-GB"/>
        </w:rPr>
        <w:t>.</w:t>
      </w:r>
    </w:p>
    <w:p w14:paraId="2C349FDA" w14:textId="77777777" w:rsidR="001561B1" w:rsidRDefault="001561B1" w:rsidP="00162A06">
      <w:pPr>
        <w:keepNext/>
        <w:spacing w:after="0" w:line="220" w:lineRule="atLeast"/>
        <w:jc w:val="both"/>
        <w:rPr>
          <w:rFonts w:ascii="Arial" w:hAnsi="Arial" w:cs="Arial"/>
          <w:b/>
          <w:color w:val="000000"/>
          <w:sz w:val="24"/>
          <w:szCs w:val="24"/>
          <w:lang w:val="cy-GB"/>
        </w:rPr>
      </w:pPr>
    </w:p>
    <w:p w14:paraId="79E52736" w14:textId="77777777" w:rsidR="00105B6B" w:rsidRPr="00EE2942" w:rsidRDefault="00105B6B" w:rsidP="00162A06">
      <w:pPr>
        <w:keepNext/>
        <w:spacing w:after="0" w:line="220" w:lineRule="atLeast"/>
        <w:jc w:val="both"/>
        <w:rPr>
          <w:rFonts w:ascii="Arial" w:hAnsi="Arial" w:cs="Arial"/>
          <w:b/>
          <w:color w:val="000000"/>
          <w:sz w:val="24"/>
          <w:szCs w:val="24"/>
          <w:lang w:val="cy-GB"/>
        </w:rPr>
      </w:pPr>
      <w:r w:rsidRPr="00EE2942">
        <w:rPr>
          <w:rFonts w:ascii="Arial" w:hAnsi="Arial" w:cs="Arial"/>
          <w:b/>
          <w:color w:val="000000"/>
          <w:sz w:val="24"/>
          <w:szCs w:val="24"/>
          <w:lang w:val="cy-GB"/>
        </w:rPr>
        <w:t>Rhoi</w:t>
      </w:r>
      <w:r w:rsidRPr="00EE2942">
        <w:rPr>
          <w:rFonts w:ascii="Arial" w:hAnsi="Arial" w:cs="Arial"/>
          <w:b/>
          <w:sz w:val="24"/>
          <w:szCs w:val="24"/>
          <w:lang w:val="cy-GB"/>
        </w:rPr>
        <w:t xml:space="preserve"> </w:t>
      </w:r>
      <w:r w:rsidRPr="00EE2942">
        <w:rPr>
          <w:rFonts w:ascii="Arial" w:hAnsi="Arial" w:cs="Arial"/>
          <w:b/>
          <w:color w:val="000000"/>
          <w:sz w:val="24"/>
          <w:szCs w:val="24"/>
          <w:lang w:val="cy-GB"/>
        </w:rPr>
        <w:t>hysbysiadau</w:t>
      </w:r>
      <w:r w:rsidRPr="00EE2942">
        <w:rPr>
          <w:rFonts w:ascii="Arial" w:hAnsi="Arial" w:cs="Arial"/>
          <w:b/>
          <w:sz w:val="24"/>
          <w:szCs w:val="24"/>
          <w:lang w:val="cy-GB"/>
        </w:rPr>
        <w:t xml:space="preserve"> </w:t>
      </w:r>
      <w:r w:rsidRPr="00EE2942">
        <w:rPr>
          <w:rFonts w:ascii="Arial" w:hAnsi="Arial" w:cs="Arial"/>
          <w:b/>
          <w:color w:val="000000"/>
          <w:sz w:val="24"/>
          <w:szCs w:val="24"/>
          <w:lang w:val="cy-GB"/>
        </w:rPr>
        <w:t>etc.</w:t>
      </w:r>
      <w:r w:rsidRPr="00EE2942">
        <w:rPr>
          <w:rFonts w:ascii="Arial" w:hAnsi="Arial" w:cs="Arial"/>
          <w:b/>
          <w:sz w:val="24"/>
          <w:szCs w:val="24"/>
          <w:lang w:val="cy-GB"/>
        </w:rPr>
        <w:t xml:space="preserve"> </w:t>
      </w:r>
      <w:r w:rsidRPr="00EE2942">
        <w:rPr>
          <w:rFonts w:ascii="Arial" w:hAnsi="Arial" w:cs="Arial"/>
          <w:b/>
          <w:color w:val="000000"/>
          <w:sz w:val="24"/>
          <w:szCs w:val="24"/>
          <w:lang w:val="cy-GB"/>
        </w:rPr>
        <w:t>i’r</w:t>
      </w:r>
      <w:r w:rsidRPr="00EE2942">
        <w:rPr>
          <w:rFonts w:ascii="Arial" w:hAnsi="Arial" w:cs="Arial"/>
          <w:b/>
          <w:sz w:val="24"/>
          <w:szCs w:val="24"/>
          <w:lang w:val="cy-GB"/>
        </w:rPr>
        <w:t xml:space="preserve"> </w:t>
      </w:r>
      <w:r w:rsidRPr="00EE2942">
        <w:rPr>
          <w:rFonts w:ascii="Arial" w:hAnsi="Arial" w:cs="Arial"/>
          <w:b/>
          <w:color w:val="000000"/>
          <w:sz w:val="24"/>
          <w:szCs w:val="24"/>
          <w:lang w:val="cy-GB"/>
        </w:rPr>
        <w:t>landlord</w:t>
      </w:r>
      <w:r w:rsidRPr="00EE2942">
        <w:rPr>
          <w:rFonts w:ascii="Arial" w:hAnsi="Arial" w:cs="Arial"/>
          <w:b/>
          <w:sz w:val="24"/>
          <w:szCs w:val="24"/>
          <w:lang w:val="cy-GB"/>
        </w:rPr>
        <w:t xml:space="preserve"> </w:t>
      </w:r>
      <w:r w:rsidRPr="00EE2942">
        <w:rPr>
          <w:rFonts w:ascii="Arial" w:hAnsi="Arial" w:cs="Arial"/>
          <w:b/>
          <w:color w:val="000000"/>
          <w:sz w:val="24"/>
          <w:szCs w:val="24"/>
          <w:lang w:val="cy-GB"/>
        </w:rPr>
        <w:t>(S)</w:t>
      </w:r>
    </w:p>
    <w:p w14:paraId="671E4B96" w14:textId="77777777" w:rsidR="001561B1" w:rsidRDefault="00105B6B" w:rsidP="00162A06">
      <w:pPr>
        <w:spacing w:after="0" w:line="220" w:lineRule="atLeast"/>
        <w:ind w:firstLine="170"/>
        <w:jc w:val="both"/>
        <w:rPr>
          <w:rFonts w:ascii="Arial" w:hAnsi="Arial" w:cs="Arial"/>
          <w:sz w:val="24"/>
          <w:szCs w:val="24"/>
          <w:lang w:val="cy-GB"/>
        </w:rPr>
      </w:pPr>
      <w:r w:rsidRPr="00EE2942">
        <w:rPr>
          <w:rFonts w:ascii="Arial" w:hAnsi="Arial" w:cs="Arial"/>
          <w:sz w:val="24"/>
          <w:szCs w:val="24"/>
          <w:lang w:val="cy-GB"/>
        </w:rPr>
        <w:t> </w:t>
      </w:r>
    </w:p>
    <w:p w14:paraId="104694D5" w14:textId="77777777" w:rsidR="00105B6B" w:rsidRDefault="001561B1" w:rsidP="00442632">
      <w:pPr>
        <w:numPr>
          <w:ilvl w:val="0"/>
          <w:numId w:val="6"/>
        </w:numPr>
        <w:spacing w:after="0"/>
        <w:ind w:left="426" w:hanging="426"/>
        <w:rPr>
          <w:rFonts w:ascii="Arial" w:hAnsi="Arial" w:cs="Arial"/>
          <w:sz w:val="24"/>
          <w:szCs w:val="24"/>
          <w:lang w:val="cy-GB"/>
        </w:rPr>
      </w:pPr>
      <w:r>
        <w:rPr>
          <w:rFonts w:ascii="Arial" w:hAnsi="Arial" w:cs="Arial"/>
          <w:sz w:val="24"/>
          <w:szCs w:val="24"/>
          <w:lang w:val="cy-GB"/>
        </w:rPr>
        <w:t xml:space="preserve"> </w:t>
      </w:r>
      <w:r w:rsidR="00105B6B" w:rsidRPr="00EE2942">
        <w:rPr>
          <w:rFonts w:ascii="Arial" w:hAnsi="Arial" w:cs="Arial"/>
          <w:sz w:val="24"/>
          <w:szCs w:val="24"/>
          <w:lang w:val="cy-GB"/>
        </w:rPr>
        <w:t>Rhaid i chi—</w:t>
      </w:r>
    </w:p>
    <w:p w14:paraId="7EC872F6" w14:textId="77777777" w:rsidR="001561B1" w:rsidRPr="00EE2942" w:rsidRDefault="001561B1" w:rsidP="001561B1">
      <w:pPr>
        <w:spacing w:after="0"/>
        <w:ind w:left="426"/>
        <w:rPr>
          <w:rFonts w:ascii="Arial" w:hAnsi="Arial" w:cs="Arial"/>
          <w:sz w:val="24"/>
          <w:szCs w:val="24"/>
          <w:lang w:val="cy-GB"/>
        </w:rPr>
      </w:pPr>
    </w:p>
    <w:p w14:paraId="6AEF416C" w14:textId="77777777" w:rsidR="00105B6B" w:rsidRPr="001561B1" w:rsidRDefault="00105B6B" w:rsidP="00442632">
      <w:pPr>
        <w:pStyle w:val="N3"/>
        <w:numPr>
          <w:ilvl w:val="0"/>
          <w:numId w:val="87"/>
        </w:numPr>
        <w:spacing w:before="0"/>
        <w:jc w:val="left"/>
        <w:rPr>
          <w:rFonts w:ascii="Arial" w:hAnsi="Arial" w:cs="Arial"/>
          <w:color w:val="000000"/>
          <w:sz w:val="24"/>
          <w:szCs w:val="24"/>
        </w:rPr>
      </w:pPr>
      <w:r w:rsidRPr="001561B1">
        <w:rPr>
          <w:rFonts w:ascii="Arial" w:hAnsi="Arial" w:cs="Arial"/>
          <w:color w:val="000000"/>
          <w:sz w:val="24"/>
          <w:szCs w:val="24"/>
        </w:rPr>
        <w:lastRenderedPageBreak/>
        <w:t>cadw’n ddiogel unrhyw hysbysiadau, gorchmynion neu ddogfennau eraill sy’n cael eu danfon i’r annedd wedi eu cyfeirio at y landlord yn benodol neu’r perchennog yn gyffredinol, a</w:t>
      </w:r>
    </w:p>
    <w:p w14:paraId="77ADC863" w14:textId="77777777" w:rsidR="00105B6B" w:rsidRPr="001561B1" w:rsidRDefault="00105B6B" w:rsidP="00442632">
      <w:pPr>
        <w:pStyle w:val="N3"/>
        <w:numPr>
          <w:ilvl w:val="0"/>
          <w:numId w:val="87"/>
        </w:numPr>
        <w:spacing w:before="0"/>
        <w:jc w:val="left"/>
        <w:rPr>
          <w:rFonts w:ascii="Arial" w:hAnsi="Arial" w:cs="Arial"/>
          <w:color w:val="000000"/>
          <w:sz w:val="24"/>
          <w:szCs w:val="24"/>
        </w:rPr>
      </w:pPr>
      <w:r w:rsidRPr="001561B1">
        <w:rPr>
          <w:rFonts w:ascii="Arial" w:hAnsi="Arial" w:cs="Arial"/>
          <w:color w:val="000000"/>
          <w:sz w:val="24"/>
          <w:szCs w:val="24"/>
        </w:rPr>
        <w:t>cyn gynted ag y bo’n rhesymol ymarferol, roi’r copïau gwreiddiol o unrhyw hysbysiadau, gorchmynion neu ddogfennau eraill o’r fath i’r landlord.</w:t>
      </w:r>
    </w:p>
    <w:p w14:paraId="60ED7D6B" w14:textId="77777777" w:rsidR="001561B1" w:rsidRPr="001561B1" w:rsidRDefault="00105B6B" w:rsidP="00905333">
      <w:pPr>
        <w:pStyle w:val="Heading1"/>
        <w:rPr>
          <w:lang w:val="cy-GB"/>
        </w:rPr>
      </w:pPr>
      <w:r w:rsidRPr="00EE2942">
        <w:rPr>
          <w:rFonts w:cs="Arial"/>
          <w:sz w:val="24"/>
          <w:szCs w:val="24"/>
          <w:lang w:eastAsia="en-GB"/>
        </w:rPr>
        <w:br w:type="page"/>
      </w:r>
      <w:bookmarkStart w:id="76" w:name="_Toc93320564"/>
      <w:bookmarkStart w:id="77" w:name="_Toc94116864"/>
      <w:r w:rsidR="001561B1" w:rsidRPr="001561B1">
        <w:rPr>
          <w:lang w:val="cy-GB"/>
        </w:rPr>
        <w:lastRenderedPageBreak/>
        <w:t>ATODIAD</w:t>
      </w:r>
      <w:bookmarkEnd w:id="76"/>
      <w:bookmarkEnd w:id="77"/>
    </w:p>
    <w:p w14:paraId="11F14AAA" w14:textId="77777777" w:rsidR="001561B1" w:rsidRPr="001561B1" w:rsidRDefault="001561B1" w:rsidP="001561B1">
      <w:pPr>
        <w:spacing w:after="0" w:line="220" w:lineRule="atLeast"/>
        <w:rPr>
          <w:rFonts w:ascii="Arial" w:eastAsia="Times New Roman" w:hAnsi="Arial" w:cs="Arial"/>
          <w:sz w:val="24"/>
          <w:szCs w:val="24"/>
          <w:lang w:val="cy-GB"/>
        </w:rPr>
      </w:pPr>
      <w:r>
        <w:rPr>
          <w:rFonts w:ascii="Arial" w:eastAsia="Times New Roman" w:hAnsi="Arial" w:cs="Arial"/>
          <w:sz w:val="24"/>
          <w:szCs w:val="24"/>
          <w:lang w:val="cy-GB"/>
        </w:rPr>
        <w:t>Gweler teler 49</w:t>
      </w:r>
    </w:p>
    <w:p w14:paraId="70CA1899" w14:textId="77777777" w:rsidR="001561B1" w:rsidRPr="001561B1" w:rsidRDefault="001561B1" w:rsidP="001561B1">
      <w:pPr>
        <w:spacing w:after="0" w:line="220" w:lineRule="atLeast"/>
        <w:rPr>
          <w:rFonts w:ascii="Arial" w:eastAsia="Times New Roman" w:hAnsi="Arial" w:cs="Arial"/>
          <w:sz w:val="24"/>
          <w:szCs w:val="24"/>
          <w:lang w:val="cy-GB"/>
        </w:rPr>
      </w:pPr>
    </w:p>
    <w:p w14:paraId="141E924E" w14:textId="77777777" w:rsidR="001561B1" w:rsidRPr="001561B1" w:rsidRDefault="001561B1" w:rsidP="001561B1">
      <w:pPr>
        <w:spacing w:after="0" w:line="220" w:lineRule="atLeast"/>
        <w:rPr>
          <w:rFonts w:ascii="Arial" w:eastAsia="Times New Roman" w:hAnsi="Arial" w:cs="Arial"/>
          <w:b/>
          <w:sz w:val="24"/>
          <w:szCs w:val="24"/>
          <w:lang w:val="cy-GB"/>
        </w:rPr>
      </w:pPr>
      <w:r w:rsidRPr="001561B1">
        <w:rPr>
          <w:rFonts w:ascii="Arial" w:eastAsia="Times New Roman" w:hAnsi="Arial" w:cs="Arial"/>
          <w:b/>
          <w:sz w:val="24"/>
          <w:szCs w:val="24"/>
          <w:lang w:val="cy-GB"/>
        </w:rPr>
        <w:t>SEILIAU RHEOLI YSTAD</w:t>
      </w:r>
      <w:r w:rsidRPr="001561B1">
        <w:rPr>
          <w:rFonts w:ascii="Arial" w:eastAsia="Times New Roman" w:hAnsi="Arial" w:cs="Arial"/>
          <w:b/>
          <w:sz w:val="24"/>
          <w:szCs w:val="24"/>
          <w:vertAlign w:val="superscript"/>
          <w:lang w:val="cy-GB"/>
        </w:rPr>
        <w:footnoteReference w:id="41"/>
      </w:r>
    </w:p>
    <w:p w14:paraId="73DF8363" w14:textId="77777777" w:rsidR="001561B1" w:rsidRPr="001561B1" w:rsidRDefault="001561B1" w:rsidP="001561B1">
      <w:pPr>
        <w:spacing w:after="0" w:line="220" w:lineRule="atLeast"/>
        <w:rPr>
          <w:rFonts w:ascii="Arial" w:eastAsia="Times New Roman" w:hAnsi="Arial" w:cs="Arial"/>
          <w:sz w:val="24"/>
          <w:szCs w:val="24"/>
          <w:lang w:val="cy-GB"/>
        </w:rPr>
      </w:pPr>
    </w:p>
    <w:p w14:paraId="60C070FD" w14:textId="77777777" w:rsidR="001561B1" w:rsidRPr="001561B1" w:rsidRDefault="001561B1" w:rsidP="001561B1">
      <w:pPr>
        <w:spacing w:after="0" w:line="220" w:lineRule="atLeast"/>
        <w:rPr>
          <w:rFonts w:ascii="Arial" w:eastAsia="Times New Roman" w:hAnsi="Arial" w:cs="Arial"/>
          <w:sz w:val="24"/>
          <w:szCs w:val="24"/>
          <w:lang w:val="cy-GB"/>
        </w:rPr>
      </w:pPr>
    </w:p>
    <w:p w14:paraId="51BB75D9" w14:textId="77777777" w:rsidR="001561B1" w:rsidRPr="001561B1" w:rsidRDefault="001561B1" w:rsidP="001561B1">
      <w:pPr>
        <w:keepNext/>
        <w:spacing w:after="0" w:line="240" w:lineRule="auto"/>
        <w:rPr>
          <w:rFonts w:ascii="Times New Roman" w:eastAsia="Times New Roman" w:hAnsi="Times New Roman"/>
          <w:b/>
          <w:sz w:val="21"/>
          <w:szCs w:val="20"/>
          <w:lang w:val="cy-GB"/>
        </w:rPr>
      </w:pPr>
      <w:r w:rsidRPr="001561B1">
        <w:rPr>
          <w:rFonts w:ascii="Times New Roman" w:eastAsia="Times New Roman" w:hAnsi="Times New Roman"/>
          <w:b/>
          <w:sz w:val="21"/>
          <w:szCs w:val="20"/>
          <w:lang w:val="cy-GB"/>
        </w:rPr>
        <w:t>SEILIAU AILDDATBLYGU</w:t>
      </w:r>
    </w:p>
    <w:p w14:paraId="1FA4DACE" w14:textId="77777777" w:rsidR="001561B1" w:rsidRPr="001561B1" w:rsidRDefault="001561B1" w:rsidP="001561B1">
      <w:pPr>
        <w:keepNext/>
        <w:spacing w:after="0" w:line="240" w:lineRule="auto"/>
        <w:rPr>
          <w:rFonts w:ascii="Book Antiqua" w:eastAsia="Times New Roman" w:hAnsi="Book Antiqua"/>
          <w:b/>
          <w:lang w:val="cy-GB"/>
        </w:rPr>
      </w:pPr>
    </w:p>
    <w:p w14:paraId="126AC391" w14:textId="77777777" w:rsidR="001561B1" w:rsidRPr="001561B1" w:rsidRDefault="001561B1" w:rsidP="001561B1">
      <w:pPr>
        <w:keepNext/>
        <w:spacing w:after="0" w:line="240" w:lineRule="auto"/>
        <w:rPr>
          <w:rFonts w:ascii="Book Antiqua" w:eastAsia="Times New Roman" w:hAnsi="Book Antiqua"/>
          <w:i/>
          <w:lang w:val="cy-GB"/>
        </w:rPr>
      </w:pPr>
      <w:r w:rsidRPr="001561B1">
        <w:rPr>
          <w:rFonts w:ascii="Book Antiqua" w:eastAsia="Times New Roman" w:hAnsi="Book Antiqua"/>
          <w:i/>
          <w:lang w:val="cy-GB"/>
        </w:rPr>
        <w:t>Sail A (gwaith adeiladu)</w:t>
      </w:r>
    </w:p>
    <w:p w14:paraId="24DD4408" w14:textId="77777777" w:rsidR="001561B1" w:rsidRPr="001561B1" w:rsidRDefault="001561B1" w:rsidP="001561B1">
      <w:pPr>
        <w:keepNext/>
        <w:spacing w:after="0" w:line="240" w:lineRule="auto"/>
        <w:rPr>
          <w:rFonts w:ascii="Book Antiqua" w:eastAsia="Times New Roman" w:hAnsi="Book Antiqua"/>
          <w:i/>
          <w:lang w:val="cy-GB"/>
        </w:rPr>
      </w:pPr>
    </w:p>
    <w:p w14:paraId="57879CC7" w14:textId="77777777" w:rsidR="001561B1" w:rsidRPr="001561B1" w:rsidRDefault="001561B1" w:rsidP="00442632">
      <w:pPr>
        <w:numPr>
          <w:ilvl w:val="0"/>
          <w:numId w:val="5"/>
        </w:numPr>
        <w:tabs>
          <w:tab w:val="left" w:pos="936"/>
        </w:tabs>
        <w:spacing w:after="0" w:line="240" w:lineRule="auto"/>
        <w:ind w:firstLine="0"/>
        <w:textAlignment w:val="baseline"/>
        <w:rPr>
          <w:rFonts w:ascii="Book Antiqua" w:eastAsia="Times New Roman" w:hAnsi="Book Antiqua"/>
          <w:lang w:val="cy-GB"/>
        </w:rPr>
      </w:pPr>
      <w:r w:rsidRPr="001561B1">
        <w:rPr>
          <w:rFonts w:ascii="Book Antiqua" w:eastAsia="Times New Roman" w:hAnsi="Book Antiqua"/>
          <w:lang w:val="cy-GB"/>
        </w:rPr>
        <w:t> Mae’r landlord yn bwriadu, o fewn cyfnod rhesymol o adennill meddiant o’r annedd—</w:t>
      </w:r>
    </w:p>
    <w:p w14:paraId="08966F24" w14:textId="77777777" w:rsidR="001561B1" w:rsidRPr="001561B1" w:rsidRDefault="001561B1" w:rsidP="001561B1">
      <w:pPr>
        <w:numPr>
          <w:ilvl w:val="2"/>
          <w:numId w:val="0"/>
        </w:numPr>
        <w:tabs>
          <w:tab w:val="num" w:pos="737"/>
        </w:tabs>
        <w:spacing w:after="0" w:line="240" w:lineRule="auto"/>
        <w:rPr>
          <w:rFonts w:ascii="Book Antiqua" w:eastAsia="Times New Roman" w:hAnsi="Book Antiqua"/>
          <w:lang w:val="cy-GB"/>
        </w:rPr>
      </w:pPr>
    </w:p>
    <w:p w14:paraId="0E325A53" w14:textId="77777777" w:rsidR="001561B1" w:rsidRPr="001561B1" w:rsidRDefault="001561B1" w:rsidP="00442632">
      <w:pPr>
        <w:numPr>
          <w:ilvl w:val="0"/>
          <w:numId w:val="89"/>
        </w:numPr>
        <w:spacing w:after="0" w:line="240" w:lineRule="auto"/>
        <w:ind w:left="426" w:firstLine="0"/>
        <w:contextualSpacing/>
        <w:rPr>
          <w:rFonts w:ascii="Book Antiqua" w:eastAsia="Times New Roman" w:hAnsi="Book Antiqua"/>
          <w:lang w:val="cy-GB"/>
        </w:rPr>
      </w:pPr>
      <w:r w:rsidRPr="001561B1">
        <w:rPr>
          <w:rFonts w:ascii="Book Antiqua" w:eastAsia="Times New Roman" w:hAnsi="Book Antiqua"/>
          <w:lang w:val="cy-GB"/>
        </w:rPr>
        <w:t>dymchwel neu ailadeiladu’r adeilad neu ran o’r adeilad sy’n cynnwys yr annedd, neu</w:t>
      </w:r>
    </w:p>
    <w:p w14:paraId="3CBFD601" w14:textId="77777777" w:rsidR="001561B1" w:rsidRPr="001561B1" w:rsidRDefault="001561B1" w:rsidP="00442632">
      <w:pPr>
        <w:numPr>
          <w:ilvl w:val="0"/>
          <w:numId w:val="89"/>
        </w:numPr>
        <w:spacing w:after="0" w:line="240" w:lineRule="auto"/>
        <w:ind w:left="426" w:firstLine="0"/>
        <w:contextualSpacing/>
        <w:rPr>
          <w:rFonts w:ascii="Book Antiqua" w:eastAsia="Times New Roman" w:hAnsi="Book Antiqua"/>
          <w:lang w:val="cy-GB"/>
        </w:rPr>
      </w:pPr>
      <w:r w:rsidRPr="001561B1">
        <w:rPr>
          <w:rFonts w:ascii="Book Antiqua" w:eastAsia="Times New Roman" w:hAnsi="Book Antiqua"/>
          <w:lang w:val="cy-GB"/>
        </w:rPr>
        <w:t xml:space="preserve">gwneud gwaith ar yr adeilad hwnnw neu ar dir sy’n cael ei drin fel rhan o’r annedd, </w:t>
      </w:r>
    </w:p>
    <w:p w14:paraId="58AA36BC" w14:textId="4670498A" w:rsidR="001561B1" w:rsidRPr="001561B1" w:rsidRDefault="00686017" w:rsidP="001561B1">
      <w:pPr>
        <w:spacing w:after="0" w:line="240" w:lineRule="auto"/>
        <w:rPr>
          <w:rFonts w:ascii="Book Antiqua" w:eastAsia="Times New Roman" w:hAnsi="Book Antiqua"/>
          <w:lang w:val="cy-GB"/>
        </w:rPr>
      </w:pPr>
      <w:r>
        <w:rPr>
          <w:rFonts w:ascii="Book Antiqua" w:eastAsia="Times New Roman" w:hAnsi="Book Antiqua"/>
          <w:lang w:val="cy-GB"/>
        </w:rPr>
        <w:t xml:space="preserve">             </w:t>
      </w:r>
      <w:r w:rsidR="001561B1" w:rsidRPr="001561B1">
        <w:rPr>
          <w:rFonts w:ascii="Book Antiqua" w:eastAsia="Times New Roman" w:hAnsi="Book Antiqua"/>
          <w:lang w:val="cy-GB"/>
        </w:rPr>
        <w:t>ac ni all wneud hynny’n rhesymol heb adennill meddiant o’r annedd.</w:t>
      </w:r>
    </w:p>
    <w:p w14:paraId="1502C0C3" w14:textId="77777777" w:rsidR="001561B1" w:rsidRPr="001561B1" w:rsidRDefault="001561B1" w:rsidP="001561B1">
      <w:pPr>
        <w:keepNext/>
        <w:spacing w:after="0" w:line="240" w:lineRule="auto"/>
        <w:rPr>
          <w:rFonts w:ascii="Book Antiqua" w:eastAsia="Times New Roman" w:hAnsi="Book Antiqua"/>
          <w:b/>
          <w:lang w:val="cy-GB"/>
        </w:rPr>
      </w:pPr>
    </w:p>
    <w:p w14:paraId="25A9B2FC" w14:textId="77777777" w:rsidR="001561B1" w:rsidRPr="001561B1" w:rsidRDefault="001561B1" w:rsidP="001561B1">
      <w:pPr>
        <w:keepNext/>
        <w:spacing w:after="0" w:line="240" w:lineRule="auto"/>
        <w:rPr>
          <w:rFonts w:ascii="Book Antiqua" w:eastAsia="Times New Roman" w:hAnsi="Book Antiqua"/>
          <w:i/>
          <w:lang w:val="cy-GB"/>
        </w:rPr>
      </w:pPr>
      <w:r w:rsidRPr="001561B1">
        <w:rPr>
          <w:rFonts w:ascii="Book Antiqua" w:eastAsia="Times New Roman" w:hAnsi="Book Antiqua"/>
          <w:i/>
          <w:lang w:val="cy-GB"/>
        </w:rPr>
        <w:t>Sail B (cynlluniau ailddatblygu)</w:t>
      </w:r>
    </w:p>
    <w:p w14:paraId="7A444596" w14:textId="77777777" w:rsidR="001561B1" w:rsidRPr="001561B1" w:rsidRDefault="001561B1" w:rsidP="001561B1">
      <w:pPr>
        <w:keepNext/>
        <w:spacing w:after="0" w:line="240" w:lineRule="auto"/>
        <w:rPr>
          <w:rFonts w:ascii="Book Antiqua" w:eastAsia="Times New Roman" w:hAnsi="Book Antiqua"/>
          <w:i/>
          <w:lang w:val="cy-GB"/>
        </w:rPr>
      </w:pPr>
    </w:p>
    <w:p w14:paraId="282E75BE" w14:textId="77777777" w:rsidR="001561B1" w:rsidRPr="001561B1" w:rsidRDefault="001561B1" w:rsidP="00442632">
      <w:pPr>
        <w:numPr>
          <w:ilvl w:val="0"/>
          <w:numId w:val="5"/>
        </w:numPr>
        <w:tabs>
          <w:tab w:val="left" w:pos="936"/>
        </w:tabs>
        <w:spacing w:after="0" w:line="240" w:lineRule="auto"/>
        <w:ind w:firstLine="0"/>
        <w:textAlignment w:val="baseline"/>
        <w:rPr>
          <w:rFonts w:ascii="Book Antiqua" w:eastAsia="Times New Roman" w:hAnsi="Book Antiqua"/>
          <w:lang w:val="cy-GB"/>
        </w:rPr>
      </w:pPr>
      <w:r w:rsidRPr="001561B1">
        <w:rPr>
          <w:rFonts w:ascii="Book Antiqua" w:eastAsia="Times New Roman" w:hAnsi="Book Antiqua"/>
          <w:lang w:val="cy-GB"/>
        </w:rPr>
        <w:t xml:space="preserve">  </w:t>
      </w:r>
      <w:r w:rsidRPr="001561B1">
        <w:rPr>
          <w:rFonts w:ascii="Book Antiqua" w:eastAsia="Times New Roman" w:hAnsi="Book Antiqua"/>
          <w:lang w:val="cy-GB"/>
        </w:rPr>
        <w:fldChar w:fldCharType="begin"/>
      </w:r>
      <w:r w:rsidRPr="001561B1">
        <w:rPr>
          <w:rFonts w:ascii="Book Antiqua" w:eastAsia="Times New Roman" w:hAnsi="Book Antiqua"/>
          <w:lang w:val="cy-GB"/>
        </w:rPr>
        <w:instrText xml:space="preserve"> LISTNUM "SEQ1" \l 2 </w:instrText>
      </w:r>
      <w:r w:rsidRPr="001561B1">
        <w:rPr>
          <w:rFonts w:ascii="Book Antiqua" w:eastAsia="Times New Roman" w:hAnsi="Book Antiqua"/>
          <w:lang w:val="cy-GB"/>
        </w:rPr>
        <w:fldChar w:fldCharType="end">
          <w:numberingChange w:id="78" w:author="Author" w:original=""/>
        </w:fldChar>
      </w:r>
      <w:r w:rsidRPr="001561B1">
        <w:rPr>
          <w:rFonts w:ascii="Book Antiqua" w:eastAsia="Times New Roman" w:hAnsi="Book Antiqua"/>
          <w:lang w:val="cy-GB"/>
        </w:rPr>
        <w:t> Mae’r sail hon yn codi os yw’r annedd yn bodloni’r amod cyntaf neu’r ail amod.</w:t>
      </w:r>
    </w:p>
    <w:p w14:paraId="1967C362" w14:textId="77777777" w:rsidR="001561B1" w:rsidRPr="001561B1" w:rsidRDefault="001561B1" w:rsidP="001561B1">
      <w:pPr>
        <w:numPr>
          <w:ilvl w:val="1"/>
          <w:numId w:val="0"/>
        </w:numPr>
        <w:spacing w:after="0" w:line="240" w:lineRule="auto"/>
        <w:rPr>
          <w:rFonts w:ascii="Book Antiqua" w:eastAsia="Times New Roman" w:hAnsi="Book Antiqua"/>
          <w:lang w:val="cy-GB"/>
        </w:rPr>
      </w:pPr>
    </w:p>
    <w:p w14:paraId="3CBF3369" w14:textId="77777777" w:rsidR="001561B1" w:rsidRPr="001561B1" w:rsidRDefault="001561B1" w:rsidP="001561B1">
      <w:pPr>
        <w:tabs>
          <w:tab w:val="left" w:pos="-142"/>
        </w:tabs>
        <w:spacing w:after="0" w:line="240" w:lineRule="auto"/>
        <w:textAlignment w:val="baseline"/>
        <w:rPr>
          <w:rFonts w:ascii="Book Antiqua" w:eastAsia="Times New Roman" w:hAnsi="Book Antiqua"/>
          <w:lang w:val="cy-GB"/>
        </w:rPr>
      </w:pPr>
      <w:r w:rsidRPr="001561B1">
        <w:rPr>
          <w:rFonts w:ascii="Book Antiqua" w:eastAsia="Times New Roman" w:hAnsi="Book Antiqua"/>
          <w:lang w:val="cy-GB"/>
        </w:rPr>
        <w:t xml:space="preserve">(2) Yr amod cyntaf yw bod yr annedd mewn ardal sy’n ddarostyngedig i gynllun ailddatblygu a gymeradwywyd yn unol â Rhan 2 o Atodlen 8 i’r Ddeddf, a bod y landlord yn bwriadu gwaredu’r annedd yn unol â’r cynllun o fewn cyfnod rhesymol ar ôl adennill meddiant. </w:t>
      </w:r>
    </w:p>
    <w:p w14:paraId="0E240E73" w14:textId="77777777" w:rsidR="001561B1" w:rsidRPr="001561B1" w:rsidRDefault="001561B1" w:rsidP="001561B1">
      <w:pPr>
        <w:numPr>
          <w:ilvl w:val="1"/>
          <w:numId w:val="0"/>
        </w:numPr>
        <w:spacing w:after="0" w:line="240" w:lineRule="auto"/>
        <w:rPr>
          <w:rFonts w:ascii="Book Antiqua" w:eastAsia="Times New Roman" w:hAnsi="Book Antiqua"/>
          <w:lang w:val="cy-GB"/>
        </w:rPr>
      </w:pPr>
    </w:p>
    <w:p w14:paraId="184B1A50" w14:textId="77777777" w:rsidR="001561B1" w:rsidRPr="001561B1" w:rsidRDefault="001561B1" w:rsidP="001561B1">
      <w:pPr>
        <w:tabs>
          <w:tab w:val="left" w:pos="-142"/>
        </w:tabs>
        <w:spacing w:after="0" w:line="240" w:lineRule="auto"/>
        <w:textAlignment w:val="baseline"/>
        <w:rPr>
          <w:rFonts w:ascii="Book Antiqua" w:eastAsia="Times New Roman" w:hAnsi="Book Antiqua"/>
          <w:lang w:val="cy-GB"/>
        </w:rPr>
      </w:pPr>
      <w:r w:rsidRPr="001561B1">
        <w:rPr>
          <w:rFonts w:ascii="Book Antiqua" w:eastAsia="Times New Roman" w:hAnsi="Book Antiqua"/>
          <w:lang w:val="cy-GB"/>
        </w:rPr>
        <w:t>(3) Yr ail amod yw bod rhan o’r annedd mewn ardal o’r fath a bod y landlord yn bwriadu gwaredu’r rhan honno yn unol â’r cynllun o fewn cyfnod rhesymol ar ôl adennill meddiant, a’i bod yn rhesymol i feddiant o’r annedd fod yn ofynnol ganddo at y diben hwnnw.</w:t>
      </w:r>
    </w:p>
    <w:p w14:paraId="143D1BF3" w14:textId="77777777" w:rsidR="001561B1" w:rsidRPr="001561B1" w:rsidRDefault="001561B1" w:rsidP="001561B1">
      <w:pPr>
        <w:keepNext/>
        <w:spacing w:after="0" w:line="240" w:lineRule="auto"/>
        <w:rPr>
          <w:rFonts w:ascii="Book Antiqua" w:eastAsia="Times New Roman" w:hAnsi="Book Antiqua"/>
          <w:b/>
          <w:lang w:val="cy-GB"/>
        </w:rPr>
      </w:pPr>
    </w:p>
    <w:p w14:paraId="0765E530" w14:textId="77777777" w:rsidR="001561B1" w:rsidRPr="001561B1" w:rsidRDefault="001561B1" w:rsidP="001561B1">
      <w:pPr>
        <w:keepNext/>
        <w:spacing w:after="0" w:line="240" w:lineRule="auto"/>
        <w:rPr>
          <w:rFonts w:ascii="Times New Roman" w:eastAsia="Times New Roman" w:hAnsi="Times New Roman"/>
          <w:b/>
          <w:sz w:val="21"/>
          <w:szCs w:val="20"/>
          <w:lang w:val="cy-GB"/>
        </w:rPr>
      </w:pPr>
    </w:p>
    <w:p w14:paraId="6B1626D8" w14:textId="77777777" w:rsidR="001561B1" w:rsidRPr="001561B1" w:rsidRDefault="001561B1" w:rsidP="001561B1">
      <w:pPr>
        <w:keepNext/>
        <w:spacing w:after="0" w:line="240" w:lineRule="auto"/>
        <w:rPr>
          <w:rFonts w:ascii="Times New Roman" w:eastAsia="Times New Roman" w:hAnsi="Times New Roman"/>
          <w:b/>
          <w:sz w:val="21"/>
          <w:szCs w:val="20"/>
          <w:lang w:val="cy-GB"/>
        </w:rPr>
      </w:pPr>
      <w:r w:rsidRPr="001561B1">
        <w:rPr>
          <w:rFonts w:ascii="Times New Roman" w:eastAsia="Times New Roman" w:hAnsi="Times New Roman"/>
          <w:b/>
          <w:sz w:val="21"/>
          <w:szCs w:val="20"/>
          <w:lang w:val="cy-GB"/>
        </w:rPr>
        <w:t>SEILIAU LLETY ARBENNIG</w:t>
      </w:r>
    </w:p>
    <w:p w14:paraId="4BDD2674" w14:textId="77777777" w:rsidR="001561B1" w:rsidRPr="001561B1" w:rsidRDefault="001561B1" w:rsidP="001561B1">
      <w:pPr>
        <w:keepNext/>
        <w:spacing w:after="0" w:line="240" w:lineRule="auto"/>
        <w:rPr>
          <w:rFonts w:ascii="Times New Roman" w:eastAsia="Times New Roman" w:hAnsi="Times New Roman"/>
          <w:b/>
          <w:sz w:val="21"/>
          <w:szCs w:val="20"/>
          <w:lang w:val="cy-GB"/>
        </w:rPr>
      </w:pPr>
    </w:p>
    <w:p w14:paraId="7E18FEE3" w14:textId="77777777" w:rsidR="001561B1" w:rsidRPr="001561B1" w:rsidRDefault="001561B1" w:rsidP="001561B1">
      <w:pPr>
        <w:keepNext/>
        <w:spacing w:after="0" w:line="240" w:lineRule="auto"/>
        <w:rPr>
          <w:rFonts w:ascii="Book Antiqua" w:eastAsia="Times New Roman" w:hAnsi="Book Antiqua"/>
          <w:i/>
          <w:lang w:val="cy-GB"/>
        </w:rPr>
      </w:pPr>
      <w:r w:rsidRPr="001561B1">
        <w:rPr>
          <w:rFonts w:ascii="Book Antiqua" w:eastAsia="Times New Roman" w:hAnsi="Book Antiqua"/>
          <w:i/>
          <w:lang w:val="cy-GB"/>
        </w:rPr>
        <w:t>Sail C (elusennau)</w:t>
      </w:r>
    </w:p>
    <w:p w14:paraId="1FF746FF" w14:textId="77777777" w:rsidR="001561B1" w:rsidRPr="001561B1" w:rsidRDefault="001561B1" w:rsidP="001561B1">
      <w:pPr>
        <w:keepNext/>
        <w:spacing w:after="0" w:line="240" w:lineRule="auto"/>
        <w:rPr>
          <w:rFonts w:ascii="Book Antiqua" w:eastAsia="Times New Roman" w:hAnsi="Book Antiqua"/>
          <w:i/>
          <w:lang w:val="cy-GB"/>
        </w:rPr>
      </w:pPr>
    </w:p>
    <w:p w14:paraId="6C6B7A47" w14:textId="77777777" w:rsidR="001561B1" w:rsidRPr="001561B1" w:rsidRDefault="001561B1" w:rsidP="00442632">
      <w:pPr>
        <w:numPr>
          <w:ilvl w:val="0"/>
          <w:numId w:val="5"/>
        </w:numPr>
        <w:spacing w:after="0" w:line="240" w:lineRule="auto"/>
        <w:ind w:firstLine="0"/>
        <w:textAlignment w:val="baseline"/>
        <w:rPr>
          <w:rFonts w:ascii="Book Antiqua" w:eastAsia="Times New Roman" w:hAnsi="Book Antiqua"/>
          <w:lang w:val="cy-GB"/>
        </w:rPr>
      </w:pPr>
      <w:r w:rsidRPr="001561B1">
        <w:rPr>
          <w:rFonts w:ascii="Book Antiqua" w:eastAsia="Times New Roman" w:hAnsi="Book Antiqua"/>
          <w:lang w:val="cy-GB"/>
        </w:rPr>
        <w:t xml:space="preserve">  (1) Mae’r landlord yn elusen a byddai’r ffaith bod deiliad y contract yn parhau i feddiannu’r annedd yn gwrthdaro ag amcanion yr elusen.</w:t>
      </w:r>
    </w:p>
    <w:p w14:paraId="723EE73B" w14:textId="77777777" w:rsidR="001561B1" w:rsidRPr="001561B1" w:rsidRDefault="001561B1" w:rsidP="001561B1">
      <w:pPr>
        <w:tabs>
          <w:tab w:val="left" w:pos="936"/>
        </w:tabs>
        <w:spacing w:after="0" w:line="240" w:lineRule="auto"/>
        <w:textAlignment w:val="baseline"/>
        <w:rPr>
          <w:rFonts w:ascii="Book Antiqua" w:eastAsia="Times New Roman" w:hAnsi="Book Antiqua"/>
          <w:lang w:val="cy-GB"/>
        </w:rPr>
      </w:pPr>
    </w:p>
    <w:p w14:paraId="7239C2EF" w14:textId="77777777" w:rsidR="001561B1" w:rsidRPr="001561B1" w:rsidRDefault="001561B1" w:rsidP="001561B1">
      <w:pPr>
        <w:tabs>
          <w:tab w:val="left" w:pos="-142"/>
        </w:tabs>
        <w:spacing w:after="0" w:line="240" w:lineRule="auto"/>
        <w:textAlignment w:val="baseline"/>
        <w:rPr>
          <w:rFonts w:ascii="Book Antiqua" w:eastAsia="Times New Roman" w:hAnsi="Book Antiqua"/>
          <w:lang w:val="cy-GB"/>
        </w:rPr>
      </w:pPr>
      <w:r w:rsidRPr="001561B1">
        <w:rPr>
          <w:rFonts w:ascii="Book Antiqua" w:eastAsia="Times New Roman" w:hAnsi="Book Antiqua"/>
          <w:lang w:val="cy-GB"/>
        </w:rPr>
        <w:t>(2) Ond nid yw’r sail hon ar gael i’r landlord (“L”) oni bai, ar yr adeg y gwnaed y contract ac ar bob adeg wedi hynny, bod y person yn safle’r landlord (boed L neu berson arall) yn elusen.</w:t>
      </w:r>
    </w:p>
    <w:p w14:paraId="2CF83872" w14:textId="77777777" w:rsidR="001561B1" w:rsidRPr="001561B1" w:rsidRDefault="001561B1" w:rsidP="001561B1">
      <w:pPr>
        <w:numPr>
          <w:ilvl w:val="1"/>
          <w:numId w:val="0"/>
        </w:numPr>
        <w:spacing w:after="0" w:line="240" w:lineRule="auto"/>
        <w:rPr>
          <w:rFonts w:ascii="Book Antiqua" w:eastAsia="Times New Roman" w:hAnsi="Book Antiqua"/>
          <w:lang w:val="cy-GB"/>
        </w:rPr>
      </w:pPr>
    </w:p>
    <w:p w14:paraId="499A3D5D" w14:textId="77777777" w:rsidR="001561B1" w:rsidRPr="001561B1" w:rsidRDefault="001561B1" w:rsidP="001561B1">
      <w:pPr>
        <w:tabs>
          <w:tab w:val="left" w:pos="-142"/>
        </w:tabs>
        <w:spacing w:after="0" w:line="240" w:lineRule="auto"/>
        <w:textAlignment w:val="baseline"/>
        <w:rPr>
          <w:rFonts w:ascii="Book Antiqua" w:eastAsia="Times New Roman" w:hAnsi="Book Antiqua"/>
          <w:lang w:val="cy-GB"/>
        </w:rPr>
      </w:pPr>
      <w:r w:rsidRPr="001561B1">
        <w:rPr>
          <w:rFonts w:ascii="Book Antiqua" w:eastAsia="Times New Roman" w:hAnsi="Book Antiqua"/>
          <w:lang w:val="cy-GB"/>
        </w:rPr>
        <w:t>(3) Yn y paragraff hwn, mae i “elusen” yr un ystyr â “charity” yn Neddf Elusennau 2011(</w:t>
      </w:r>
      <w:r w:rsidRPr="001561B1">
        <w:rPr>
          <w:rFonts w:ascii="Book Antiqua" w:eastAsia="Times New Roman" w:hAnsi="Book Antiqua"/>
          <w:b/>
          <w:lang w:val="cy-GB"/>
        </w:rPr>
        <w:footnoteReference w:id="42"/>
      </w:r>
      <w:r w:rsidRPr="001561B1">
        <w:rPr>
          <w:rFonts w:ascii="Book Antiqua" w:eastAsia="Times New Roman" w:hAnsi="Book Antiqua"/>
          <w:lang w:val="cy-GB"/>
        </w:rPr>
        <w:t>) (gweler adran 1 o’r Ddeddf honno).</w:t>
      </w:r>
    </w:p>
    <w:p w14:paraId="3D30EB5B" w14:textId="77777777" w:rsidR="001561B1" w:rsidRPr="001561B1" w:rsidRDefault="001561B1" w:rsidP="001561B1">
      <w:pPr>
        <w:keepNext/>
        <w:spacing w:after="0" w:line="240" w:lineRule="auto"/>
        <w:rPr>
          <w:rFonts w:ascii="Book Antiqua" w:eastAsia="Times New Roman" w:hAnsi="Book Antiqua"/>
          <w:b/>
          <w:lang w:val="cy-GB"/>
        </w:rPr>
      </w:pPr>
    </w:p>
    <w:p w14:paraId="18C1E258" w14:textId="77777777" w:rsidR="001561B1" w:rsidRPr="001561B1" w:rsidRDefault="001561B1" w:rsidP="001561B1">
      <w:pPr>
        <w:keepNext/>
        <w:spacing w:after="0" w:line="240" w:lineRule="auto"/>
        <w:rPr>
          <w:rFonts w:ascii="Book Antiqua" w:eastAsia="Times New Roman" w:hAnsi="Book Antiqua"/>
          <w:i/>
          <w:lang w:val="cy-GB"/>
        </w:rPr>
      </w:pPr>
      <w:r w:rsidRPr="001561B1">
        <w:rPr>
          <w:rFonts w:ascii="Book Antiqua" w:eastAsia="Times New Roman" w:hAnsi="Book Antiqua"/>
          <w:i/>
          <w:lang w:val="cy-GB"/>
        </w:rPr>
        <w:t>Sail D (annedd sy’n addas i bobl anabl)</w:t>
      </w:r>
    </w:p>
    <w:p w14:paraId="61150D1A" w14:textId="77777777" w:rsidR="001561B1" w:rsidRPr="001561B1" w:rsidRDefault="001561B1" w:rsidP="001561B1">
      <w:pPr>
        <w:keepNext/>
        <w:spacing w:after="0" w:line="240" w:lineRule="auto"/>
        <w:rPr>
          <w:rFonts w:ascii="Book Antiqua" w:eastAsia="Times New Roman" w:hAnsi="Book Antiqua"/>
          <w:i/>
          <w:lang w:val="cy-GB"/>
        </w:rPr>
      </w:pPr>
    </w:p>
    <w:p w14:paraId="7FA4950E" w14:textId="77777777" w:rsidR="001561B1" w:rsidRPr="001561B1" w:rsidRDefault="001561B1" w:rsidP="00442632">
      <w:pPr>
        <w:numPr>
          <w:ilvl w:val="0"/>
          <w:numId w:val="5"/>
        </w:numPr>
        <w:tabs>
          <w:tab w:val="left" w:pos="936"/>
        </w:tabs>
        <w:spacing w:after="0" w:line="240" w:lineRule="auto"/>
        <w:ind w:firstLine="0"/>
        <w:textAlignment w:val="baseline"/>
        <w:rPr>
          <w:rFonts w:ascii="Book Antiqua" w:eastAsia="Times New Roman" w:hAnsi="Book Antiqua"/>
          <w:lang w:val="cy-GB"/>
        </w:rPr>
      </w:pPr>
      <w:r w:rsidRPr="001561B1">
        <w:rPr>
          <w:rFonts w:ascii="Book Antiqua" w:eastAsia="Times New Roman" w:hAnsi="Book Antiqua"/>
          <w:lang w:val="cy-GB"/>
        </w:rPr>
        <w:t xml:space="preserve">  Mae’r annedd yn cynnwys nodweddion sy’n sylweddol wahanol i’r rheini a geir mewn anheddau cyffredin ac sydd wedi eu cynllunio i’w gwneud yn addas i’w meddiannu gan berson sydd ag anableddau corfforol ac sydd angen llety o fath a ddarperir gan yr annedd ac—</w:t>
      </w:r>
    </w:p>
    <w:p w14:paraId="67F72887" w14:textId="77777777" w:rsidR="001561B1" w:rsidRPr="001561B1" w:rsidRDefault="001561B1" w:rsidP="001561B1">
      <w:pPr>
        <w:numPr>
          <w:ilvl w:val="2"/>
          <w:numId w:val="0"/>
        </w:numPr>
        <w:tabs>
          <w:tab w:val="num" w:pos="737"/>
        </w:tabs>
        <w:spacing w:after="0" w:line="240" w:lineRule="auto"/>
        <w:rPr>
          <w:rFonts w:ascii="Book Antiqua" w:eastAsia="Times New Roman" w:hAnsi="Book Antiqua"/>
          <w:lang w:val="cy-GB"/>
        </w:rPr>
      </w:pPr>
    </w:p>
    <w:p w14:paraId="0FDAB95C" w14:textId="77777777" w:rsidR="001561B1" w:rsidRPr="001561B1" w:rsidRDefault="001561B1" w:rsidP="00442632">
      <w:pPr>
        <w:numPr>
          <w:ilvl w:val="0"/>
          <w:numId w:val="90"/>
        </w:numPr>
        <w:tabs>
          <w:tab w:val="left" w:pos="1656"/>
        </w:tabs>
        <w:spacing w:after="0" w:line="263" w:lineRule="exact"/>
        <w:contextualSpacing/>
        <w:textAlignment w:val="baseline"/>
        <w:rPr>
          <w:rFonts w:ascii="Book Antiqua" w:eastAsia="Times New Roman" w:hAnsi="Book Antiqua"/>
          <w:color w:val="000000"/>
        </w:rPr>
      </w:pPr>
      <w:r w:rsidRPr="001561B1">
        <w:rPr>
          <w:rFonts w:ascii="Book Antiqua" w:eastAsia="Times New Roman" w:hAnsi="Book Antiqua"/>
          <w:color w:val="000000"/>
        </w:rPr>
        <w:t>nid oes mwyach berson o’r fath yn byw yn yr annedd, a</w:t>
      </w:r>
    </w:p>
    <w:p w14:paraId="5505AAA1" w14:textId="77777777" w:rsidR="001561B1" w:rsidRPr="001561B1" w:rsidRDefault="001561B1" w:rsidP="00442632">
      <w:pPr>
        <w:numPr>
          <w:ilvl w:val="0"/>
          <w:numId w:val="90"/>
        </w:numPr>
        <w:tabs>
          <w:tab w:val="left" w:pos="1656"/>
        </w:tabs>
        <w:spacing w:after="0" w:line="263" w:lineRule="exact"/>
        <w:contextualSpacing/>
        <w:textAlignment w:val="baseline"/>
        <w:rPr>
          <w:rFonts w:ascii="Book Antiqua" w:eastAsia="Times New Roman" w:hAnsi="Book Antiqua"/>
          <w:lang w:val="cy-GB"/>
        </w:rPr>
      </w:pPr>
      <w:r w:rsidRPr="001561B1">
        <w:rPr>
          <w:rFonts w:ascii="Book Antiqua" w:eastAsia="Times New Roman" w:hAnsi="Book Antiqua"/>
          <w:color w:val="000000"/>
        </w:rPr>
        <w:t xml:space="preserve">mae ei hangen ar y landlord ar gyfer ei meddiannu gan berson o’r fath (boed ar ei ben ei hun </w:t>
      </w:r>
      <w:r w:rsidRPr="001561B1">
        <w:rPr>
          <w:rFonts w:ascii="Book Antiqua" w:eastAsia="Times New Roman" w:hAnsi="Book Antiqua"/>
          <w:lang w:val="cy-GB"/>
        </w:rPr>
        <w:t>neu gydag aelodau o deulu’r person hwnnw).</w:t>
      </w:r>
    </w:p>
    <w:p w14:paraId="556FC2C5" w14:textId="77777777" w:rsidR="001561B1" w:rsidRPr="001561B1" w:rsidRDefault="001561B1" w:rsidP="001561B1">
      <w:pPr>
        <w:keepNext/>
        <w:spacing w:after="0" w:line="240" w:lineRule="auto"/>
        <w:rPr>
          <w:rFonts w:ascii="Book Antiqua" w:eastAsia="Times New Roman" w:hAnsi="Book Antiqua"/>
          <w:b/>
          <w:lang w:val="cy-GB"/>
        </w:rPr>
      </w:pPr>
    </w:p>
    <w:p w14:paraId="3B8FE911" w14:textId="77777777" w:rsidR="001561B1" w:rsidRPr="001561B1" w:rsidRDefault="001561B1" w:rsidP="001561B1">
      <w:pPr>
        <w:keepNext/>
        <w:spacing w:after="0" w:line="240" w:lineRule="auto"/>
        <w:rPr>
          <w:rFonts w:ascii="Book Antiqua" w:eastAsia="Times New Roman" w:hAnsi="Book Antiqua"/>
          <w:i/>
          <w:lang w:val="cy-GB"/>
        </w:rPr>
      </w:pPr>
      <w:r w:rsidRPr="001561B1">
        <w:rPr>
          <w:rFonts w:ascii="Book Antiqua" w:eastAsia="Times New Roman" w:hAnsi="Book Antiqua"/>
          <w:i/>
          <w:lang w:val="cy-GB"/>
        </w:rPr>
        <w:t>Sail E (cymdeithasau tai ac ymddiriedolaethau tai: pobl y mae’n anodd eu cartrefu)</w:t>
      </w:r>
    </w:p>
    <w:p w14:paraId="1AED016D" w14:textId="77777777" w:rsidR="001561B1" w:rsidRPr="001561B1" w:rsidRDefault="001561B1" w:rsidP="001561B1">
      <w:pPr>
        <w:keepNext/>
        <w:spacing w:after="0" w:line="240" w:lineRule="auto"/>
        <w:rPr>
          <w:rFonts w:ascii="Book Antiqua" w:eastAsia="Times New Roman" w:hAnsi="Book Antiqua"/>
          <w:i/>
          <w:lang w:val="cy-GB"/>
        </w:rPr>
      </w:pPr>
    </w:p>
    <w:p w14:paraId="115C7AAF" w14:textId="77777777" w:rsidR="001561B1" w:rsidRPr="001561B1" w:rsidRDefault="001561B1" w:rsidP="00442632">
      <w:pPr>
        <w:numPr>
          <w:ilvl w:val="0"/>
          <w:numId w:val="5"/>
        </w:numPr>
        <w:spacing w:after="0" w:line="240" w:lineRule="auto"/>
        <w:ind w:firstLine="0"/>
        <w:textAlignment w:val="baseline"/>
        <w:rPr>
          <w:rFonts w:ascii="Book Antiqua" w:eastAsia="Times New Roman" w:hAnsi="Book Antiqua"/>
          <w:lang w:val="cy-GB"/>
        </w:rPr>
      </w:pPr>
      <w:r w:rsidRPr="001561B1">
        <w:rPr>
          <w:rFonts w:ascii="Book Antiqua" w:eastAsia="Times New Roman" w:hAnsi="Book Antiqua"/>
          <w:lang w:val="cy-GB"/>
        </w:rPr>
        <w:t xml:space="preserve"> (1) Mae’r landlord yn gymdeithas dai neu’n ymddiriedolaeth dai sy’n darparu anheddau sydd ond ar gyfer eu meddiannu (boed ar eu pen eu hunain neu gydag eraill) gan bobl y mae’n anodd eu cartrefu, ac—</w:t>
      </w:r>
    </w:p>
    <w:p w14:paraId="23DB3503" w14:textId="77777777" w:rsidR="001561B1" w:rsidRPr="001561B1" w:rsidRDefault="001561B1" w:rsidP="001561B1">
      <w:pPr>
        <w:spacing w:after="0" w:line="240" w:lineRule="auto"/>
        <w:textAlignment w:val="baseline"/>
        <w:rPr>
          <w:rFonts w:ascii="Book Antiqua" w:eastAsia="Times New Roman" w:hAnsi="Book Antiqua"/>
          <w:lang w:val="cy-GB"/>
        </w:rPr>
      </w:pPr>
    </w:p>
    <w:p w14:paraId="2B8D78BA" w14:textId="77777777" w:rsidR="001561B1" w:rsidRPr="001561B1" w:rsidRDefault="001561B1" w:rsidP="00442632">
      <w:pPr>
        <w:numPr>
          <w:ilvl w:val="0"/>
          <w:numId w:val="91"/>
        </w:numPr>
        <w:tabs>
          <w:tab w:val="left" w:pos="1656"/>
        </w:tabs>
        <w:spacing w:after="0" w:line="263" w:lineRule="exact"/>
        <w:contextualSpacing/>
        <w:textAlignment w:val="baseline"/>
        <w:rPr>
          <w:rFonts w:ascii="Book Antiqua" w:eastAsia="Times New Roman" w:hAnsi="Book Antiqua"/>
          <w:color w:val="000000"/>
        </w:rPr>
      </w:pPr>
      <w:r w:rsidRPr="001561B1">
        <w:rPr>
          <w:rFonts w:ascii="Book Antiqua" w:eastAsia="Times New Roman" w:hAnsi="Book Antiqua"/>
          <w:color w:val="000000"/>
        </w:rPr>
        <w:t>naill ai nid oes person o’r fath yn byw yn yr annedd mwyach neu mae awdurdod tai lleol wedi cynnig yr hawl i ddeiliad y contract feddiannu annedd arall o dan gontract diogel, a</w:t>
      </w:r>
    </w:p>
    <w:p w14:paraId="6D5D39BB" w14:textId="77777777" w:rsidR="001561B1" w:rsidRPr="001561B1" w:rsidRDefault="001561B1" w:rsidP="00442632">
      <w:pPr>
        <w:numPr>
          <w:ilvl w:val="0"/>
          <w:numId w:val="91"/>
        </w:numPr>
        <w:tabs>
          <w:tab w:val="left" w:pos="1656"/>
        </w:tabs>
        <w:spacing w:after="0" w:line="263" w:lineRule="exact"/>
        <w:contextualSpacing/>
        <w:textAlignment w:val="baseline"/>
        <w:rPr>
          <w:rFonts w:ascii="Book Antiqua" w:eastAsia="Times New Roman" w:hAnsi="Book Antiqua"/>
          <w:color w:val="000000"/>
        </w:rPr>
      </w:pPr>
      <w:r w:rsidRPr="001561B1">
        <w:rPr>
          <w:rFonts w:ascii="Book Antiqua" w:eastAsia="Times New Roman" w:hAnsi="Book Antiqua"/>
          <w:color w:val="000000"/>
        </w:rPr>
        <w:t>mae ei hangen ar y landlord ar gyfer ei meddiannu gan berson o’r fath (boed ar ei ben ei hun neu gydag aelodau o deulu’r person hwnnw).</w:t>
      </w:r>
    </w:p>
    <w:p w14:paraId="2C7CA3AF" w14:textId="77777777" w:rsidR="001561B1" w:rsidRPr="001561B1" w:rsidRDefault="001561B1" w:rsidP="001561B1">
      <w:pPr>
        <w:tabs>
          <w:tab w:val="left" w:pos="432"/>
          <w:tab w:val="left" w:pos="1656"/>
        </w:tabs>
        <w:spacing w:after="0" w:line="263" w:lineRule="exact"/>
        <w:contextualSpacing/>
        <w:textAlignment w:val="baseline"/>
        <w:rPr>
          <w:rFonts w:ascii="Book Antiqua" w:eastAsia="Times New Roman" w:hAnsi="Book Antiqua"/>
          <w:color w:val="000000"/>
        </w:rPr>
      </w:pPr>
    </w:p>
    <w:p w14:paraId="44A04804" w14:textId="77777777" w:rsidR="001561B1" w:rsidRPr="001561B1" w:rsidRDefault="001561B1" w:rsidP="001561B1">
      <w:pPr>
        <w:tabs>
          <w:tab w:val="left" w:pos="-142"/>
        </w:tabs>
        <w:spacing w:after="0" w:line="240" w:lineRule="auto"/>
        <w:textAlignment w:val="baseline"/>
        <w:rPr>
          <w:rFonts w:ascii="Book Antiqua" w:eastAsia="Times New Roman" w:hAnsi="Book Antiqua"/>
          <w:lang w:val="cy-GB"/>
        </w:rPr>
      </w:pPr>
      <w:r w:rsidRPr="001561B1">
        <w:rPr>
          <w:rFonts w:ascii="Book Antiqua" w:eastAsia="Times New Roman" w:hAnsi="Book Antiqua"/>
          <w:lang w:val="cy-GB"/>
        </w:rPr>
        <w:t>(2) Mae person yn anodd ei gartrefu os yw amgylchiadau’r person hwnnw (ac eithrio ei amgylchiadau ariannol) yn ei gwneud yn arbennig o anodd iddo fodloni ei angen am gartref.</w:t>
      </w:r>
    </w:p>
    <w:p w14:paraId="53F79A51" w14:textId="77777777" w:rsidR="001561B1" w:rsidRPr="001561B1" w:rsidRDefault="001561B1" w:rsidP="001561B1">
      <w:pPr>
        <w:tabs>
          <w:tab w:val="left" w:pos="-142"/>
        </w:tabs>
        <w:spacing w:after="0" w:line="240" w:lineRule="auto"/>
        <w:textAlignment w:val="baseline"/>
        <w:rPr>
          <w:rFonts w:ascii="Book Antiqua" w:eastAsia="Times New Roman" w:hAnsi="Book Antiqua"/>
          <w:lang w:val="cy-GB"/>
        </w:rPr>
      </w:pPr>
    </w:p>
    <w:p w14:paraId="5CE7FF99" w14:textId="77777777" w:rsidR="001561B1" w:rsidRPr="001561B1" w:rsidRDefault="001561B1" w:rsidP="001561B1">
      <w:pPr>
        <w:keepNext/>
        <w:spacing w:after="0" w:line="240" w:lineRule="auto"/>
        <w:rPr>
          <w:rFonts w:ascii="Book Antiqua" w:eastAsia="Times New Roman" w:hAnsi="Book Antiqua"/>
          <w:i/>
          <w:lang w:val="cy-GB"/>
        </w:rPr>
      </w:pPr>
      <w:r w:rsidRPr="001561B1">
        <w:rPr>
          <w:rFonts w:ascii="Book Antiqua" w:eastAsia="Times New Roman" w:hAnsi="Book Antiqua"/>
          <w:i/>
          <w:lang w:val="cy-GB"/>
        </w:rPr>
        <w:t>Sail F (grwpiau o anheddau ar gyfer pobl sydd ag anghenion arbennig)</w:t>
      </w:r>
    </w:p>
    <w:p w14:paraId="4B45792E" w14:textId="77777777" w:rsidR="001561B1" w:rsidRPr="001561B1" w:rsidRDefault="001561B1" w:rsidP="001561B1">
      <w:pPr>
        <w:keepNext/>
        <w:spacing w:after="0" w:line="240" w:lineRule="auto"/>
        <w:rPr>
          <w:rFonts w:ascii="Book Antiqua" w:eastAsia="Times New Roman" w:hAnsi="Book Antiqua"/>
          <w:b/>
          <w:lang w:val="cy-GB"/>
        </w:rPr>
      </w:pPr>
    </w:p>
    <w:p w14:paraId="4346C96E" w14:textId="77777777" w:rsidR="001561B1" w:rsidRPr="001561B1" w:rsidRDefault="001561B1" w:rsidP="00442632">
      <w:pPr>
        <w:numPr>
          <w:ilvl w:val="0"/>
          <w:numId w:val="5"/>
        </w:numPr>
        <w:tabs>
          <w:tab w:val="left" w:pos="936"/>
        </w:tabs>
        <w:spacing w:after="0" w:line="240" w:lineRule="auto"/>
        <w:ind w:firstLine="0"/>
        <w:textAlignment w:val="baseline"/>
        <w:rPr>
          <w:rFonts w:ascii="Book Antiqua" w:eastAsia="Times New Roman" w:hAnsi="Book Antiqua"/>
          <w:lang w:val="cy-GB"/>
        </w:rPr>
      </w:pPr>
      <w:r w:rsidRPr="001561B1">
        <w:rPr>
          <w:rFonts w:ascii="Book Antiqua" w:eastAsia="Times New Roman" w:hAnsi="Book Antiqua"/>
          <w:lang w:val="cy-GB"/>
        </w:rPr>
        <w:t xml:space="preserve"> Mae’r annedd yn ffurfio rhan o grŵp o anheddau y mae’n arfer gan y landlord eu cynnig i’w meddiannu gan bersonau sydd ag anghenion arbennig ac—</w:t>
      </w:r>
    </w:p>
    <w:p w14:paraId="0DAA5422" w14:textId="77777777" w:rsidR="001561B1" w:rsidRPr="001561B1" w:rsidRDefault="001561B1" w:rsidP="001561B1">
      <w:pPr>
        <w:tabs>
          <w:tab w:val="left" w:pos="936"/>
        </w:tabs>
        <w:spacing w:after="0" w:line="240" w:lineRule="auto"/>
        <w:textAlignment w:val="baseline"/>
        <w:rPr>
          <w:rFonts w:ascii="Book Antiqua" w:eastAsia="Times New Roman" w:hAnsi="Book Antiqua"/>
          <w:lang w:val="cy-GB"/>
        </w:rPr>
      </w:pPr>
    </w:p>
    <w:p w14:paraId="5A6A67A7" w14:textId="77777777" w:rsidR="001561B1" w:rsidRPr="001561B1" w:rsidRDefault="001561B1" w:rsidP="00442632">
      <w:pPr>
        <w:numPr>
          <w:ilvl w:val="0"/>
          <w:numId w:val="92"/>
        </w:numPr>
        <w:tabs>
          <w:tab w:val="left" w:pos="1656"/>
        </w:tabs>
        <w:spacing w:after="0" w:line="263" w:lineRule="exact"/>
        <w:contextualSpacing/>
        <w:textAlignment w:val="baseline"/>
        <w:rPr>
          <w:rFonts w:ascii="Book Antiqua" w:eastAsia="Times New Roman" w:hAnsi="Book Antiqua"/>
          <w:color w:val="000000"/>
        </w:rPr>
      </w:pPr>
      <w:r w:rsidRPr="001561B1">
        <w:rPr>
          <w:rFonts w:ascii="Book Antiqua" w:eastAsia="Times New Roman" w:hAnsi="Book Antiqua"/>
          <w:color w:val="000000"/>
        </w:rPr>
        <w:t>mae gwasanaeth cymdeithasol neu gyfleuster arbennig yn cael ei ddarparu yn agos at y grŵp o anheddau er mwyn cynorthwyo personau sydd â’r anghenion arbennig hynny,</w:t>
      </w:r>
    </w:p>
    <w:p w14:paraId="3F176090" w14:textId="77777777" w:rsidR="001561B1" w:rsidRPr="001561B1" w:rsidRDefault="001561B1" w:rsidP="00442632">
      <w:pPr>
        <w:numPr>
          <w:ilvl w:val="0"/>
          <w:numId w:val="92"/>
        </w:numPr>
        <w:tabs>
          <w:tab w:val="left" w:pos="1656"/>
        </w:tabs>
        <w:spacing w:after="0" w:line="263" w:lineRule="exact"/>
        <w:contextualSpacing/>
        <w:textAlignment w:val="baseline"/>
        <w:rPr>
          <w:rFonts w:ascii="Book Antiqua" w:eastAsia="Times New Roman" w:hAnsi="Book Antiqua"/>
          <w:color w:val="000000"/>
        </w:rPr>
      </w:pPr>
      <w:r w:rsidRPr="001561B1">
        <w:rPr>
          <w:rFonts w:ascii="Book Antiqua" w:eastAsia="Times New Roman" w:hAnsi="Book Antiqua"/>
          <w:color w:val="000000"/>
        </w:rPr>
        <w:t>nid oes person sydd â’r anghenion arbennig hynny yn byw yn yr annedd mwyach, ac</w:t>
      </w:r>
    </w:p>
    <w:p w14:paraId="7EE0478E" w14:textId="77777777" w:rsidR="001561B1" w:rsidRPr="001561B1" w:rsidRDefault="001561B1" w:rsidP="00442632">
      <w:pPr>
        <w:numPr>
          <w:ilvl w:val="0"/>
          <w:numId w:val="92"/>
        </w:numPr>
        <w:tabs>
          <w:tab w:val="left" w:pos="1656"/>
        </w:tabs>
        <w:spacing w:after="0" w:line="263" w:lineRule="exact"/>
        <w:contextualSpacing/>
        <w:textAlignment w:val="baseline"/>
        <w:rPr>
          <w:rFonts w:ascii="Book Antiqua" w:eastAsia="Times New Roman" w:hAnsi="Book Antiqua"/>
          <w:color w:val="000000"/>
        </w:rPr>
      </w:pPr>
      <w:r w:rsidRPr="001561B1">
        <w:rPr>
          <w:rFonts w:ascii="Book Antiqua" w:eastAsia="Times New Roman" w:hAnsi="Book Antiqua"/>
          <w:color w:val="000000"/>
        </w:rPr>
        <w:t xml:space="preserve">mae angen yr annedd ar y landlord ar gyfer ei meddiannu gan berson sydd â’r anghenion </w:t>
      </w:r>
      <w:r w:rsidRPr="001561B1">
        <w:rPr>
          <w:rFonts w:ascii="Book Antiqua" w:eastAsia="Times New Roman" w:hAnsi="Book Antiqua"/>
          <w:lang w:val="cy-GB"/>
        </w:rPr>
        <w:t>arbennig hynny (boed ar ei ben ei hun neu gydag aelodau o deulu’r person hwnnw).</w:t>
      </w:r>
    </w:p>
    <w:p w14:paraId="7D260B38" w14:textId="77777777" w:rsidR="001561B1" w:rsidRPr="001561B1" w:rsidRDefault="001561B1" w:rsidP="001561B1">
      <w:pPr>
        <w:tabs>
          <w:tab w:val="left" w:pos="432"/>
          <w:tab w:val="left" w:pos="1656"/>
        </w:tabs>
        <w:spacing w:after="0" w:line="263" w:lineRule="exact"/>
        <w:contextualSpacing/>
        <w:textAlignment w:val="baseline"/>
        <w:rPr>
          <w:rFonts w:ascii="Book Antiqua" w:eastAsia="Times New Roman" w:hAnsi="Book Antiqua"/>
          <w:lang w:val="cy-GB"/>
        </w:rPr>
      </w:pPr>
    </w:p>
    <w:p w14:paraId="37894E44" w14:textId="77777777" w:rsidR="001561B1" w:rsidRPr="001561B1" w:rsidRDefault="001561B1" w:rsidP="001561B1">
      <w:pPr>
        <w:keepNext/>
        <w:spacing w:after="0" w:line="240" w:lineRule="auto"/>
        <w:rPr>
          <w:rFonts w:ascii="Times New Roman" w:eastAsia="Times New Roman" w:hAnsi="Times New Roman"/>
          <w:b/>
          <w:sz w:val="21"/>
          <w:szCs w:val="20"/>
          <w:lang w:val="cy-GB"/>
        </w:rPr>
      </w:pPr>
    </w:p>
    <w:p w14:paraId="298C6856" w14:textId="77777777" w:rsidR="001561B1" w:rsidRPr="001561B1" w:rsidRDefault="001561B1" w:rsidP="001561B1">
      <w:pPr>
        <w:keepNext/>
        <w:spacing w:after="0" w:line="240" w:lineRule="auto"/>
        <w:rPr>
          <w:rFonts w:ascii="Book Antiqua" w:eastAsia="Times New Roman" w:hAnsi="Book Antiqua"/>
          <w:b/>
          <w:lang w:val="cy-GB"/>
        </w:rPr>
      </w:pPr>
      <w:r w:rsidRPr="001561B1">
        <w:rPr>
          <w:rFonts w:ascii="Times New Roman" w:eastAsia="Times New Roman" w:hAnsi="Times New Roman"/>
          <w:b/>
          <w:sz w:val="21"/>
          <w:szCs w:val="20"/>
          <w:lang w:val="cy-GB"/>
        </w:rPr>
        <w:t>SEILIAU TANFEDDIANNAETH</w:t>
      </w:r>
      <w:r w:rsidRPr="001561B1">
        <w:rPr>
          <w:rFonts w:ascii="Book Antiqua" w:eastAsia="Times New Roman" w:hAnsi="Book Antiqua"/>
          <w:b/>
          <w:lang w:val="cy-GB"/>
        </w:rPr>
        <w:t xml:space="preserve"> </w:t>
      </w:r>
    </w:p>
    <w:p w14:paraId="0A8B78B9" w14:textId="77777777" w:rsidR="001561B1" w:rsidRPr="001561B1" w:rsidRDefault="001561B1" w:rsidP="001561B1">
      <w:pPr>
        <w:keepNext/>
        <w:spacing w:after="0" w:line="240" w:lineRule="auto"/>
        <w:rPr>
          <w:rFonts w:ascii="Book Antiqua" w:eastAsia="Times New Roman" w:hAnsi="Book Antiqua"/>
          <w:b/>
          <w:lang w:val="cy-GB"/>
        </w:rPr>
      </w:pPr>
    </w:p>
    <w:p w14:paraId="23A2FDA4" w14:textId="77777777" w:rsidR="001561B1" w:rsidRPr="001561B1" w:rsidRDefault="001561B1" w:rsidP="001561B1">
      <w:pPr>
        <w:keepNext/>
        <w:spacing w:after="0" w:line="240" w:lineRule="auto"/>
        <w:rPr>
          <w:rFonts w:ascii="Book Antiqua" w:eastAsia="Times New Roman" w:hAnsi="Book Antiqua"/>
          <w:i/>
          <w:lang w:val="cy-GB"/>
        </w:rPr>
      </w:pPr>
      <w:r w:rsidRPr="001561B1">
        <w:rPr>
          <w:rFonts w:ascii="Book Antiqua" w:eastAsia="Times New Roman" w:hAnsi="Book Antiqua"/>
          <w:i/>
          <w:lang w:val="cy-GB"/>
        </w:rPr>
        <w:t>Sail G (olynwyr wrth gefn)</w:t>
      </w:r>
    </w:p>
    <w:p w14:paraId="3EE94B67" w14:textId="77777777" w:rsidR="001561B1" w:rsidRPr="001561B1" w:rsidRDefault="001561B1" w:rsidP="001561B1">
      <w:pPr>
        <w:keepNext/>
        <w:spacing w:after="0" w:line="240" w:lineRule="auto"/>
        <w:rPr>
          <w:rFonts w:ascii="Book Antiqua" w:eastAsia="Times New Roman" w:hAnsi="Book Antiqua"/>
          <w:i/>
          <w:lang w:val="cy-GB"/>
        </w:rPr>
      </w:pPr>
    </w:p>
    <w:p w14:paraId="16FE8B8F" w14:textId="77777777" w:rsidR="001561B1" w:rsidRPr="001561B1" w:rsidRDefault="001561B1" w:rsidP="00442632">
      <w:pPr>
        <w:numPr>
          <w:ilvl w:val="0"/>
          <w:numId w:val="5"/>
        </w:numPr>
        <w:tabs>
          <w:tab w:val="left" w:pos="936"/>
        </w:tabs>
        <w:spacing w:after="0" w:line="240" w:lineRule="auto"/>
        <w:ind w:firstLine="0"/>
        <w:textAlignment w:val="baseline"/>
        <w:rPr>
          <w:rFonts w:ascii="Book Antiqua" w:eastAsia="Times New Roman" w:hAnsi="Book Antiqua"/>
          <w:lang w:val="cy-GB"/>
        </w:rPr>
      </w:pPr>
      <w:r w:rsidRPr="001561B1">
        <w:rPr>
          <w:rFonts w:ascii="Book Antiqua" w:eastAsia="Times New Roman" w:hAnsi="Book Antiqua"/>
          <w:lang w:val="cy-GB"/>
        </w:rPr>
        <w:t xml:space="preserve"> Mae deiliad y contract wedi olynu i’r contract meddiannaeth o dan adran 73 o’r Ddeddf fel olynydd wrth gefn (gweler adrannau 76 a 77 o’r Ddeddf), ac mae’r llety yn yr annedd yn fwy helaeth na’r hyn sydd ei angen yn rhesymol ar ddeiliad y contract.</w:t>
      </w:r>
    </w:p>
    <w:p w14:paraId="3E3C97F5" w14:textId="77777777" w:rsidR="001561B1" w:rsidRPr="001561B1" w:rsidRDefault="001561B1" w:rsidP="001561B1">
      <w:pPr>
        <w:keepNext/>
        <w:spacing w:after="0" w:line="240" w:lineRule="auto"/>
        <w:rPr>
          <w:rFonts w:ascii="Book Antiqua" w:eastAsia="Times New Roman" w:hAnsi="Book Antiqua"/>
          <w:b/>
          <w:lang w:val="cy-GB"/>
        </w:rPr>
      </w:pPr>
    </w:p>
    <w:p w14:paraId="359E75E2" w14:textId="77777777" w:rsidR="001561B1" w:rsidRPr="001561B1" w:rsidRDefault="001561B1" w:rsidP="001561B1">
      <w:pPr>
        <w:keepNext/>
        <w:spacing w:after="0" w:line="240" w:lineRule="auto"/>
        <w:rPr>
          <w:rFonts w:ascii="Book Antiqua" w:eastAsia="Times New Roman" w:hAnsi="Book Antiqua"/>
          <w:i/>
          <w:lang w:val="cy-GB"/>
        </w:rPr>
      </w:pPr>
      <w:r w:rsidRPr="001561B1">
        <w:rPr>
          <w:rFonts w:ascii="Book Antiqua" w:eastAsia="Times New Roman" w:hAnsi="Book Antiqua"/>
          <w:i/>
          <w:lang w:val="cy-GB"/>
        </w:rPr>
        <w:t>Sail H (cyd-ddeiliaid contract)</w:t>
      </w:r>
    </w:p>
    <w:p w14:paraId="1B1D3DD0" w14:textId="77777777" w:rsidR="001561B1" w:rsidRPr="001561B1" w:rsidRDefault="001561B1" w:rsidP="001561B1">
      <w:pPr>
        <w:keepNext/>
        <w:spacing w:after="0" w:line="240" w:lineRule="auto"/>
        <w:rPr>
          <w:rFonts w:ascii="Book Antiqua" w:eastAsia="Times New Roman" w:hAnsi="Book Antiqua"/>
          <w:i/>
          <w:lang w:val="cy-GB"/>
        </w:rPr>
      </w:pPr>
    </w:p>
    <w:p w14:paraId="4BD91ED1" w14:textId="77777777" w:rsidR="001561B1" w:rsidRPr="001561B1" w:rsidRDefault="001561B1" w:rsidP="00442632">
      <w:pPr>
        <w:numPr>
          <w:ilvl w:val="0"/>
          <w:numId w:val="5"/>
        </w:numPr>
        <w:spacing w:after="0" w:line="240" w:lineRule="auto"/>
        <w:ind w:firstLine="0"/>
        <w:textAlignment w:val="baseline"/>
        <w:rPr>
          <w:rFonts w:ascii="Book Antiqua" w:eastAsia="Times New Roman" w:hAnsi="Book Antiqua"/>
          <w:lang w:val="cy-GB"/>
        </w:rPr>
      </w:pPr>
      <w:r w:rsidRPr="001561B1">
        <w:rPr>
          <w:rFonts w:ascii="Book Antiqua" w:eastAsia="Times New Roman" w:hAnsi="Book Antiqua"/>
          <w:lang w:val="cy-GB"/>
        </w:rPr>
        <w:t xml:space="preserve"> </w:t>
      </w:r>
      <w:r w:rsidRPr="001561B1">
        <w:rPr>
          <w:rFonts w:ascii="Book Antiqua" w:eastAsia="Times New Roman" w:hAnsi="Book Antiqua"/>
          <w:lang w:val="cy-GB"/>
        </w:rPr>
        <w:fldChar w:fldCharType="begin"/>
      </w:r>
      <w:r w:rsidRPr="001561B1">
        <w:rPr>
          <w:rFonts w:ascii="Book Antiqua" w:eastAsia="Times New Roman" w:hAnsi="Book Antiqua"/>
          <w:lang w:val="cy-GB"/>
        </w:rPr>
        <w:instrText xml:space="preserve"> LISTNUM "SEQ1" \l 2 </w:instrText>
      </w:r>
      <w:r w:rsidRPr="001561B1">
        <w:rPr>
          <w:rFonts w:ascii="Book Antiqua" w:eastAsia="Times New Roman" w:hAnsi="Book Antiqua"/>
          <w:lang w:val="cy-GB"/>
        </w:rPr>
        <w:fldChar w:fldCharType="end">
          <w:numberingChange w:id="79" w:author="Author" w:original=""/>
        </w:fldChar>
      </w:r>
      <w:r w:rsidRPr="001561B1">
        <w:rPr>
          <w:rFonts w:ascii="Book Antiqua" w:eastAsia="Times New Roman" w:hAnsi="Book Antiqua"/>
          <w:lang w:val="cy-GB"/>
        </w:rPr>
        <w:t> Mae’r sail hon yn codi os bodlonir yr amod cyntaf a’r ail amod.</w:t>
      </w:r>
    </w:p>
    <w:p w14:paraId="638011FD" w14:textId="77777777" w:rsidR="001561B1" w:rsidRPr="001561B1" w:rsidRDefault="001561B1" w:rsidP="001561B1">
      <w:pPr>
        <w:spacing w:after="0" w:line="240" w:lineRule="auto"/>
        <w:textAlignment w:val="baseline"/>
        <w:rPr>
          <w:rFonts w:ascii="Book Antiqua" w:eastAsia="Times New Roman" w:hAnsi="Book Antiqua"/>
          <w:lang w:val="cy-GB"/>
        </w:rPr>
      </w:pPr>
    </w:p>
    <w:p w14:paraId="433EFD7D" w14:textId="77777777" w:rsidR="001561B1" w:rsidRPr="001561B1" w:rsidRDefault="001561B1" w:rsidP="001561B1">
      <w:pPr>
        <w:tabs>
          <w:tab w:val="left" w:pos="-142"/>
        </w:tabs>
        <w:spacing w:after="0" w:line="240" w:lineRule="auto"/>
        <w:textAlignment w:val="baseline"/>
        <w:rPr>
          <w:rFonts w:ascii="Book Antiqua" w:eastAsia="Times New Roman" w:hAnsi="Book Antiqua"/>
          <w:lang w:val="cy-GB"/>
        </w:rPr>
      </w:pPr>
      <w:r w:rsidRPr="001561B1">
        <w:rPr>
          <w:rFonts w:ascii="Book Antiqua" w:eastAsia="Times New Roman" w:hAnsi="Book Antiqua"/>
          <w:lang w:val="cy-GB"/>
        </w:rPr>
        <w:t>(2) Yr amod cyntaf yw bod hawliau a rhwymedigaethau cyd-ddeiliad contract o dan y contract wedi eu terfynu yn unol ag—</w:t>
      </w:r>
    </w:p>
    <w:p w14:paraId="628F716F" w14:textId="77777777" w:rsidR="001561B1" w:rsidRPr="001561B1" w:rsidRDefault="001561B1" w:rsidP="001561B1">
      <w:pPr>
        <w:tabs>
          <w:tab w:val="left" w:pos="-142"/>
        </w:tabs>
        <w:spacing w:after="0" w:line="240" w:lineRule="auto"/>
        <w:textAlignment w:val="baseline"/>
        <w:rPr>
          <w:rFonts w:ascii="Book Antiqua" w:eastAsia="Times New Roman" w:hAnsi="Book Antiqua"/>
          <w:lang w:val="cy-GB"/>
        </w:rPr>
      </w:pPr>
    </w:p>
    <w:p w14:paraId="33FFA50A" w14:textId="089D267D" w:rsidR="001561B1" w:rsidRPr="001561B1" w:rsidRDefault="00FD00FD" w:rsidP="00442632">
      <w:pPr>
        <w:numPr>
          <w:ilvl w:val="0"/>
          <w:numId w:val="93"/>
        </w:numPr>
        <w:tabs>
          <w:tab w:val="left" w:pos="1656"/>
        </w:tabs>
        <w:spacing w:after="0" w:line="263" w:lineRule="exact"/>
        <w:contextualSpacing/>
        <w:textAlignment w:val="baseline"/>
        <w:rPr>
          <w:rFonts w:ascii="Book Antiqua" w:eastAsia="Times New Roman" w:hAnsi="Book Antiqua"/>
          <w:color w:val="000000"/>
        </w:rPr>
      </w:pPr>
      <w:r>
        <w:rPr>
          <w:rFonts w:ascii="Book Antiqua" w:eastAsia="Times New Roman" w:hAnsi="Book Antiqua"/>
          <w:color w:val="000000"/>
        </w:rPr>
        <w:t>T</w:t>
      </w:r>
      <w:r w:rsidR="001561B1" w:rsidRPr="001561B1">
        <w:rPr>
          <w:rFonts w:ascii="Book Antiqua" w:eastAsia="Times New Roman" w:hAnsi="Book Antiqua"/>
          <w:color w:val="000000"/>
        </w:rPr>
        <w:t>eler 3</w:t>
      </w:r>
      <w:r w:rsidR="002A71C4">
        <w:rPr>
          <w:rFonts w:ascii="Book Antiqua" w:eastAsia="Times New Roman" w:hAnsi="Book Antiqua"/>
          <w:color w:val="000000"/>
        </w:rPr>
        <w:t>1</w:t>
      </w:r>
      <w:r w:rsidR="001561B1" w:rsidRPr="001561B1">
        <w:rPr>
          <w:rFonts w:ascii="Book Antiqua" w:eastAsia="Times New Roman" w:hAnsi="Book Antiqua"/>
          <w:color w:val="000000"/>
        </w:rPr>
        <w:t xml:space="preserve"> (tynnu’n ôl), neu</w:t>
      </w:r>
    </w:p>
    <w:p w14:paraId="716B31D1" w14:textId="77777777" w:rsidR="001561B1" w:rsidRPr="001561B1" w:rsidRDefault="001561B1" w:rsidP="00442632">
      <w:pPr>
        <w:numPr>
          <w:ilvl w:val="0"/>
          <w:numId w:val="93"/>
        </w:numPr>
        <w:tabs>
          <w:tab w:val="left" w:pos="1656"/>
        </w:tabs>
        <w:spacing w:after="0" w:line="263" w:lineRule="exact"/>
        <w:contextualSpacing/>
        <w:textAlignment w:val="baseline"/>
        <w:rPr>
          <w:rFonts w:ascii="Book Antiqua" w:eastAsia="Times New Roman" w:hAnsi="Book Antiqua"/>
          <w:color w:val="000000"/>
        </w:rPr>
      </w:pPr>
      <w:r w:rsidRPr="001561B1">
        <w:rPr>
          <w:rFonts w:ascii="Book Antiqua" w:eastAsia="Times New Roman" w:hAnsi="Book Antiqua"/>
          <w:color w:val="000000"/>
        </w:rPr>
        <w:t>adran 225, 227 neu 230 o’r Ddeddf (gwahardd).</w:t>
      </w:r>
    </w:p>
    <w:p w14:paraId="3863202E" w14:textId="77777777" w:rsidR="001561B1" w:rsidRPr="001561B1" w:rsidRDefault="001561B1" w:rsidP="001561B1">
      <w:pPr>
        <w:numPr>
          <w:ilvl w:val="1"/>
          <w:numId w:val="0"/>
        </w:numPr>
        <w:spacing w:after="0" w:line="240" w:lineRule="auto"/>
        <w:ind w:left="1276"/>
        <w:rPr>
          <w:rFonts w:ascii="Book Antiqua" w:eastAsia="Times New Roman" w:hAnsi="Book Antiqua"/>
          <w:lang w:val="cy-GB"/>
        </w:rPr>
      </w:pPr>
    </w:p>
    <w:p w14:paraId="4DD644ED" w14:textId="77777777" w:rsidR="001561B1" w:rsidRPr="001561B1" w:rsidRDefault="001561B1" w:rsidP="001561B1">
      <w:pPr>
        <w:tabs>
          <w:tab w:val="left" w:pos="-142"/>
        </w:tabs>
        <w:spacing w:after="0" w:line="240" w:lineRule="auto"/>
        <w:textAlignment w:val="baseline"/>
        <w:rPr>
          <w:rFonts w:ascii="Book Antiqua" w:eastAsia="Times New Roman" w:hAnsi="Book Antiqua"/>
          <w:lang w:val="cy-GB"/>
        </w:rPr>
      </w:pPr>
      <w:r w:rsidRPr="001561B1">
        <w:rPr>
          <w:rFonts w:ascii="Book Antiqua" w:eastAsia="Times New Roman" w:hAnsi="Book Antiqua"/>
          <w:lang w:val="cy-GB"/>
        </w:rPr>
        <w:t>(3) Yr ail amod yw—</w:t>
      </w:r>
    </w:p>
    <w:p w14:paraId="301F0520" w14:textId="77777777" w:rsidR="001561B1" w:rsidRPr="001561B1" w:rsidRDefault="001561B1" w:rsidP="001561B1">
      <w:pPr>
        <w:tabs>
          <w:tab w:val="left" w:pos="-142"/>
        </w:tabs>
        <w:spacing w:after="0" w:line="240" w:lineRule="auto"/>
        <w:textAlignment w:val="baseline"/>
        <w:rPr>
          <w:rFonts w:ascii="Book Antiqua" w:eastAsia="Times New Roman" w:hAnsi="Book Antiqua"/>
          <w:lang w:val="cy-GB"/>
        </w:rPr>
      </w:pPr>
      <w:r w:rsidRPr="001561B1">
        <w:rPr>
          <w:rFonts w:ascii="Book Antiqua" w:eastAsia="Times New Roman" w:hAnsi="Book Antiqua"/>
          <w:lang w:val="cy-GB"/>
        </w:rPr>
        <w:t xml:space="preserve"> </w:t>
      </w:r>
    </w:p>
    <w:p w14:paraId="31146BFA" w14:textId="77777777" w:rsidR="001561B1" w:rsidRPr="001561B1" w:rsidRDefault="001561B1" w:rsidP="00442632">
      <w:pPr>
        <w:numPr>
          <w:ilvl w:val="0"/>
          <w:numId w:val="94"/>
        </w:numPr>
        <w:tabs>
          <w:tab w:val="left" w:pos="1656"/>
        </w:tabs>
        <w:spacing w:after="0" w:line="263" w:lineRule="exact"/>
        <w:contextualSpacing/>
        <w:textAlignment w:val="baseline"/>
        <w:rPr>
          <w:rFonts w:ascii="Book Antiqua" w:eastAsia="Times New Roman" w:hAnsi="Book Antiqua"/>
          <w:color w:val="000000"/>
        </w:rPr>
      </w:pPr>
      <w:r w:rsidRPr="001561B1">
        <w:rPr>
          <w:rFonts w:ascii="Book Antiqua" w:eastAsia="Times New Roman" w:hAnsi="Book Antiqua"/>
          <w:color w:val="000000"/>
        </w:rPr>
        <w:t>bod y llety yn yr annedd yn fwy helaeth na’r hyn sydd ei angen yn rhesymol ar ddeiliad (neu ddeiliaid) y contract sy’n weddill, neu</w:t>
      </w:r>
    </w:p>
    <w:p w14:paraId="777F1701" w14:textId="77777777" w:rsidR="001561B1" w:rsidRPr="001561B1" w:rsidRDefault="001561B1" w:rsidP="00442632">
      <w:pPr>
        <w:numPr>
          <w:ilvl w:val="0"/>
          <w:numId w:val="94"/>
        </w:numPr>
        <w:tabs>
          <w:tab w:val="left" w:pos="1656"/>
        </w:tabs>
        <w:spacing w:after="0" w:line="263" w:lineRule="exact"/>
        <w:contextualSpacing/>
        <w:textAlignment w:val="baseline"/>
        <w:rPr>
          <w:rFonts w:ascii="Book Antiqua" w:eastAsia="Times New Roman" w:hAnsi="Book Antiqua"/>
          <w:color w:val="000000"/>
        </w:rPr>
      </w:pPr>
      <w:r w:rsidRPr="001561B1">
        <w:rPr>
          <w:rFonts w:ascii="Book Antiqua" w:eastAsia="Times New Roman" w:hAnsi="Book Antiqua"/>
          <w:color w:val="000000"/>
        </w:rPr>
        <w:t>pan fo’r landlord yn landlord cymunedol, nad yw deiliad (neu ddeiliaid) y contract sy’n weddill yn bodloni meini prawf y landlord ar gyfer dyrannu llety tai.</w:t>
      </w:r>
    </w:p>
    <w:p w14:paraId="61A2829D" w14:textId="77777777" w:rsidR="001561B1" w:rsidRPr="001561B1" w:rsidRDefault="001561B1" w:rsidP="001561B1">
      <w:pPr>
        <w:keepNext/>
        <w:spacing w:after="0" w:line="220" w:lineRule="atLeast"/>
        <w:rPr>
          <w:rFonts w:ascii="Book Antiqua" w:eastAsia="Times New Roman" w:hAnsi="Book Antiqua"/>
          <w:b/>
          <w:lang w:val="cy-GB"/>
        </w:rPr>
      </w:pPr>
    </w:p>
    <w:p w14:paraId="3279A79D" w14:textId="77777777" w:rsidR="001561B1" w:rsidRPr="001561B1" w:rsidRDefault="001561B1" w:rsidP="001561B1">
      <w:pPr>
        <w:keepNext/>
        <w:spacing w:after="0" w:line="240" w:lineRule="auto"/>
        <w:rPr>
          <w:rFonts w:ascii="Times New Roman" w:eastAsia="Times New Roman" w:hAnsi="Times New Roman"/>
          <w:b/>
          <w:sz w:val="21"/>
          <w:szCs w:val="20"/>
          <w:lang w:val="cy-GB"/>
        </w:rPr>
      </w:pPr>
      <w:r w:rsidRPr="001561B1">
        <w:rPr>
          <w:rFonts w:ascii="Times New Roman" w:eastAsia="Times New Roman" w:hAnsi="Times New Roman"/>
          <w:b/>
          <w:sz w:val="21"/>
          <w:szCs w:val="20"/>
          <w:lang w:val="cy-GB"/>
        </w:rPr>
        <w:t>RHESYMAU RHEOLI YSTAD ERAILL</w:t>
      </w:r>
    </w:p>
    <w:p w14:paraId="001FFF11" w14:textId="77777777" w:rsidR="001561B1" w:rsidRPr="001561B1" w:rsidRDefault="001561B1" w:rsidP="001561B1">
      <w:pPr>
        <w:keepNext/>
        <w:spacing w:after="0" w:line="240" w:lineRule="auto"/>
        <w:rPr>
          <w:rFonts w:ascii="Times New Roman" w:eastAsia="Times New Roman" w:hAnsi="Times New Roman"/>
          <w:b/>
          <w:sz w:val="21"/>
          <w:szCs w:val="20"/>
          <w:lang w:val="cy-GB"/>
        </w:rPr>
      </w:pPr>
    </w:p>
    <w:p w14:paraId="6688D829" w14:textId="77777777" w:rsidR="001561B1" w:rsidRPr="001561B1" w:rsidRDefault="001561B1" w:rsidP="001561B1">
      <w:pPr>
        <w:keepNext/>
        <w:spacing w:after="0" w:line="240" w:lineRule="auto"/>
        <w:rPr>
          <w:rFonts w:ascii="Book Antiqua" w:eastAsia="Times New Roman" w:hAnsi="Book Antiqua"/>
          <w:i/>
          <w:lang w:val="cy-GB"/>
        </w:rPr>
      </w:pPr>
      <w:r w:rsidRPr="001561B1">
        <w:rPr>
          <w:rFonts w:ascii="Book Antiqua" w:eastAsia="Times New Roman" w:hAnsi="Book Antiqua"/>
          <w:i/>
          <w:lang w:val="cy-GB"/>
        </w:rPr>
        <w:t xml:space="preserve"> Sail I (rhesymau rheoli ystad eraill)</w:t>
      </w:r>
    </w:p>
    <w:p w14:paraId="2AD98473" w14:textId="77777777" w:rsidR="001561B1" w:rsidRPr="001561B1" w:rsidRDefault="001561B1" w:rsidP="001561B1">
      <w:pPr>
        <w:keepNext/>
        <w:spacing w:after="0" w:line="240" w:lineRule="auto"/>
        <w:rPr>
          <w:rFonts w:ascii="Book Antiqua" w:eastAsia="Times New Roman" w:hAnsi="Book Antiqua"/>
          <w:i/>
          <w:lang w:val="cy-GB"/>
        </w:rPr>
      </w:pPr>
    </w:p>
    <w:p w14:paraId="75BAF2AF" w14:textId="77777777" w:rsidR="001561B1" w:rsidRPr="001561B1" w:rsidRDefault="001561B1" w:rsidP="00442632">
      <w:pPr>
        <w:numPr>
          <w:ilvl w:val="0"/>
          <w:numId w:val="5"/>
        </w:numPr>
        <w:spacing w:after="0" w:line="240" w:lineRule="auto"/>
        <w:ind w:firstLine="0"/>
        <w:textAlignment w:val="baseline"/>
        <w:rPr>
          <w:rFonts w:ascii="Book Antiqua" w:eastAsia="Times New Roman" w:hAnsi="Book Antiqua"/>
          <w:lang w:val="cy-GB"/>
        </w:rPr>
      </w:pPr>
      <w:r w:rsidRPr="001561B1">
        <w:rPr>
          <w:rFonts w:ascii="Book Antiqua" w:eastAsia="Times New Roman" w:hAnsi="Book Antiqua"/>
          <w:lang w:val="cy-GB"/>
        </w:rPr>
        <w:t xml:space="preserve"> </w:t>
      </w:r>
      <w:r w:rsidRPr="001561B1">
        <w:rPr>
          <w:rFonts w:ascii="Book Antiqua" w:eastAsia="Times New Roman" w:hAnsi="Book Antiqua"/>
          <w:lang w:val="cy-GB"/>
        </w:rPr>
        <w:fldChar w:fldCharType="begin"/>
      </w:r>
      <w:r w:rsidRPr="001561B1">
        <w:rPr>
          <w:rFonts w:ascii="Book Antiqua" w:eastAsia="Times New Roman" w:hAnsi="Book Antiqua"/>
          <w:lang w:val="cy-GB"/>
        </w:rPr>
        <w:instrText xml:space="preserve"> LISTNUM "SEQ1" \l 2 </w:instrText>
      </w:r>
      <w:r w:rsidRPr="001561B1">
        <w:rPr>
          <w:rFonts w:ascii="Book Antiqua" w:eastAsia="Times New Roman" w:hAnsi="Book Antiqua"/>
          <w:lang w:val="cy-GB"/>
        </w:rPr>
        <w:fldChar w:fldCharType="end">
          <w:numberingChange w:id="80" w:author="Author" w:original=""/>
        </w:fldChar>
      </w:r>
      <w:r w:rsidRPr="001561B1">
        <w:rPr>
          <w:rFonts w:ascii="Book Antiqua" w:eastAsia="Times New Roman" w:hAnsi="Book Antiqua"/>
          <w:lang w:val="cy-GB"/>
        </w:rPr>
        <w:t> Mae’r sail hon yn codi pan fo’n ddymunol i’r landlord adennill meddiant o’r annedd am ryw reswm rheoli ystad sylweddol arall.</w:t>
      </w:r>
    </w:p>
    <w:p w14:paraId="1FFD2BA5" w14:textId="77777777" w:rsidR="001561B1" w:rsidRPr="001561B1" w:rsidRDefault="001561B1" w:rsidP="001561B1">
      <w:pPr>
        <w:spacing w:after="0" w:line="240" w:lineRule="auto"/>
        <w:textAlignment w:val="baseline"/>
        <w:rPr>
          <w:rFonts w:ascii="Book Antiqua" w:eastAsia="Times New Roman" w:hAnsi="Book Antiqua"/>
          <w:lang w:val="cy-GB"/>
        </w:rPr>
      </w:pPr>
      <w:r w:rsidRPr="001561B1">
        <w:rPr>
          <w:rFonts w:ascii="Book Antiqua" w:eastAsia="Times New Roman" w:hAnsi="Book Antiqua"/>
          <w:lang w:val="cy-GB"/>
        </w:rPr>
        <w:t xml:space="preserve"> </w:t>
      </w:r>
    </w:p>
    <w:p w14:paraId="4E802D63" w14:textId="77777777" w:rsidR="001561B1" w:rsidRPr="001561B1" w:rsidRDefault="001561B1" w:rsidP="00442632">
      <w:pPr>
        <w:numPr>
          <w:ilvl w:val="1"/>
          <w:numId w:val="88"/>
        </w:numPr>
        <w:spacing w:after="0" w:line="220" w:lineRule="atLeast"/>
        <w:ind w:left="0" w:firstLine="0"/>
        <w:rPr>
          <w:rFonts w:ascii="Book Antiqua" w:eastAsia="Times New Roman" w:hAnsi="Book Antiqua"/>
          <w:lang w:val="cy-GB"/>
        </w:rPr>
      </w:pPr>
      <w:r w:rsidRPr="001561B1">
        <w:rPr>
          <w:rFonts w:ascii="Book Antiqua" w:eastAsia="Times New Roman" w:hAnsi="Book Antiqua"/>
          <w:lang w:val="cy-GB"/>
        </w:rPr>
        <w:t>Caiff rheswm rheoli ystad, yn benodol, ymwneud ag—</w:t>
      </w:r>
    </w:p>
    <w:p w14:paraId="2659FDA4" w14:textId="77777777" w:rsidR="001561B1" w:rsidRPr="001561B1" w:rsidRDefault="001561B1" w:rsidP="001561B1">
      <w:pPr>
        <w:numPr>
          <w:ilvl w:val="2"/>
          <w:numId w:val="0"/>
        </w:numPr>
        <w:tabs>
          <w:tab w:val="num" w:pos="737"/>
        </w:tabs>
        <w:spacing w:after="0" w:line="220" w:lineRule="atLeast"/>
        <w:rPr>
          <w:rFonts w:ascii="Book Antiqua" w:eastAsia="Times New Roman" w:hAnsi="Book Antiqua"/>
          <w:lang w:val="cy-GB"/>
        </w:rPr>
      </w:pPr>
    </w:p>
    <w:p w14:paraId="65644BC6" w14:textId="77777777" w:rsidR="001561B1" w:rsidRPr="001561B1" w:rsidRDefault="001561B1" w:rsidP="00442632">
      <w:pPr>
        <w:numPr>
          <w:ilvl w:val="0"/>
          <w:numId w:val="95"/>
        </w:numPr>
        <w:tabs>
          <w:tab w:val="left" w:pos="1656"/>
        </w:tabs>
        <w:spacing w:after="0" w:line="263" w:lineRule="exact"/>
        <w:contextualSpacing/>
        <w:textAlignment w:val="baseline"/>
        <w:rPr>
          <w:rFonts w:ascii="Book Antiqua" w:eastAsia="Times New Roman" w:hAnsi="Book Antiqua"/>
          <w:color w:val="000000"/>
        </w:rPr>
      </w:pPr>
      <w:r w:rsidRPr="001561B1">
        <w:rPr>
          <w:rFonts w:ascii="Book Antiqua" w:eastAsia="Times New Roman" w:hAnsi="Book Antiqua"/>
          <w:color w:val="000000"/>
        </w:rPr>
        <w:t>yr annedd i gyd neu ran ohoni, neu</w:t>
      </w:r>
    </w:p>
    <w:p w14:paraId="53BBEAE8" w14:textId="77777777" w:rsidR="001561B1" w:rsidRPr="001561B1" w:rsidRDefault="001561B1" w:rsidP="00442632">
      <w:pPr>
        <w:numPr>
          <w:ilvl w:val="0"/>
          <w:numId w:val="95"/>
        </w:numPr>
        <w:tabs>
          <w:tab w:val="left" w:pos="1656"/>
        </w:tabs>
        <w:spacing w:after="0" w:line="263" w:lineRule="exact"/>
        <w:contextualSpacing/>
        <w:textAlignment w:val="baseline"/>
        <w:rPr>
          <w:rFonts w:ascii="Book Antiqua" w:eastAsia="Times New Roman" w:hAnsi="Book Antiqua"/>
          <w:color w:val="000000"/>
        </w:rPr>
      </w:pPr>
      <w:r w:rsidRPr="001561B1">
        <w:rPr>
          <w:rFonts w:ascii="Book Antiqua" w:eastAsia="Times New Roman" w:hAnsi="Book Antiqua"/>
          <w:lang w:val="cy-GB"/>
        </w:rPr>
        <w:t>unrhyw fangre arall sydd gan y landlord y mae’r annedd yn gysylltiedig â hi, boed oherwydd agosrwydd neu oherwydd y dibenion y’i defnyddir ar eu cyfer, neu mewn unrhyw ffordd arall.</w:t>
      </w:r>
    </w:p>
    <w:p w14:paraId="6B2FA969" w14:textId="77777777" w:rsidR="00105B6B" w:rsidRPr="00404DAC" w:rsidRDefault="00105B6B" w:rsidP="001561B1">
      <w:pPr>
        <w:spacing w:after="0" w:line="259" w:lineRule="exact"/>
        <w:jc w:val="center"/>
        <w:textAlignment w:val="baseline"/>
        <w:rPr>
          <w:rFonts w:ascii="Arial" w:hAnsi="Arial" w:cs="Arial"/>
          <w:sz w:val="24"/>
          <w:szCs w:val="24"/>
        </w:rPr>
      </w:pPr>
    </w:p>
    <w:sectPr w:rsidR="00105B6B" w:rsidRPr="00404DA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1C8AA" w14:textId="77777777" w:rsidR="008F6DD3" w:rsidRDefault="008F6DD3" w:rsidP="0054012A">
      <w:pPr>
        <w:spacing w:after="0" w:line="240" w:lineRule="auto"/>
      </w:pPr>
      <w:r>
        <w:separator/>
      </w:r>
    </w:p>
  </w:endnote>
  <w:endnote w:type="continuationSeparator" w:id="0">
    <w:p w14:paraId="78B88376" w14:textId="77777777" w:rsidR="008F6DD3" w:rsidRDefault="008F6DD3" w:rsidP="00540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A4CE8" w14:textId="77777777" w:rsidR="00094D3A" w:rsidRDefault="00094D3A">
    <w:pPr>
      <w:pStyle w:val="Footer"/>
      <w:jc w:val="center"/>
    </w:pPr>
    <w:r>
      <w:fldChar w:fldCharType="begin"/>
    </w:r>
    <w:r>
      <w:instrText xml:space="preserve"> PAGE   \* MERGEFORMAT </w:instrText>
    </w:r>
    <w:r>
      <w:fldChar w:fldCharType="separate"/>
    </w:r>
    <w:r w:rsidR="0049360A">
      <w:rPr>
        <w:noProof/>
      </w:rPr>
      <w:t>1</w:t>
    </w:r>
    <w:r>
      <w:rPr>
        <w:noProof/>
      </w:rPr>
      <w:fldChar w:fldCharType="end"/>
    </w:r>
  </w:p>
  <w:p w14:paraId="7ED5511F" w14:textId="77777777" w:rsidR="00094D3A" w:rsidRDefault="00094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B221C" w14:textId="77777777" w:rsidR="008F6DD3" w:rsidRDefault="008F6DD3" w:rsidP="0054012A">
      <w:pPr>
        <w:spacing w:after="0" w:line="240" w:lineRule="auto"/>
      </w:pPr>
      <w:r>
        <w:separator/>
      </w:r>
    </w:p>
  </w:footnote>
  <w:footnote w:type="continuationSeparator" w:id="0">
    <w:p w14:paraId="4DA38152" w14:textId="77777777" w:rsidR="008F6DD3" w:rsidRDefault="008F6DD3" w:rsidP="0054012A">
      <w:pPr>
        <w:spacing w:after="0" w:line="240" w:lineRule="auto"/>
      </w:pPr>
      <w:r>
        <w:continuationSeparator/>
      </w:r>
    </w:p>
  </w:footnote>
  <w:footnote w:id="1">
    <w:p w14:paraId="1260781C" w14:textId="77777777" w:rsidR="00094D3A" w:rsidRPr="00055351" w:rsidRDefault="00094D3A" w:rsidP="005772DD">
      <w:pPr>
        <w:pStyle w:val="FootnoteText"/>
        <w:jc w:val="left"/>
        <w:rPr>
          <w:lang w:val="cy-GB"/>
        </w:rPr>
      </w:pPr>
      <w:r w:rsidRPr="00CE70B7">
        <w:rPr>
          <w:rStyle w:val="FootnoteReference"/>
          <w:rFonts w:ascii="Arial" w:hAnsi="Arial" w:cs="Arial"/>
          <w:b w:val="0"/>
        </w:rPr>
        <w:footnoteRef/>
      </w:r>
      <w:r>
        <w:rPr>
          <w:lang w:val="cy-GB"/>
        </w:rPr>
        <w:t xml:space="preserve"> </w:t>
      </w:r>
      <w:r>
        <w:rPr>
          <w:lang w:val="cy-GB"/>
        </w:rPr>
        <w:tab/>
      </w:r>
      <w:r w:rsidRPr="00055351">
        <w:rPr>
          <w:lang w:val="cy-GB"/>
        </w:rPr>
        <w:t>Gallai “cydnabyddiaeth arall” gynnwys, er enghraifft, wneud rhywbeth sydd gyfwerth â thalu rhent, megis darparu gwasanaeth i’r landlord neu wneud gwaith iddo.</w:t>
      </w:r>
    </w:p>
  </w:footnote>
  <w:footnote w:id="2">
    <w:p w14:paraId="19EC8B96" w14:textId="77777777" w:rsidR="00094D3A" w:rsidRPr="00CC6F23" w:rsidRDefault="00094D3A" w:rsidP="005772DD">
      <w:pPr>
        <w:pStyle w:val="FootnoteText"/>
        <w:jc w:val="left"/>
        <w:rPr>
          <w:lang w:val="cy-GB"/>
        </w:rPr>
      </w:pPr>
      <w:r w:rsidRPr="00CE70B7">
        <w:rPr>
          <w:rStyle w:val="FootnoteReference"/>
          <w:rFonts w:ascii="Arial" w:hAnsi="Arial" w:cs="Arial"/>
          <w:b w:val="0"/>
        </w:rPr>
        <w:footnoteRef/>
      </w:r>
      <w:r>
        <w:rPr>
          <w:lang w:val="cy-GB"/>
        </w:rPr>
        <w:t xml:space="preserve"> </w:t>
      </w:r>
      <w:r>
        <w:rPr>
          <w:lang w:val="cy-GB"/>
        </w:rPr>
        <w:tab/>
      </w:r>
      <w:r w:rsidRPr="00055351">
        <w:rPr>
          <w:lang w:val="cy-GB"/>
        </w:rPr>
        <w:t>O dan adran 33 o’r Ddeddf, caniateir gwneud newidiadau golygyddol i eiriad teler ar yr amod nad ydynt yn newid sylwedd y teler hwnnw mewn unrhyw ffordd.</w:t>
      </w:r>
    </w:p>
  </w:footnote>
  <w:footnote w:id="3">
    <w:p w14:paraId="22B3C2ED" w14:textId="77777777" w:rsidR="00094D3A" w:rsidRPr="00CC6F23" w:rsidRDefault="00094D3A" w:rsidP="005772DD">
      <w:pPr>
        <w:pStyle w:val="FootnoteText"/>
        <w:jc w:val="left"/>
        <w:rPr>
          <w:lang w:val="cy-GB"/>
        </w:rPr>
      </w:pPr>
      <w:r w:rsidRPr="003D0F6A">
        <w:rPr>
          <w:rStyle w:val="FootnoteReference"/>
          <w:rFonts w:ascii="Arial" w:hAnsi="Arial" w:cs="Arial"/>
          <w:b w:val="0"/>
        </w:rPr>
        <w:footnoteRef/>
      </w:r>
      <w:r>
        <w:rPr>
          <w:lang w:val="cy-GB"/>
        </w:rPr>
        <w:tab/>
      </w:r>
      <w:r w:rsidRPr="00055351">
        <w:rPr>
          <w:lang w:val="cy-GB"/>
        </w:rPr>
        <w:t>Pan fo cydnabyddiaeth arall yn ddyledus, rhaid nodi’r manylion yma. Gallai “cydnabyddiaeth arall” gynnwys, er enghraifft, wneud rhywbeth sydd gyfwerth â thalu rhent, megis darparu gwasanaeth i’r landlord neu wneud gwaith iddo.</w:t>
      </w:r>
    </w:p>
  </w:footnote>
  <w:footnote w:id="4">
    <w:p w14:paraId="6549B1DF" w14:textId="77777777" w:rsidR="00094D3A" w:rsidRPr="00032010" w:rsidRDefault="00094D3A" w:rsidP="0015487E">
      <w:pPr>
        <w:pStyle w:val="FootnoteText"/>
        <w:ind w:left="284" w:hanging="284"/>
        <w:jc w:val="left"/>
        <w:rPr>
          <w:lang w:val="cy-GB"/>
        </w:rPr>
      </w:pPr>
      <w:r w:rsidRPr="0015487E">
        <w:rPr>
          <w:rStyle w:val="FootnoteReference"/>
          <w:b w:val="0"/>
        </w:rPr>
        <w:footnoteRef/>
      </w:r>
      <w:r>
        <w:tab/>
      </w:r>
      <w:r w:rsidRPr="00055351">
        <w:rPr>
          <w:lang w:val="cy-GB"/>
        </w:rPr>
        <w:t>O dan adran 33 o’r Ddeddf, caniateir gwneud newidiadau golygyddol i eiriad teler ar yr amod nad ydynt yn newid sylwedd y teler hwnnw mewn unrhyw ffordd.</w:t>
      </w:r>
    </w:p>
  </w:footnote>
  <w:footnote w:id="5">
    <w:p w14:paraId="5739A58E" w14:textId="77777777" w:rsidR="00094D3A" w:rsidRPr="0015487E" w:rsidRDefault="00094D3A" w:rsidP="0015487E">
      <w:pPr>
        <w:pStyle w:val="FootnoteText"/>
        <w:ind w:left="426" w:hanging="426"/>
        <w:jc w:val="left"/>
        <w:rPr>
          <w:lang w:val="cy-GB"/>
        </w:rPr>
      </w:pPr>
      <w:r w:rsidRPr="0015487E">
        <w:rPr>
          <w:rStyle w:val="FootnoteReference"/>
          <w:b w:val="0"/>
        </w:rPr>
        <w:footnoteRef/>
      </w:r>
      <w:r w:rsidRPr="0015487E">
        <w:rPr>
          <w:lang w:val="cy-GB"/>
        </w:rPr>
        <w:tab/>
        <w:t>Gallai “cydnabyddiaeth arall” gynnwys, er enghraifft, wneud rhywbeth sydd gyfwerth â thalu rhent, megis darparu gwasanaeth i’r landlord neu wneud gwaith iddo</w:t>
      </w:r>
      <w:r w:rsidRPr="0015487E">
        <w:t>.</w:t>
      </w:r>
    </w:p>
  </w:footnote>
  <w:footnote w:id="6">
    <w:p w14:paraId="599127DA" w14:textId="77777777" w:rsidR="00094D3A" w:rsidRPr="0015487E" w:rsidRDefault="00094D3A" w:rsidP="0015487E">
      <w:pPr>
        <w:pStyle w:val="FootnoteText"/>
        <w:ind w:left="426" w:hanging="426"/>
        <w:jc w:val="left"/>
        <w:rPr>
          <w:lang w:val="cy-GB"/>
        </w:rPr>
      </w:pPr>
      <w:r w:rsidRPr="0015487E">
        <w:rPr>
          <w:rStyle w:val="FootnoteReference"/>
          <w:b w:val="0"/>
        </w:rPr>
        <w:footnoteRef/>
      </w:r>
      <w:r w:rsidRPr="0015487E">
        <w:rPr>
          <w:lang w:val="cy-GB"/>
        </w:rPr>
        <w:tab/>
        <w:t>Wrth benderfynu a yw annedd yn ffit i bobl fyw ynddi, rhaid rhoi sylw i’r materion a’r amgylchiadau a nodir yn y rheoliadau a wneir o dan adran 94 o’r Ddeddf, sydd i’w gweld ar wefan Llywodraeth Cymru</w:t>
      </w:r>
      <w:hyperlink w:history="1"/>
      <w:r w:rsidRPr="0015487E">
        <w:rPr>
          <w:lang w:val="cy-GB"/>
        </w:rPr>
        <w:t xml:space="preserve">. </w:t>
      </w:r>
    </w:p>
  </w:footnote>
  <w:footnote w:id="7">
    <w:p w14:paraId="30B2CC49" w14:textId="77777777" w:rsidR="00094D3A" w:rsidRPr="0015487E" w:rsidRDefault="00094D3A" w:rsidP="0015487E">
      <w:pPr>
        <w:pStyle w:val="FootnoteText"/>
        <w:ind w:left="426" w:hanging="426"/>
        <w:jc w:val="left"/>
        <w:rPr>
          <w:lang w:val="cy-GB"/>
        </w:rPr>
      </w:pPr>
      <w:r w:rsidRPr="0015487E">
        <w:rPr>
          <w:rStyle w:val="FootnoteReference"/>
          <w:b w:val="0"/>
        </w:rPr>
        <w:footnoteRef/>
      </w:r>
      <w:r w:rsidRPr="0015487E">
        <w:rPr>
          <w:lang w:val="cy-GB"/>
        </w:rPr>
        <w:tab/>
        <w:t>Nid yw’r teler hwn ond yn gymwys i gontractau y mae rhent yn daladwy oddi tanynt</w:t>
      </w:r>
      <w:r w:rsidRPr="0015487E">
        <w:t>.</w:t>
      </w:r>
    </w:p>
  </w:footnote>
  <w:footnote w:id="8">
    <w:p w14:paraId="5653CA2F" w14:textId="77777777" w:rsidR="00094D3A" w:rsidRPr="0015487E" w:rsidRDefault="00094D3A" w:rsidP="0015487E">
      <w:pPr>
        <w:pStyle w:val="FootnoteText"/>
        <w:ind w:left="426" w:hanging="426"/>
        <w:jc w:val="left"/>
        <w:rPr>
          <w:lang w:val="cy-GB"/>
        </w:rPr>
      </w:pPr>
      <w:r w:rsidRPr="0015487E">
        <w:rPr>
          <w:rStyle w:val="FootnoteReference"/>
          <w:b w:val="0"/>
        </w:rPr>
        <w:footnoteRef/>
      </w:r>
      <w:r w:rsidRPr="0015487E">
        <w:rPr>
          <w:lang w:val="cy-GB"/>
        </w:rPr>
        <w:tab/>
        <w:t>Ystyr yr “hawl i osod yn erbyn” yw, os yw’n ofynnol i landlord dalu tâl digolledu i ddeiliad contract am bethau megis methu â darparu datganiad ysgrifenedig o’r contract, y caiff deiliad y contract atal rhent sydd gyfwerth â’r tâl digolledu sy’n ddyledus. Mae adran 87 o’r Ddeddf yn nodi’r holl amgylchiadau y gall landlord fod yn atebol i dalu tâl digolledu oddi tanynt a’r ffordd y mae’r tâl digolledu hwnnw i’w gyfrifo.</w:t>
      </w:r>
    </w:p>
  </w:footnote>
  <w:footnote w:id="9">
    <w:p w14:paraId="678059B8" w14:textId="77777777" w:rsidR="00094D3A" w:rsidRPr="0015487E" w:rsidRDefault="00094D3A" w:rsidP="0015487E">
      <w:pPr>
        <w:pStyle w:val="FootnoteText"/>
        <w:ind w:left="426" w:hanging="426"/>
        <w:jc w:val="left"/>
        <w:rPr>
          <w:lang w:val="cy-GB"/>
        </w:rPr>
      </w:pPr>
      <w:r w:rsidRPr="0015487E">
        <w:rPr>
          <w:rStyle w:val="FootnoteReference"/>
          <w:b w:val="0"/>
        </w:rPr>
        <w:footnoteRef/>
      </w:r>
      <w:r w:rsidRPr="0015487E">
        <w:tab/>
      </w:r>
      <w:r w:rsidRPr="0015487E">
        <w:rPr>
          <w:lang w:val="cy-GB"/>
        </w:rPr>
        <w:t>Nid yw’r teler hwn ond yn gymwys i gontractau y mae rhent yn daladwy oddi tanynt.</w:t>
      </w:r>
    </w:p>
  </w:footnote>
  <w:footnote w:id="10">
    <w:p w14:paraId="41FED038" w14:textId="77777777" w:rsidR="00094D3A" w:rsidRPr="0015487E" w:rsidRDefault="00094D3A" w:rsidP="0015487E">
      <w:pPr>
        <w:pStyle w:val="FootnoteText"/>
        <w:ind w:left="426" w:hanging="426"/>
        <w:jc w:val="left"/>
        <w:rPr>
          <w:lang w:val="cy-GB"/>
        </w:rPr>
      </w:pPr>
      <w:r w:rsidRPr="0015487E">
        <w:rPr>
          <w:rStyle w:val="FootnoteReference"/>
          <w:b w:val="0"/>
          <w:lang w:val="cy-GB"/>
        </w:rPr>
        <w:footnoteRef/>
      </w:r>
      <w:r w:rsidRPr="0015487E">
        <w:rPr>
          <w:lang w:val="cy-GB"/>
        </w:rPr>
        <w:tab/>
        <w:t>Nid yw’r teler hwn ond yn gymwys i gontractau y mae cydnabyddiaeth heblaw rhent yn daladwy oddi tanynt.</w:t>
      </w:r>
    </w:p>
  </w:footnote>
  <w:footnote w:id="11">
    <w:p w14:paraId="6786CF28" w14:textId="77777777" w:rsidR="00094D3A" w:rsidRPr="00055351" w:rsidRDefault="00094D3A" w:rsidP="0015487E">
      <w:pPr>
        <w:pStyle w:val="FootnoteText"/>
        <w:spacing w:line="276" w:lineRule="auto"/>
        <w:ind w:left="426" w:hanging="426"/>
        <w:jc w:val="left"/>
        <w:rPr>
          <w:lang w:val="cy-GB"/>
        </w:rPr>
      </w:pPr>
      <w:r w:rsidRPr="0015487E">
        <w:rPr>
          <w:rStyle w:val="FootnoteReference"/>
          <w:b w:val="0"/>
        </w:rPr>
        <w:footnoteRef/>
      </w:r>
      <w:r>
        <w:tab/>
      </w:r>
      <w:r w:rsidRPr="00055351">
        <w:rPr>
          <w:lang w:val="cy-GB"/>
        </w:rPr>
        <w:t xml:space="preserve">Mae gwybodaeth ynghylch cynlluniau blaendal awdurdodedig a dolenni i’r “gwybodaeth ofynnol” i’w gweld ar </w:t>
      </w:r>
      <w:hyperlink r:id="rId1" w:history="1">
        <w:r w:rsidRPr="00055351">
          <w:rPr>
            <w:lang w:val="cy-GB"/>
          </w:rPr>
          <w:t>wefan Llywodraeth Cymru</w:t>
        </w:r>
      </w:hyperlink>
      <w:r w:rsidRPr="00055351">
        <w:rPr>
          <w:lang w:val="cy-GB"/>
        </w:rPr>
        <w:t>.</w:t>
      </w:r>
    </w:p>
  </w:footnote>
  <w:footnote w:id="12">
    <w:p w14:paraId="39C61111" w14:textId="77777777" w:rsidR="00094D3A" w:rsidRPr="00210968" w:rsidRDefault="00094D3A" w:rsidP="00F32F93">
      <w:pPr>
        <w:pStyle w:val="FootnoteText"/>
        <w:ind w:left="426" w:hanging="426"/>
        <w:jc w:val="left"/>
        <w:rPr>
          <w:lang w:val="cy-GB"/>
        </w:rPr>
      </w:pPr>
      <w:r w:rsidRPr="00F32F93">
        <w:rPr>
          <w:rStyle w:val="FootnoteReference"/>
          <w:b w:val="0"/>
          <w:lang w:val="cy-GB"/>
        </w:rPr>
        <w:footnoteRef/>
      </w:r>
      <w:r w:rsidRPr="00055351">
        <w:rPr>
          <w:lang w:val="cy-GB"/>
        </w:rPr>
        <w:tab/>
        <w:t>Mae ymddygiad a allai dorri’r telerau hyn yn eang ei gwmpas a gall gynnwys gormod o sŵn, cam-drin geiriol ac ymosod corfforol. Gall ymddygiad gwaharddedig hefyd gynnwys cam-drin domestig (gan gynnwys cam-drin corfforol, rhywiol, seicolegol, emosiynol neu ariannol).</w:t>
      </w:r>
    </w:p>
  </w:footnote>
  <w:footnote w:id="13">
    <w:p w14:paraId="7E89835A" w14:textId="77777777" w:rsidR="00094D3A" w:rsidRPr="00055351" w:rsidRDefault="00094D3A" w:rsidP="00F32F93">
      <w:pPr>
        <w:pStyle w:val="FootnoteText"/>
        <w:ind w:left="426" w:hanging="426"/>
        <w:jc w:val="left"/>
        <w:rPr>
          <w:color w:val="FF0000"/>
          <w:lang w:val="cy-GB"/>
        </w:rPr>
      </w:pPr>
      <w:r w:rsidRPr="00F32F93">
        <w:rPr>
          <w:rStyle w:val="FootnoteReference"/>
          <w:b w:val="0"/>
        </w:rPr>
        <w:footnoteRef/>
      </w:r>
      <w:r>
        <w:tab/>
      </w:r>
      <w:r w:rsidRPr="00055351">
        <w:rPr>
          <w:lang w:val="cy-GB"/>
        </w:rPr>
        <w:t>Rhannau cyffredin annedd yw (a) unrhyw ran o adeilad sy’n ffurfio annedd a (b) unrhyw fangre arall (gan gynnwys unrhyw annedd arall) y mae gan ddeiliad y contract hawl i’w defnyddio ar y cyd ag eraill o dan delerau’r contract.</w:t>
      </w:r>
    </w:p>
  </w:footnote>
  <w:footnote w:id="14">
    <w:p w14:paraId="7C810D27" w14:textId="77777777" w:rsidR="00094D3A" w:rsidRPr="00055351" w:rsidRDefault="00094D3A" w:rsidP="00F32F93">
      <w:pPr>
        <w:pStyle w:val="FootnoteText"/>
        <w:ind w:left="426" w:hanging="426"/>
        <w:jc w:val="left"/>
        <w:rPr>
          <w:lang w:val="cy-GB"/>
        </w:rPr>
      </w:pPr>
      <w:r w:rsidRPr="00F32F93">
        <w:rPr>
          <w:rStyle w:val="FootnoteReference"/>
          <w:b w:val="0"/>
        </w:rPr>
        <w:footnoteRef/>
      </w:r>
      <w:r w:rsidRPr="00055351">
        <w:tab/>
      </w:r>
      <w:r w:rsidRPr="00055351">
        <w:rPr>
          <w:lang w:val="cy-GB"/>
        </w:rPr>
        <w:t xml:space="preserve">Mae adran 244(3) a (4) o’r Ddeddf yn darparu bod person yn byw mewn annedd fel lletywr os yw’r denantiaeth neu’r drwydded y mae’n meddiannu’r annedd oddi tani yn dod o fewn paragraff 6 o Atodlen 2 i’r Ddeddf (llety a rennir â’r landlord). Ond nid yw person yn byw mewn annedd fel lletywr os rhoddir hysbysiad iddo o dan baragraff 3 o Atodlen 2 </w:t>
      </w:r>
      <w:r>
        <w:rPr>
          <w:lang w:val="cy-GB"/>
        </w:rPr>
        <w:t>b</w:t>
      </w:r>
      <w:r w:rsidRPr="00055351">
        <w:rPr>
          <w:lang w:val="cy-GB"/>
        </w:rPr>
        <w:t>od ei denantiaeth neu drwydded yn gontract meddiannaeth.</w:t>
      </w:r>
    </w:p>
  </w:footnote>
  <w:footnote w:id="15">
    <w:p w14:paraId="7DE27BF0" w14:textId="77777777" w:rsidR="00094D3A" w:rsidRPr="00055351" w:rsidRDefault="00094D3A" w:rsidP="00F32F93">
      <w:pPr>
        <w:pStyle w:val="FootnoteText"/>
        <w:ind w:left="426" w:hanging="426"/>
        <w:jc w:val="left"/>
        <w:rPr>
          <w:lang w:val="cy-GB"/>
        </w:rPr>
      </w:pPr>
      <w:r w:rsidRPr="00F32F93">
        <w:rPr>
          <w:rStyle w:val="FootnoteReference"/>
          <w:b w:val="0"/>
          <w:lang w:val="cy-GB"/>
        </w:rPr>
        <w:footnoteRef/>
      </w:r>
      <w:r w:rsidRPr="00055351">
        <w:rPr>
          <w:lang w:val="cy-GB"/>
        </w:rPr>
        <w:tab/>
        <w:t>Mae adran 59(3) o’r Ddeddf yn nodi mai ystyr “isddeiliad” yw deiliad y contract o dan y contract isfeddiannaeth.</w:t>
      </w:r>
    </w:p>
  </w:footnote>
  <w:footnote w:id="16">
    <w:p w14:paraId="74B9A03E" w14:textId="77777777" w:rsidR="00094D3A" w:rsidRPr="004E1677" w:rsidRDefault="00094D3A" w:rsidP="00F32F93">
      <w:pPr>
        <w:pStyle w:val="FootnoteText"/>
        <w:spacing w:line="276" w:lineRule="auto"/>
        <w:ind w:left="426" w:hanging="426"/>
        <w:jc w:val="left"/>
        <w:rPr>
          <w:lang w:val="cy-GB"/>
        </w:rPr>
      </w:pPr>
      <w:r w:rsidRPr="00F32F93">
        <w:rPr>
          <w:rStyle w:val="FootnoteReference"/>
          <w:b w:val="0"/>
        </w:rPr>
        <w:footnoteRef/>
      </w:r>
      <w:r w:rsidRPr="00055351">
        <w:tab/>
      </w:r>
      <w:r w:rsidRPr="00055351">
        <w:rPr>
          <w:lang w:val="cy-GB"/>
        </w:rPr>
        <w:t>Mae adran 100(2) o’r Ddeddf yn nodi mai “Y rhwymedigaethau atgyweirio yw (a) rhwymedigaethau i atgyweirio unrhyw eiddo (neu i gadw eiddo mewn cyflwr da neu sicrhau ei fod ar gael mewn cyflwr da), neu i’w gynnal, ei adnewyddu, ei adeiladu neu ei amnewid, a (b) rhwymedigaethau i gadw unrhyw annedd mewn cyflwr ffit i bobl fyw ynddi sut bynnag y mynegir hynny, ac maent yn cynnwys rhwymedigaethau’r landlord o dan adrannau 91 a 92”.</w:t>
      </w:r>
      <w:r w:rsidRPr="00055351">
        <w:rPr>
          <w:i/>
          <w:lang w:val="cy-GB"/>
        </w:rPr>
        <w:t xml:space="preserve"> </w:t>
      </w:r>
      <w:r w:rsidRPr="00055351">
        <w:rPr>
          <w:lang w:val="cy-GB"/>
        </w:rPr>
        <w:t>Adlewyrchir adrannau 91 a 92 o’r Ddeddf yn nhelerau 17 a 18 o’r contract hwn.</w:t>
      </w:r>
    </w:p>
    <w:p w14:paraId="104566AF" w14:textId="77777777" w:rsidR="00094D3A" w:rsidRDefault="00094D3A" w:rsidP="005772DD">
      <w:pPr>
        <w:pStyle w:val="FootnoteText"/>
        <w:jc w:val="left"/>
      </w:pPr>
    </w:p>
  </w:footnote>
  <w:footnote w:id="17">
    <w:p w14:paraId="5180FA4D" w14:textId="77777777" w:rsidR="00094D3A" w:rsidRPr="00055351" w:rsidRDefault="00094D3A" w:rsidP="00F32F93">
      <w:pPr>
        <w:pStyle w:val="FootnoteText"/>
        <w:spacing w:line="240" w:lineRule="auto"/>
        <w:ind w:left="426" w:hanging="426"/>
        <w:jc w:val="left"/>
        <w:rPr>
          <w:lang w:val="cy-GB"/>
        </w:rPr>
      </w:pPr>
      <w:r w:rsidRPr="00F32F93">
        <w:rPr>
          <w:rStyle w:val="FootnoteReference"/>
          <w:b w:val="0"/>
        </w:rPr>
        <w:footnoteRef/>
      </w:r>
      <w:r>
        <w:tab/>
      </w:r>
      <w:r w:rsidRPr="00055351">
        <w:rPr>
          <w:lang w:val="cy-GB"/>
        </w:rPr>
        <w:t>Mae adran 244(5) o’r Ddeddf yn darparu bod person yn feddiannydd a ganiateir mewn annedd sy’n ddarostyngedig i gontract meddiannaeth (a) os yw’n byw yn yr annedd fel lletywr neu isddeiliad i ddeiliad y contract, neu (b) os nad yw’n lletywr nac yn isddeiliad ond bod deiliad y contract yn caniatáu iddo fyw yn yr annedd fel cartref.</w:t>
      </w:r>
    </w:p>
  </w:footnote>
  <w:footnote w:id="18">
    <w:p w14:paraId="5C0F34B0" w14:textId="77777777" w:rsidR="00094D3A" w:rsidRPr="008F1CEF" w:rsidRDefault="00094D3A" w:rsidP="00F32F93">
      <w:pPr>
        <w:pStyle w:val="FootnoteText"/>
        <w:spacing w:line="240" w:lineRule="auto"/>
        <w:ind w:left="426" w:hanging="426"/>
        <w:jc w:val="left"/>
        <w:rPr>
          <w:lang w:val="cy-GB"/>
        </w:rPr>
      </w:pPr>
      <w:r w:rsidRPr="00F32F93">
        <w:rPr>
          <w:rStyle w:val="FootnoteReference"/>
          <w:b w:val="0"/>
          <w:lang w:val="cy-GB"/>
        </w:rPr>
        <w:footnoteRef/>
      </w:r>
      <w:r w:rsidRPr="00055351">
        <w:rPr>
          <w:lang w:val="cy-GB"/>
        </w:rPr>
        <w:tab/>
        <w:t>Mae adran 96(3) o’r Ddeddf yn diffinio “diffyg gofal” fel methu â gofalu’n briodol (a) am yr annedd, neu (b) os yw’r annedd yn ffurfio rhan yn unig o adeilad, am y rhannau cyffredin y mae gennych hawl i’w defnyddio o dan y contract meddiannaeth.</w:t>
      </w:r>
    </w:p>
  </w:footnote>
  <w:footnote w:id="19">
    <w:p w14:paraId="4E65202C" w14:textId="77777777" w:rsidR="00094D3A" w:rsidRPr="001B5398" w:rsidRDefault="00094D3A" w:rsidP="00F32F93">
      <w:pPr>
        <w:pStyle w:val="FootnoteText"/>
        <w:ind w:left="426" w:hanging="426"/>
        <w:jc w:val="left"/>
        <w:rPr>
          <w:lang w:val="cy-GB"/>
        </w:rPr>
      </w:pPr>
      <w:r w:rsidRPr="00F32F93">
        <w:rPr>
          <w:rStyle w:val="FootnoteReference"/>
          <w:b w:val="0"/>
          <w:lang w:val="cy-GB"/>
        </w:rPr>
        <w:footnoteRef/>
      </w:r>
      <w:r w:rsidRPr="008F1CEF">
        <w:rPr>
          <w:lang w:val="cy-GB"/>
        </w:rPr>
        <w:tab/>
      </w:r>
      <w:r w:rsidRPr="00055351">
        <w:rPr>
          <w:lang w:val="cy-GB"/>
        </w:rPr>
        <w:t>Wrth benderfynu a yw annedd yn ffit i bobl fyw ynddi rhaid rhoi sylw i’r materion a’r amgylchiadau a nodir yn y rheoliadau a wneir o dan adran 94 o’r Ddeddf, sydd i’w gweld ar wefan Llywodraeth Cymru</w:t>
      </w:r>
      <w:hyperlink w:history="1"/>
      <w:r w:rsidRPr="00055351">
        <w:rPr>
          <w:lang w:val="cy-GB"/>
        </w:rPr>
        <w:t xml:space="preserve">. </w:t>
      </w:r>
    </w:p>
  </w:footnote>
  <w:footnote w:id="20">
    <w:p w14:paraId="189028D4" w14:textId="77777777" w:rsidR="00094D3A" w:rsidRPr="00055351" w:rsidRDefault="00094D3A" w:rsidP="00F32F93">
      <w:pPr>
        <w:pStyle w:val="FootnoteText"/>
        <w:ind w:left="426" w:hanging="426"/>
        <w:jc w:val="left"/>
        <w:rPr>
          <w:lang w:val="cy-GB"/>
        </w:rPr>
      </w:pPr>
      <w:r w:rsidRPr="00F32F93">
        <w:rPr>
          <w:rStyle w:val="FootnoteReference"/>
          <w:b w:val="0"/>
        </w:rPr>
        <w:footnoteRef/>
      </w:r>
      <w:r>
        <w:rPr>
          <w:lang w:val="cy-GB"/>
        </w:rPr>
        <w:tab/>
      </w:r>
      <w:r w:rsidRPr="00055351">
        <w:rPr>
          <w:lang w:val="cy-GB"/>
        </w:rPr>
        <w:t>Mae adran 244(5) o’r Ddeddf yn darparu bod person yn feddiannydd a ganiateir mewn annedd sy’n ddarostyngedig i gontract meddiannaeth (a) os yw’n byw yn yr annedd fel lletywr neu isddeiliad i ddeiliad y contract, neu (b) os nad yw’n lletywr nac yn isddeiliad ond bod deiliad y contract yn caniatáu iddo fyw yn yr annedd fel cartref.</w:t>
      </w:r>
    </w:p>
  </w:footnote>
  <w:footnote w:id="21">
    <w:p w14:paraId="6D7B159E" w14:textId="77777777" w:rsidR="00094D3A" w:rsidRPr="00055351" w:rsidRDefault="00094D3A" w:rsidP="00F32F93">
      <w:pPr>
        <w:pStyle w:val="FootnoteText"/>
        <w:spacing w:line="240" w:lineRule="auto"/>
        <w:ind w:left="426" w:hanging="426"/>
        <w:jc w:val="left"/>
        <w:rPr>
          <w:lang w:val="cy-GB"/>
        </w:rPr>
      </w:pPr>
      <w:r w:rsidRPr="00F32F93">
        <w:rPr>
          <w:rStyle w:val="FootnoteReference"/>
          <w:b w:val="0"/>
        </w:rPr>
        <w:footnoteRef/>
      </w:r>
      <w:r w:rsidRPr="00055351">
        <w:tab/>
        <w:t>Mae adran</w:t>
      </w:r>
      <w:r w:rsidRPr="00055351">
        <w:rPr>
          <w:lang w:val="cy-GB"/>
        </w:rPr>
        <w:t xml:space="preserve"> 244(3) a (4) o’r Ddeddf yn darparu bod person yn byw mewn annedd fel lletywr os yw’r denantiaeth neu’r drwydded y mae’n meddiannu’r annedd oddi tani yn dod o fewn paragraff 6 o Atodlen 2 i’r Ddeddf (llety a rennir â’r landlord). Ond nid yw person yn byw mewn annedd fel lletywr os rhoddir hysbysiad iddo o dan baragraff 3 o Atodlen 2 </w:t>
      </w:r>
      <w:r>
        <w:rPr>
          <w:lang w:val="cy-GB"/>
        </w:rPr>
        <w:t>b</w:t>
      </w:r>
      <w:r w:rsidRPr="00055351">
        <w:rPr>
          <w:lang w:val="cy-GB"/>
        </w:rPr>
        <w:t>od ei denantiaeth neu drwydded yn gontract meddiannaeth.</w:t>
      </w:r>
    </w:p>
  </w:footnote>
  <w:footnote w:id="22">
    <w:p w14:paraId="25F94EFA" w14:textId="77777777" w:rsidR="00094D3A" w:rsidRPr="00055351" w:rsidRDefault="00094D3A" w:rsidP="00F32F93">
      <w:pPr>
        <w:pStyle w:val="FootnoteText"/>
        <w:ind w:left="426" w:hanging="426"/>
        <w:jc w:val="left"/>
        <w:rPr>
          <w:lang w:val="cy-GB"/>
        </w:rPr>
      </w:pPr>
      <w:r w:rsidRPr="00F32F93">
        <w:rPr>
          <w:rStyle w:val="FootnoteReference"/>
          <w:b w:val="0"/>
          <w:lang w:val="cy-GB"/>
        </w:rPr>
        <w:footnoteRef/>
      </w:r>
      <w:r w:rsidRPr="00055351">
        <w:rPr>
          <w:lang w:val="cy-GB"/>
        </w:rPr>
        <w:tab/>
        <w:t>Mae adran 59(3) o’r Ddeddf yn nodi mai ystyr “isddeiliad” yw deiliad y contract o dan y contract isfeddiannaeth.</w:t>
      </w:r>
    </w:p>
  </w:footnote>
  <w:footnote w:id="23">
    <w:p w14:paraId="68579AF8" w14:textId="77777777" w:rsidR="00094D3A" w:rsidRPr="000A2098" w:rsidRDefault="00094D3A" w:rsidP="00F32F93">
      <w:pPr>
        <w:pStyle w:val="FootnoteText"/>
        <w:spacing w:line="240" w:lineRule="auto"/>
        <w:ind w:left="426" w:hanging="426"/>
        <w:jc w:val="left"/>
        <w:rPr>
          <w:lang w:val="cy-GB"/>
        </w:rPr>
      </w:pPr>
      <w:r w:rsidRPr="00F32F93">
        <w:rPr>
          <w:rStyle w:val="FootnoteReference"/>
          <w:b w:val="0"/>
          <w:lang w:val="cy-GB"/>
        </w:rPr>
        <w:footnoteRef/>
      </w:r>
      <w:r w:rsidRPr="00055351">
        <w:rPr>
          <w:lang w:val="cy-GB"/>
        </w:rPr>
        <w:tab/>
        <w:t>Mae adran 59(2) o’r Ddeddf yn nodi bod “contract isfeddiannaeth” yn gontract meddiannaeth (a) a wneir gyda landlord sy’n ddeiliad y contract o dan gontract meddiannaeth, a (b) sy’n ymwneud â’r annedd i gyd neu ran o’r annedd y mae’r contract hwnnw yn berthnasol iddi.</w:t>
      </w:r>
    </w:p>
    <w:p w14:paraId="03E1073F" w14:textId="77777777" w:rsidR="00094D3A" w:rsidRDefault="00094D3A" w:rsidP="005772DD">
      <w:pPr>
        <w:pStyle w:val="FootnoteText"/>
        <w:jc w:val="left"/>
      </w:pPr>
    </w:p>
  </w:footnote>
  <w:footnote w:id="24">
    <w:p w14:paraId="6ADFA59F" w14:textId="77777777" w:rsidR="00094D3A" w:rsidRPr="00055351" w:rsidRDefault="00094D3A" w:rsidP="00830C51">
      <w:pPr>
        <w:pStyle w:val="FootnoteText"/>
        <w:ind w:left="426" w:hanging="426"/>
        <w:jc w:val="left"/>
        <w:rPr>
          <w:lang w:val="cy-GB"/>
        </w:rPr>
      </w:pPr>
      <w:r w:rsidRPr="00830C51">
        <w:rPr>
          <w:rStyle w:val="FootnoteReference"/>
          <w:b w:val="0"/>
        </w:rPr>
        <w:footnoteRef/>
      </w:r>
      <w:r>
        <w:tab/>
      </w:r>
      <w:r w:rsidRPr="00055351">
        <w:rPr>
          <w:lang w:val="cy-GB"/>
        </w:rPr>
        <w:t>Mae adran 251 o’r Ddeddf yn nodi ystyr “gorchymyn eiddo teuluol” at ddibenion y teler hwn. Caiff llysoedd wneud sawl math o orchymyn i ddatrys yr hyn sy’n digwydd i’r cartref teuluol ar ôl ysgaru, gwahanu etc.</w:t>
      </w:r>
    </w:p>
  </w:footnote>
  <w:footnote w:id="25">
    <w:p w14:paraId="20E1A546" w14:textId="77777777" w:rsidR="00094D3A" w:rsidRPr="00055351" w:rsidRDefault="00094D3A" w:rsidP="00830C51">
      <w:pPr>
        <w:pStyle w:val="FootnoteText"/>
        <w:ind w:left="426" w:hanging="426"/>
        <w:jc w:val="left"/>
        <w:rPr>
          <w:lang w:val="cy-GB"/>
        </w:rPr>
      </w:pPr>
      <w:r w:rsidRPr="00830C51">
        <w:rPr>
          <w:rStyle w:val="FootnoteReference"/>
          <w:b w:val="0"/>
        </w:rPr>
        <w:footnoteRef/>
      </w:r>
      <w:r w:rsidRPr="00055351">
        <w:tab/>
      </w:r>
      <w:r w:rsidRPr="00055351">
        <w:rPr>
          <w:lang w:val="cy-GB"/>
        </w:rPr>
        <w:t xml:space="preserve">Mae adran 244(3) a (4) o’r Ddeddf yn darparu bod person yn byw mewn annedd fel lletywr os yw’r denantiaeth neu’r drwydded y mae’n meddiannu’r annedd oddi tani yn dod o fewn paragraff 6 o Atodlen 2 i’r Ddeddf (llety a rennir â’r landlord). Ond nid yw person yn byw mewn annedd fel lletywr os rhoddir hysbysiad iddo o dan baragraff 3 o Atodlen 2 </w:t>
      </w:r>
      <w:r>
        <w:rPr>
          <w:lang w:val="cy-GB"/>
        </w:rPr>
        <w:t>b</w:t>
      </w:r>
      <w:r w:rsidRPr="00055351">
        <w:rPr>
          <w:lang w:val="cy-GB"/>
        </w:rPr>
        <w:t>od ei denantiaeth neu drwydded yn gontract meddiannaeth.</w:t>
      </w:r>
    </w:p>
  </w:footnote>
  <w:footnote w:id="26">
    <w:p w14:paraId="0B8E201C" w14:textId="77777777" w:rsidR="00094D3A" w:rsidRPr="000A2098" w:rsidRDefault="00094D3A" w:rsidP="00830C51">
      <w:pPr>
        <w:pStyle w:val="FootnoteText"/>
        <w:ind w:left="426" w:hanging="426"/>
        <w:jc w:val="left"/>
        <w:rPr>
          <w:lang w:val="cy-GB"/>
        </w:rPr>
      </w:pPr>
      <w:r w:rsidRPr="00830C51">
        <w:rPr>
          <w:rStyle w:val="FootnoteReference"/>
          <w:b w:val="0"/>
          <w:lang w:val="cy-GB"/>
        </w:rPr>
        <w:footnoteRef/>
      </w:r>
      <w:r w:rsidRPr="00055351">
        <w:rPr>
          <w:lang w:val="cy-GB"/>
        </w:rPr>
        <w:tab/>
        <w:t>Wrth ystyried cais i wneud person yn gyd-ddeiliad contract, o dan adran 84 o’r Ddeddf, “ni chaiff y landlord (a) gwrthod cydsyniad yn afresymol, na (b) cydsynio yn ddarostyngedig i amodau afresymol”. Penderfynir ar yr hyn sy’n rhesymol gan roi sylw i Atodlen 6 i’r Ddeddf.</w:t>
      </w:r>
      <w:r w:rsidRPr="000A2098">
        <w:rPr>
          <w:lang w:val="cy-GB"/>
        </w:rPr>
        <w:t xml:space="preserve"> </w:t>
      </w:r>
    </w:p>
  </w:footnote>
  <w:footnote w:id="27">
    <w:p w14:paraId="6672960E" w14:textId="77777777" w:rsidR="00094D3A" w:rsidRPr="00055351" w:rsidRDefault="00094D3A" w:rsidP="0015487E">
      <w:pPr>
        <w:pStyle w:val="FootnoteText"/>
        <w:ind w:left="426" w:hanging="426"/>
        <w:jc w:val="left"/>
        <w:rPr>
          <w:lang w:val="cy-GB"/>
        </w:rPr>
      </w:pPr>
      <w:r w:rsidRPr="0015487E">
        <w:rPr>
          <w:rStyle w:val="FootnoteReference"/>
          <w:b w:val="0"/>
        </w:rPr>
        <w:footnoteRef/>
      </w:r>
      <w:r>
        <w:tab/>
      </w:r>
      <w:r w:rsidRPr="00055351">
        <w:rPr>
          <w:lang w:val="cy-GB"/>
        </w:rPr>
        <w:t>Mae telerau sylfaenol y contract hwn, sy’n ymgorffori’r darpariaethau sylfaenol a nodir yn Rhan 9 o’r Ddeddf neu delerau eraill a gynhwysir yn y contract hwn yn unol â Rhan 9, yn cynnwys telerau 34</w:t>
      </w:r>
      <w:r>
        <w:rPr>
          <w:lang w:val="cy-GB"/>
        </w:rPr>
        <w:t xml:space="preserve"> i 37, 40 i 72</w:t>
      </w:r>
      <w:r w:rsidRPr="00055351">
        <w:rPr>
          <w:lang w:val="cy-GB"/>
        </w:rPr>
        <w:t xml:space="preserve"> a</w:t>
      </w:r>
      <w:r>
        <w:rPr>
          <w:lang w:val="cy-GB"/>
        </w:rPr>
        <w:t xml:space="preserve"> theler</w:t>
      </w:r>
      <w:r w:rsidRPr="00055351">
        <w:rPr>
          <w:lang w:val="cy-GB"/>
        </w:rPr>
        <w:t xml:space="preserve"> 81.</w:t>
      </w:r>
    </w:p>
  </w:footnote>
  <w:footnote w:id="28">
    <w:p w14:paraId="54F386A7" w14:textId="77777777" w:rsidR="00094D3A" w:rsidRPr="000A2098" w:rsidRDefault="00094D3A" w:rsidP="0015487E">
      <w:pPr>
        <w:pStyle w:val="FootnoteText"/>
        <w:ind w:left="426" w:hanging="426"/>
        <w:jc w:val="left"/>
        <w:rPr>
          <w:lang w:val="cy-GB"/>
        </w:rPr>
      </w:pPr>
      <w:r w:rsidRPr="0015487E">
        <w:rPr>
          <w:rStyle w:val="FootnoteReference"/>
          <w:b w:val="0"/>
          <w:lang w:val="cy-GB"/>
        </w:rPr>
        <w:footnoteRef/>
      </w:r>
      <w:r w:rsidRPr="00055351">
        <w:rPr>
          <w:lang w:val="cy-GB"/>
        </w:rPr>
        <w:tab/>
        <w:t>Byddai cyfraith llesteirio yn gweithredu, er enghraifft, pan fo contract yn cael ei roi o’r neilltu oherwydd amgylchiad sy’n ei gwneud yn amhosibl cydymffurfio ag ef.</w:t>
      </w:r>
    </w:p>
  </w:footnote>
  <w:footnote w:id="29">
    <w:p w14:paraId="1D81A044" w14:textId="77777777" w:rsidR="00094D3A" w:rsidRPr="00055351" w:rsidRDefault="00094D3A" w:rsidP="0015487E">
      <w:pPr>
        <w:pStyle w:val="FootnoteText"/>
        <w:ind w:left="426" w:hanging="426"/>
        <w:jc w:val="left"/>
        <w:rPr>
          <w:lang w:val="cy-GB"/>
        </w:rPr>
      </w:pPr>
      <w:r w:rsidRPr="0015487E">
        <w:rPr>
          <w:rStyle w:val="FootnoteReference"/>
          <w:b w:val="0"/>
        </w:rPr>
        <w:footnoteRef/>
      </w:r>
      <w:r>
        <w:tab/>
      </w:r>
      <w:r w:rsidRPr="00055351">
        <w:rPr>
          <w:lang w:val="cy-GB"/>
        </w:rPr>
        <w:t>Byddai tor contract ymwrthodol yn dor contract gan y landlord sy’n ddigon difrifol i gyfiawnhau terfynu’r contract yn syth gennych chi, er enghraifft oherwydd camliwio twyllodrus gan y landlord. Yn y pen draw, y llys fyddai’n penderfynu, os oes anghydfod, a yw’r tor contract yn un ymwrthodol.</w:t>
      </w:r>
    </w:p>
  </w:footnote>
  <w:footnote w:id="30">
    <w:p w14:paraId="10EE2440" w14:textId="77777777" w:rsidR="00094D3A" w:rsidRPr="00147969" w:rsidRDefault="00094D3A" w:rsidP="0015487E">
      <w:pPr>
        <w:pStyle w:val="FootnoteText"/>
        <w:ind w:left="426" w:hanging="426"/>
        <w:jc w:val="left"/>
        <w:rPr>
          <w:lang w:val="cy-GB"/>
        </w:rPr>
      </w:pPr>
      <w:r w:rsidRPr="0015487E">
        <w:rPr>
          <w:rStyle w:val="FootnoteReference"/>
          <w:b w:val="0"/>
        </w:rPr>
        <w:footnoteRef/>
      </w:r>
      <w:r w:rsidRPr="00055351">
        <w:tab/>
      </w:r>
      <w:r w:rsidRPr="00055351">
        <w:rPr>
          <w:lang w:val="cy-GB"/>
        </w:rPr>
        <w:t>Mae adran 251 o’r Ddeddf yn nodi ystyr “gorchymyn eiddo teuluol”. Caiff llysoedd wneud sawl math o orchymyn i ddatrys yr hyn sy’n digwydd i’r cartref teuluol ar ôl ysgaru, gwahanu etc.</w:t>
      </w:r>
    </w:p>
    <w:p w14:paraId="1AF17309" w14:textId="77777777" w:rsidR="00094D3A" w:rsidRDefault="00094D3A" w:rsidP="005772DD">
      <w:pPr>
        <w:pStyle w:val="FootnoteText"/>
        <w:jc w:val="left"/>
      </w:pPr>
    </w:p>
  </w:footnote>
  <w:footnote w:id="31">
    <w:p w14:paraId="3BD6D432" w14:textId="77777777" w:rsidR="00094D3A" w:rsidRDefault="00094D3A" w:rsidP="0015487E">
      <w:pPr>
        <w:pStyle w:val="FootnoteText"/>
        <w:ind w:left="426" w:hanging="426"/>
        <w:jc w:val="left"/>
      </w:pPr>
      <w:r w:rsidRPr="0015487E">
        <w:rPr>
          <w:rStyle w:val="FootnoteReference"/>
          <w:b w:val="0"/>
        </w:rPr>
        <w:footnoteRef/>
      </w:r>
      <w:r>
        <w:tab/>
      </w:r>
      <w:r w:rsidRPr="00055351">
        <w:rPr>
          <w:lang w:val="cy-GB"/>
        </w:rPr>
        <w:t>Gweler teler 82 ynghylch rhoi hysbysiad.</w:t>
      </w:r>
    </w:p>
    <w:p w14:paraId="3B975748" w14:textId="77777777" w:rsidR="00094D3A" w:rsidRDefault="00094D3A" w:rsidP="005772DD">
      <w:pPr>
        <w:pStyle w:val="FootnoteText"/>
        <w:jc w:val="left"/>
      </w:pPr>
    </w:p>
  </w:footnote>
  <w:footnote w:id="32">
    <w:p w14:paraId="37FC4C2F" w14:textId="77777777" w:rsidR="00094D3A" w:rsidRPr="00147969" w:rsidRDefault="00094D3A" w:rsidP="00B560F4">
      <w:pPr>
        <w:pStyle w:val="FootnoteText"/>
        <w:ind w:left="426" w:hanging="426"/>
        <w:jc w:val="left"/>
        <w:rPr>
          <w:szCs w:val="16"/>
          <w:lang w:val="cy-GB"/>
        </w:rPr>
      </w:pPr>
      <w:r w:rsidRPr="00B560F4">
        <w:rPr>
          <w:rStyle w:val="FootnoteReference"/>
          <w:b w:val="0"/>
        </w:rPr>
        <w:footnoteRef/>
      </w:r>
      <w:r>
        <w:tab/>
      </w:r>
      <w:r w:rsidRPr="00055351">
        <w:rPr>
          <w:lang w:val="cy-GB"/>
        </w:rPr>
        <w:t>Mae Rhan</w:t>
      </w:r>
      <w:r w:rsidRPr="00055351">
        <w:rPr>
          <w:rFonts w:eastAsia="Calibri"/>
          <w:szCs w:val="16"/>
          <w:lang w:val="cy-GB"/>
        </w:rPr>
        <w:t xml:space="preserve"> 2 o Atodlen 8 i’r Ddeddf yn darparu y caiff Gweinidogion Cymru gymeradwyo cynlluniau ailddatblygu at ddibenion Sail B o’r seiliau rheoli ystad (a nodir yn yr Atodiad i’r contract hwn).</w:t>
      </w:r>
    </w:p>
  </w:footnote>
  <w:footnote w:id="33">
    <w:p w14:paraId="6503778C" w14:textId="77777777" w:rsidR="00094D3A" w:rsidRPr="00147969" w:rsidRDefault="00094D3A" w:rsidP="00B560F4">
      <w:pPr>
        <w:pStyle w:val="FootnoteText"/>
        <w:ind w:left="426" w:hanging="426"/>
        <w:jc w:val="left"/>
        <w:rPr>
          <w:szCs w:val="16"/>
          <w:lang w:val="cy-GB"/>
        </w:rPr>
      </w:pPr>
      <w:r w:rsidRPr="00B560F4">
        <w:rPr>
          <w:rStyle w:val="FootnoteReference"/>
          <w:b w:val="0"/>
        </w:rPr>
        <w:footnoteRef/>
      </w:r>
      <w:r>
        <w:tab/>
      </w:r>
      <w:r w:rsidRPr="00055351">
        <w:rPr>
          <w:lang w:val="cy-GB"/>
        </w:rPr>
        <w:t xml:space="preserve">Ystyr </w:t>
      </w:r>
      <w:r w:rsidRPr="00055351">
        <w:rPr>
          <w:szCs w:val="16"/>
          <w:lang w:val="cy-GB"/>
        </w:rPr>
        <w:t>“hawliau Confensiwn” yw hawliau a ddelir o dan y Confensiwn Ewropeaidd ar Hawliau Dynol, a ymgorfforwyd mewn cyfraith ddomestig gan Ddeddf Hawliau Dynol 1998</w:t>
      </w:r>
      <w:r>
        <w:rPr>
          <w:szCs w:val="16"/>
          <w:lang w:val="cy-GB"/>
        </w:rPr>
        <w:t xml:space="preserve"> (p. 42)</w:t>
      </w:r>
      <w:r w:rsidRPr="00055351">
        <w:rPr>
          <w:szCs w:val="16"/>
          <w:lang w:val="cy-GB"/>
        </w:rPr>
        <w:t>.</w:t>
      </w:r>
    </w:p>
  </w:footnote>
  <w:footnote w:id="34">
    <w:p w14:paraId="510E12D8" w14:textId="77777777" w:rsidR="00094D3A" w:rsidRPr="00993C27" w:rsidRDefault="00094D3A" w:rsidP="00B560F4">
      <w:pPr>
        <w:pStyle w:val="FootnoteText"/>
        <w:ind w:left="426" w:hanging="426"/>
        <w:jc w:val="left"/>
        <w:rPr>
          <w:lang w:val="cy-GB"/>
        </w:rPr>
      </w:pPr>
      <w:r w:rsidRPr="00B560F4">
        <w:rPr>
          <w:rStyle w:val="FootnoteReference"/>
          <w:b w:val="0"/>
        </w:rPr>
        <w:footnoteRef/>
      </w:r>
      <w:r>
        <w:tab/>
      </w:r>
      <w:r w:rsidRPr="00055351">
        <w:rPr>
          <w:lang w:val="cy-GB"/>
        </w:rPr>
        <w:t>O dan adran 217 o’r Ddeddf, caiff llys wrthod gwneud gorchymyn adennill meddiant os yw’r llys o’r farn bod yr hawliad yn hawliad dialgar. Mae hawliad yn hawliad dialgar (a) os yw deiliad y contract wedi gorfodi rhwymedigaethau’r landlord o dan adran 91 neu 92 o’r Ddeddf (a nodir yn nheler</w:t>
      </w:r>
      <w:r>
        <w:rPr>
          <w:lang w:val="cy-GB"/>
        </w:rPr>
        <w:t>au</w:t>
      </w:r>
      <w:r w:rsidRPr="00055351">
        <w:rPr>
          <w:lang w:val="cy-GB"/>
        </w:rPr>
        <w:t xml:space="preserve"> 17 a 18), neu wedi dibynnu arnynt, a (b) os yw’r llys yn fodlon bod y landlord wedi gwneud yr hawliad meddiant er mwyn osgoi cydymffurfio â’r rhwymedigaethau hynny.</w:t>
      </w:r>
    </w:p>
    <w:p w14:paraId="23F5D245" w14:textId="77777777" w:rsidR="00094D3A" w:rsidRDefault="00094D3A" w:rsidP="005772DD">
      <w:pPr>
        <w:pStyle w:val="FootnoteText"/>
        <w:jc w:val="left"/>
      </w:pPr>
    </w:p>
  </w:footnote>
  <w:footnote w:id="35">
    <w:p w14:paraId="289066D4" w14:textId="77777777" w:rsidR="00094D3A" w:rsidRPr="00993C27" w:rsidRDefault="00094D3A" w:rsidP="00B560F4">
      <w:pPr>
        <w:pStyle w:val="FootnoteText"/>
        <w:ind w:left="426" w:hanging="426"/>
        <w:jc w:val="left"/>
        <w:rPr>
          <w:szCs w:val="16"/>
          <w:lang w:val="cy-GB"/>
        </w:rPr>
      </w:pPr>
      <w:r w:rsidRPr="00B560F4">
        <w:rPr>
          <w:rStyle w:val="FootnoteReference"/>
          <w:b w:val="0"/>
        </w:rPr>
        <w:footnoteRef/>
      </w:r>
      <w:r>
        <w:tab/>
      </w:r>
      <w:r w:rsidRPr="00055351">
        <w:rPr>
          <w:lang w:val="cy-GB"/>
        </w:rPr>
        <w:t>Nid yw’r teler hwn yn gymwys os nad yw teler</w:t>
      </w:r>
      <w:r w:rsidRPr="00055351">
        <w:rPr>
          <w:rFonts w:eastAsia="Calibri"/>
          <w:iCs/>
          <w:szCs w:val="16"/>
          <w:lang w:val="cy-GB"/>
        </w:rPr>
        <w:t xml:space="preserve"> 55 wedi ei ymgorffori neu pan fo’r contract o fewn Atodlen 9 i’r Ddeddf.</w:t>
      </w:r>
    </w:p>
  </w:footnote>
  <w:footnote w:id="36">
    <w:p w14:paraId="46C58A9D" w14:textId="77777777" w:rsidR="00094D3A" w:rsidRPr="00B560F4" w:rsidRDefault="00094D3A" w:rsidP="00B560F4">
      <w:pPr>
        <w:pStyle w:val="FootnoteText"/>
        <w:ind w:left="426" w:hanging="426"/>
        <w:jc w:val="left"/>
      </w:pPr>
      <w:r w:rsidRPr="00B560F4">
        <w:rPr>
          <w:rStyle w:val="FootnoteReference"/>
          <w:b w:val="0"/>
        </w:rPr>
        <w:footnoteRef/>
      </w:r>
      <w:r w:rsidRPr="00B560F4">
        <w:tab/>
      </w:r>
      <w:r w:rsidRPr="00B560F4">
        <w:rPr>
          <w:lang w:val="cy-GB"/>
        </w:rPr>
        <w:t>Mae adran 217 o’r Ddeddf yn caniatáu i’r llys wrthod gwneud gorchymyn adennill meddiant os yw o’r farn bod yr hawliad yn hawliad dialgar er mwyn osgoi rhwymedigaethau mewn perthynas â ffitrwydd annedd i bobl fyw ynddi a chadw’r annedd mewn cyflwr da o dan delerau 17 a 18.</w:t>
      </w:r>
    </w:p>
  </w:footnote>
  <w:footnote w:id="37">
    <w:p w14:paraId="23637A56" w14:textId="77777777" w:rsidR="00094D3A" w:rsidRPr="00B560F4" w:rsidRDefault="00094D3A" w:rsidP="00B560F4">
      <w:pPr>
        <w:pStyle w:val="FootnoteText"/>
        <w:spacing w:line="240" w:lineRule="auto"/>
        <w:ind w:left="426" w:hanging="426"/>
        <w:jc w:val="left"/>
      </w:pPr>
      <w:r w:rsidRPr="00B560F4">
        <w:rPr>
          <w:rStyle w:val="FootnoteReference"/>
          <w:b w:val="0"/>
        </w:rPr>
        <w:footnoteRef/>
      </w:r>
      <w:r w:rsidRPr="00B560F4">
        <w:tab/>
      </w:r>
      <w:r w:rsidRPr="00B560F4">
        <w:rPr>
          <w:lang w:val="cy-GB"/>
        </w:rPr>
        <w:t>Gall cyfyngiadau ar roi hysbysiad o dan deler 55 hefyd fod yn gymwys o dan adrannau 75 a 98 o Ddeddf Tai 2004 (mewn perthynas â thai amlfeddiannaeth) neu adran 44 o Ddeddf Tai (Cymru) 2014 (mewn perthynas â landlordiaid anghofrestredig neu ddidrwydded).</w:t>
      </w:r>
    </w:p>
  </w:footnote>
  <w:footnote w:id="38">
    <w:p w14:paraId="3A58EBCA" w14:textId="77777777" w:rsidR="00094D3A" w:rsidRPr="00AF2657" w:rsidRDefault="00094D3A" w:rsidP="00B560F4">
      <w:pPr>
        <w:pStyle w:val="FootnoteText"/>
        <w:spacing w:line="240" w:lineRule="auto"/>
        <w:ind w:left="426" w:hanging="426"/>
        <w:jc w:val="left"/>
        <w:rPr>
          <w:lang w:val="cy-GB"/>
        </w:rPr>
      </w:pPr>
      <w:r w:rsidRPr="00B560F4">
        <w:rPr>
          <w:rStyle w:val="FootnoteReference"/>
          <w:b w:val="0"/>
        </w:rPr>
        <w:footnoteRef/>
      </w:r>
      <w:r>
        <w:tab/>
      </w:r>
      <w:r w:rsidRPr="00055351">
        <w:rPr>
          <w:lang w:val="cy-GB"/>
        </w:rPr>
        <w:t>Mae paragraff 2 o Atodlen 5 i’r Ddeddf yn caniatáu i geisiadau i’r llys gael eu gwneud ar seiliau penodol mewn perthynas ag ad-dalu blaendal.</w:t>
      </w:r>
    </w:p>
    <w:p w14:paraId="005A8738" w14:textId="77777777" w:rsidR="00094D3A" w:rsidRDefault="00094D3A" w:rsidP="00B560F4">
      <w:pPr>
        <w:pStyle w:val="FootnoteText"/>
        <w:ind w:left="426" w:hanging="426"/>
        <w:jc w:val="left"/>
      </w:pPr>
    </w:p>
  </w:footnote>
  <w:footnote w:id="39">
    <w:p w14:paraId="2C0212DC" w14:textId="77777777" w:rsidR="00094D3A" w:rsidRPr="002F228D" w:rsidRDefault="00094D3A" w:rsidP="00B560F4">
      <w:pPr>
        <w:pStyle w:val="FootnoteText"/>
        <w:ind w:left="426" w:hanging="426"/>
        <w:jc w:val="left"/>
        <w:rPr>
          <w:lang w:val="cy-GB"/>
        </w:rPr>
      </w:pPr>
      <w:r w:rsidRPr="00B560F4">
        <w:rPr>
          <w:rStyle w:val="FootnoteReference"/>
          <w:b w:val="0"/>
        </w:rPr>
        <w:footnoteRef/>
      </w:r>
      <w:r>
        <w:tab/>
      </w:r>
      <w:r w:rsidRPr="00055351">
        <w:t>Mae adrannau</w:t>
      </w:r>
      <w:r w:rsidRPr="00055351">
        <w:rPr>
          <w:lang w:val="cy-GB"/>
        </w:rPr>
        <w:t xml:space="preserve"> 18 a 19 o’r Ddeddf yn egluro bod “darpariaethau sylfaenol” yn ddarpariaethau o’r Ddeddf sydd, pan ymgorfforir hwy mewn contract meddiannaeth (gydag addasiadau neu hebddynt) yn cael eu galw’n “telerau sylfaenol”.</w:t>
      </w:r>
    </w:p>
  </w:footnote>
  <w:footnote w:id="40">
    <w:p w14:paraId="669A5F82" w14:textId="77777777" w:rsidR="00094D3A" w:rsidRPr="002F228D" w:rsidRDefault="00094D3A" w:rsidP="005772DD">
      <w:pPr>
        <w:pStyle w:val="FootnoteText"/>
        <w:ind w:left="426" w:hanging="426"/>
        <w:jc w:val="left"/>
        <w:rPr>
          <w:lang w:val="cy-GB"/>
        </w:rPr>
      </w:pPr>
      <w:r w:rsidRPr="005772DD">
        <w:rPr>
          <w:rStyle w:val="FootnoteReference"/>
          <w:b w:val="0"/>
        </w:rPr>
        <w:footnoteRef/>
      </w:r>
      <w:r>
        <w:tab/>
      </w:r>
      <w:r w:rsidRPr="00055351">
        <w:rPr>
          <w:lang w:val="cy-GB"/>
        </w:rPr>
        <w:t xml:space="preserve">Mae adran 236 o’r Ddeddf yn darparu y caiff Gweinidogion Cymru ragnodi ffurf yr hysbysiad neu ddogfen arall. Pan fo ffurf hysbysiad neu ddogfen wedi ei rhagnodi bydd y rhain ar gael ar wefan Llywodraeth Cymru. </w:t>
      </w:r>
    </w:p>
  </w:footnote>
  <w:footnote w:id="41">
    <w:p w14:paraId="4B4EE16E" w14:textId="77777777" w:rsidR="00094D3A" w:rsidRDefault="00094D3A" w:rsidP="005772DD">
      <w:pPr>
        <w:pStyle w:val="FootnoteText"/>
        <w:ind w:left="426" w:hanging="426"/>
        <w:jc w:val="left"/>
      </w:pPr>
      <w:r w:rsidRPr="005772DD">
        <w:rPr>
          <w:rStyle w:val="FootnoteReference"/>
          <w:b w:val="0"/>
        </w:rPr>
        <w:footnoteRef/>
      </w:r>
      <w:r w:rsidRPr="005772DD">
        <w:rPr>
          <w:b/>
        </w:rPr>
        <w:t xml:space="preserve"> </w:t>
      </w:r>
      <w:r>
        <w:tab/>
      </w:r>
      <w:r w:rsidRPr="00D90D84">
        <w:rPr>
          <w:szCs w:val="16"/>
          <w:lang w:val="cy-GB"/>
        </w:rPr>
        <w:t>Mae’r Atodlen hon yn atgynhyrchu’r darpariaethau yn Rhan 1 o Atodlen 8 i’r Ddeddf gydag unrhyw ddiwygiadau sy’n briodol mewn perthynas â chontract diogel.</w:t>
      </w:r>
      <w:r>
        <w:t xml:space="preserve">  </w:t>
      </w:r>
    </w:p>
  </w:footnote>
  <w:footnote w:id="42">
    <w:p w14:paraId="2C2B25AF" w14:textId="77777777" w:rsidR="00094D3A" w:rsidRDefault="00094D3A" w:rsidP="005772DD">
      <w:pPr>
        <w:pStyle w:val="FootnoteText"/>
        <w:jc w:val="left"/>
      </w:pPr>
    </w:p>
    <w:p w14:paraId="0E51738F" w14:textId="77777777" w:rsidR="00094D3A" w:rsidRDefault="00094D3A" w:rsidP="005772DD">
      <w:pPr>
        <w:pStyle w:val="FootnoteText"/>
        <w:jc w:val="lef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3AA"/>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8D106E"/>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AC234E"/>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19060C"/>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591F05"/>
    <w:multiLevelType w:val="hybridMultilevel"/>
    <w:tmpl w:val="3F7E269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08915CED"/>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DA2350"/>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200B84"/>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D47E40"/>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2D543B"/>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246125"/>
    <w:multiLevelType w:val="hybridMultilevel"/>
    <w:tmpl w:val="299A523E"/>
    <w:lvl w:ilvl="0" w:tplc="E5347C42">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15:restartNumberingAfterBreak="0">
    <w:nsid w:val="1062306B"/>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24A4F11"/>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325AC7"/>
    <w:multiLevelType w:val="hybridMultilevel"/>
    <w:tmpl w:val="BE32FB46"/>
    <w:lvl w:ilvl="0" w:tplc="E5347C42">
      <w:start w:val="1"/>
      <w:numFmt w:val="lowerLetter"/>
      <w:lvlText w:val="(%1)"/>
      <w:lvlJc w:val="left"/>
      <w:pPr>
        <w:ind w:left="2483" w:hanging="360"/>
      </w:pPr>
      <w:rPr>
        <w:rFonts w:hint="default"/>
      </w:rPr>
    </w:lvl>
    <w:lvl w:ilvl="1" w:tplc="08090019" w:tentative="1">
      <w:start w:val="1"/>
      <w:numFmt w:val="lowerLetter"/>
      <w:lvlText w:val="%2."/>
      <w:lvlJc w:val="left"/>
      <w:pPr>
        <w:ind w:left="3203" w:hanging="360"/>
      </w:pPr>
    </w:lvl>
    <w:lvl w:ilvl="2" w:tplc="0809001B" w:tentative="1">
      <w:start w:val="1"/>
      <w:numFmt w:val="lowerRoman"/>
      <w:lvlText w:val="%3."/>
      <w:lvlJc w:val="right"/>
      <w:pPr>
        <w:ind w:left="3923" w:hanging="180"/>
      </w:pPr>
    </w:lvl>
    <w:lvl w:ilvl="3" w:tplc="0809000F" w:tentative="1">
      <w:start w:val="1"/>
      <w:numFmt w:val="decimal"/>
      <w:lvlText w:val="%4."/>
      <w:lvlJc w:val="left"/>
      <w:pPr>
        <w:ind w:left="4643" w:hanging="360"/>
      </w:pPr>
    </w:lvl>
    <w:lvl w:ilvl="4" w:tplc="08090019" w:tentative="1">
      <w:start w:val="1"/>
      <w:numFmt w:val="lowerLetter"/>
      <w:lvlText w:val="%5."/>
      <w:lvlJc w:val="left"/>
      <w:pPr>
        <w:ind w:left="5363" w:hanging="360"/>
      </w:pPr>
    </w:lvl>
    <w:lvl w:ilvl="5" w:tplc="0809001B" w:tentative="1">
      <w:start w:val="1"/>
      <w:numFmt w:val="lowerRoman"/>
      <w:lvlText w:val="%6."/>
      <w:lvlJc w:val="right"/>
      <w:pPr>
        <w:ind w:left="6083" w:hanging="180"/>
      </w:pPr>
    </w:lvl>
    <w:lvl w:ilvl="6" w:tplc="0809000F" w:tentative="1">
      <w:start w:val="1"/>
      <w:numFmt w:val="decimal"/>
      <w:lvlText w:val="%7."/>
      <w:lvlJc w:val="left"/>
      <w:pPr>
        <w:ind w:left="6803" w:hanging="360"/>
      </w:pPr>
    </w:lvl>
    <w:lvl w:ilvl="7" w:tplc="08090019" w:tentative="1">
      <w:start w:val="1"/>
      <w:numFmt w:val="lowerLetter"/>
      <w:lvlText w:val="%8."/>
      <w:lvlJc w:val="left"/>
      <w:pPr>
        <w:ind w:left="7523" w:hanging="360"/>
      </w:pPr>
    </w:lvl>
    <w:lvl w:ilvl="8" w:tplc="0809001B" w:tentative="1">
      <w:start w:val="1"/>
      <w:numFmt w:val="lowerRoman"/>
      <w:lvlText w:val="%9."/>
      <w:lvlJc w:val="right"/>
      <w:pPr>
        <w:ind w:left="8243" w:hanging="180"/>
      </w:pPr>
    </w:lvl>
  </w:abstractNum>
  <w:abstractNum w:abstractNumId="14" w15:restartNumberingAfterBreak="0">
    <w:nsid w:val="162006DE"/>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8244E2D"/>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A26568B"/>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C6623BD"/>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C797CAF"/>
    <w:multiLevelType w:val="hybridMultilevel"/>
    <w:tmpl w:val="6AFA5D0A"/>
    <w:lvl w:ilvl="0" w:tplc="C51424BA">
      <w:start w:val="1"/>
      <w:numFmt w:val="decimal"/>
      <w:pStyle w:val="Terms"/>
      <w:lvlText w:val="%1."/>
      <w:lvlJc w:val="left"/>
      <w:pPr>
        <w:ind w:left="720" w:hanging="360"/>
      </w:pPr>
      <w:rPr>
        <w:rFonts w:ascii="Arial" w:hAnsi="Arial" w:cs="Arial" w:hint="default"/>
        <w:b w:val="0"/>
        <w:sz w:val="24"/>
        <w:szCs w:val="24"/>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0227E8E"/>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2237AC"/>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36D3D13"/>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4B03714"/>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6D74392"/>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8736DC8"/>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B1220D"/>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D0A0476"/>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FF340C9"/>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1F71609"/>
    <w:multiLevelType w:val="hybridMultilevel"/>
    <w:tmpl w:val="FA622D42"/>
    <w:lvl w:ilvl="0" w:tplc="55D2D51E">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383758B"/>
    <w:multiLevelType w:val="hybridMultilevel"/>
    <w:tmpl w:val="4022B58E"/>
    <w:lvl w:ilvl="0" w:tplc="E3864982">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3B13EF2"/>
    <w:multiLevelType w:val="multilevel"/>
    <w:tmpl w:val="E20EB59E"/>
    <w:lvl w:ilvl="0">
      <w:start w:val="1"/>
      <w:numFmt w:val="decimal"/>
      <w:lvlRestart w:val="0"/>
      <w:suff w:val="nothing"/>
      <w:lvlText w:val="%1."/>
      <w:lvlJc w:val="left"/>
      <w:pPr>
        <w:ind w:left="0" w:firstLine="170"/>
      </w:pPr>
      <w:rPr>
        <w:rFonts w:ascii="Arial" w:hAnsi="Arial" w:cs="Arial" w:hint="default"/>
        <w:b w:val="0"/>
      </w:rPr>
    </w:lvl>
    <w:lvl w:ilvl="1">
      <w:start w:val="1"/>
      <w:numFmt w:val="decimal"/>
      <w:suff w:val="space"/>
      <w:lvlText w:val="(%2)"/>
      <w:lvlJc w:val="left"/>
      <w:pPr>
        <w:ind w:left="114" w:firstLine="170"/>
      </w:pPr>
      <w:rPr>
        <w:rFonts w:ascii="Arial" w:hAnsi="Arial" w:cs="Arial" w:hint="default"/>
        <w:b w:val="0"/>
        <w:i w:val="0"/>
      </w:rPr>
    </w:lvl>
    <w:lvl w:ilvl="2">
      <w:start w:val="1"/>
      <w:numFmt w:val="lowerLetter"/>
      <w:lvlText w:val="(%3)"/>
      <w:lvlJc w:val="left"/>
      <w:pPr>
        <w:tabs>
          <w:tab w:val="num" w:pos="737"/>
        </w:tabs>
        <w:ind w:left="737" w:hanging="397"/>
      </w:pPr>
      <w:rPr>
        <w:rFonts w:hint="default"/>
        <w:i w:val="0"/>
      </w:rPr>
    </w:lvl>
    <w:lvl w:ilvl="3">
      <w:start w:val="1"/>
      <w:numFmt w:val="lowerRoman"/>
      <w:lvlText w:val="(%4)"/>
      <w:lvlJc w:val="right"/>
      <w:pPr>
        <w:tabs>
          <w:tab w:val="num" w:pos="1134"/>
        </w:tabs>
        <w:ind w:left="1134" w:hanging="113"/>
      </w:pPr>
      <w:rPr>
        <w:rFonts w:hint="default"/>
      </w:rPr>
    </w:lvl>
    <w:lvl w:ilvl="4">
      <w:start w:val="1"/>
      <w:numFmt w:val="lowerLetter"/>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347C3E1E"/>
    <w:multiLevelType w:val="hybridMultilevel"/>
    <w:tmpl w:val="F7120B98"/>
    <w:lvl w:ilvl="0" w:tplc="2B0E4212">
      <w:start w:val="20"/>
      <w:numFmt w:val="decimal"/>
      <w:pStyle w:val="61"/>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6D66BB9"/>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74816BD"/>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9133C3F"/>
    <w:multiLevelType w:val="hybridMultilevel"/>
    <w:tmpl w:val="44282680"/>
    <w:lvl w:ilvl="0" w:tplc="5B3C62E0">
      <w:start w:val="1"/>
      <w:numFmt w:val="lowerLetter"/>
      <w:lvlText w:val="(%1)"/>
      <w:lvlJc w:val="left"/>
      <w:pPr>
        <w:ind w:left="708" w:hanging="360"/>
      </w:pPr>
      <w:rPr>
        <w:rFonts w:ascii="Book Antiqua" w:eastAsia="Times New Roman" w:hAnsi="Book Antiqua" w:cs="Times New Roman"/>
      </w:rPr>
    </w:lvl>
    <w:lvl w:ilvl="1" w:tplc="08090019" w:tentative="1">
      <w:start w:val="1"/>
      <w:numFmt w:val="lowerLetter"/>
      <w:lvlText w:val="%2."/>
      <w:lvlJc w:val="left"/>
      <w:pPr>
        <w:ind w:left="1428" w:hanging="360"/>
      </w:pPr>
    </w:lvl>
    <w:lvl w:ilvl="2" w:tplc="0809001B" w:tentative="1">
      <w:start w:val="1"/>
      <w:numFmt w:val="lowerRoman"/>
      <w:lvlText w:val="%3."/>
      <w:lvlJc w:val="right"/>
      <w:pPr>
        <w:ind w:left="2148" w:hanging="180"/>
      </w:pPr>
    </w:lvl>
    <w:lvl w:ilvl="3" w:tplc="0809000F" w:tentative="1">
      <w:start w:val="1"/>
      <w:numFmt w:val="decimal"/>
      <w:lvlText w:val="%4."/>
      <w:lvlJc w:val="left"/>
      <w:pPr>
        <w:ind w:left="2868" w:hanging="360"/>
      </w:pPr>
    </w:lvl>
    <w:lvl w:ilvl="4" w:tplc="08090019" w:tentative="1">
      <w:start w:val="1"/>
      <w:numFmt w:val="lowerLetter"/>
      <w:lvlText w:val="%5."/>
      <w:lvlJc w:val="left"/>
      <w:pPr>
        <w:ind w:left="3588" w:hanging="360"/>
      </w:pPr>
    </w:lvl>
    <w:lvl w:ilvl="5" w:tplc="0809001B" w:tentative="1">
      <w:start w:val="1"/>
      <w:numFmt w:val="lowerRoman"/>
      <w:lvlText w:val="%6."/>
      <w:lvlJc w:val="right"/>
      <w:pPr>
        <w:ind w:left="4308" w:hanging="180"/>
      </w:pPr>
    </w:lvl>
    <w:lvl w:ilvl="6" w:tplc="0809000F" w:tentative="1">
      <w:start w:val="1"/>
      <w:numFmt w:val="decimal"/>
      <w:lvlText w:val="%7."/>
      <w:lvlJc w:val="left"/>
      <w:pPr>
        <w:ind w:left="5028" w:hanging="360"/>
      </w:pPr>
    </w:lvl>
    <w:lvl w:ilvl="7" w:tplc="08090019" w:tentative="1">
      <w:start w:val="1"/>
      <w:numFmt w:val="lowerLetter"/>
      <w:lvlText w:val="%8."/>
      <w:lvlJc w:val="left"/>
      <w:pPr>
        <w:ind w:left="5748" w:hanging="360"/>
      </w:pPr>
    </w:lvl>
    <w:lvl w:ilvl="8" w:tplc="0809001B" w:tentative="1">
      <w:start w:val="1"/>
      <w:numFmt w:val="lowerRoman"/>
      <w:lvlText w:val="%9."/>
      <w:lvlJc w:val="right"/>
      <w:pPr>
        <w:ind w:left="6468" w:hanging="180"/>
      </w:pPr>
    </w:lvl>
  </w:abstractNum>
  <w:abstractNum w:abstractNumId="35" w15:restartNumberingAfterBreak="0">
    <w:nsid w:val="39924624"/>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AD7197F"/>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B4B7DE2"/>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C1B090A"/>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E627C71"/>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0401D35"/>
    <w:multiLevelType w:val="hybridMultilevel"/>
    <w:tmpl w:val="44282680"/>
    <w:lvl w:ilvl="0" w:tplc="5B3C62E0">
      <w:start w:val="1"/>
      <w:numFmt w:val="lowerLetter"/>
      <w:lvlText w:val="(%1)"/>
      <w:lvlJc w:val="left"/>
      <w:pPr>
        <w:ind w:left="708" w:hanging="360"/>
      </w:pPr>
      <w:rPr>
        <w:rFonts w:ascii="Book Antiqua" w:eastAsia="Times New Roman" w:hAnsi="Book Antiqua" w:cs="Times New Roman"/>
      </w:rPr>
    </w:lvl>
    <w:lvl w:ilvl="1" w:tplc="08090019" w:tentative="1">
      <w:start w:val="1"/>
      <w:numFmt w:val="lowerLetter"/>
      <w:lvlText w:val="%2."/>
      <w:lvlJc w:val="left"/>
      <w:pPr>
        <w:ind w:left="1428" w:hanging="360"/>
      </w:pPr>
    </w:lvl>
    <w:lvl w:ilvl="2" w:tplc="0809001B" w:tentative="1">
      <w:start w:val="1"/>
      <w:numFmt w:val="lowerRoman"/>
      <w:lvlText w:val="%3."/>
      <w:lvlJc w:val="right"/>
      <w:pPr>
        <w:ind w:left="2148" w:hanging="180"/>
      </w:pPr>
    </w:lvl>
    <w:lvl w:ilvl="3" w:tplc="0809000F" w:tentative="1">
      <w:start w:val="1"/>
      <w:numFmt w:val="decimal"/>
      <w:lvlText w:val="%4."/>
      <w:lvlJc w:val="left"/>
      <w:pPr>
        <w:ind w:left="2868" w:hanging="360"/>
      </w:pPr>
    </w:lvl>
    <w:lvl w:ilvl="4" w:tplc="08090019" w:tentative="1">
      <w:start w:val="1"/>
      <w:numFmt w:val="lowerLetter"/>
      <w:lvlText w:val="%5."/>
      <w:lvlJc w:val="left"/>
      <w:pPr>
        <w:ind w:left="3588" w:hanging="360"/>
      </w:pPr>
    </w:lvl>
    <w:lvl w:ilvl="5" w:tplc="0809001B" w:tentative="1">
      <w:start w:val="1"/>
      <w:numFmt w:val="lowerRoman"/>
      <w:lvlText w:val="%6."/>
      <w:lvlJc w:val="right"/>
      <w:pPr>
        <w:ind w:left="4308" w:hanging="180"/>
      </w:pPr>
    </w:lvl>
    <w:lvl w:ilvl="6" w:tplc="0809000F" w:tentative="1">
      <w:start w:val="1"/>
      <w:numFmt w:val="decimal"/>
      <w:lvlText w:val="%7."/>
      <w:lvlJc w:val="left"/>
      <w:pPr>
        <w:ind w:left="5028" w:hanging="360"/>
      </w:pPr>
    </w:lvl>
    <w:lvl w:ilvl="7" w:tplc="08090019" w:tentative="1">
      <w:start w:val="1"/>
      <w:numFmt w:val="lowerLetter"/>
      <w:lvlText w:val="%8."/>
      <w:lvlJc w:val="left"/>
      <w:pPr>
        <w:ind w:left="5748" w:hanging="360"/>
      </w:pPr>
    </w:lvl>
    <w:lvl w:ilvl="8" w:tplc="0809001B" w:tentative="1">
      <w:start w:val="1"/>
      <w:numFmt w:val="lowerRoman"/>
      <w:lvlText w:val="%9."/>
      <w:lvlJc w:val="right"/>
      <w:pPr>
        <w:ind w:left="6468" w:hanging="180"/>
      </w:pPr>
    </w:lvl>
  </w:abstractNum>
  <w:abstractNum w:abstractNumId="41" w15:restartNumberingAfterBreak="0">
    <w:nsid w:val="43FE32E0"/>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4856F70"/>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4CB57DF"/>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4F37433"/>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50054CC"/>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5E40084"/>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64474D2"/>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73A4CEF"/>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CD2628D"/>
    <w:multiLevelType w:val="hybridMultilevel"/>
    <w:tmpl w:val="10EEC80A"/>
    <w:lvl w:ilvl="0" w:tplc="93326184">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1F44F6B"/>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1FC7AB5"/>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2444D5A"/>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27D52ED"/>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2850571"/>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3425085"/>
    <w:multiLevelType w:val="hybridMultilevel"/>
    <w:tmpl w:val="44282680"/>
    <w:lvl w:ilvl="0" w:tplc="5B3C62E0">
      <w:start w:val="1"/>
      <w:numFmt w:val="lowerLetter"/>
      <w:lvlText w:val="(%1)"/>
      <w:lvlJc w:val="left"/>
      <w:pPr>
        <w:ind w:left="708" w:hanging="360"/>
      </w:pPr>
      <w:rPr>
        <w:rFonts w:ascii="Book Antiqua" w:eastAsia="Times New Roman" w:hAnsi="Book Antiqua" w:cs="Times New Roman"/>
      </w:rPr>
    </w:lvl>
    <w:lvl w:ilvl="1" w:tplc="08090019" w:tentative="1">
      <w:start w:val="1"/>
      <w:numFmt w:val="lowerLetter"/>
      <w:lvlText w:val="%2."/>
      <w:lvlJc w:val="left"/>
      <w:pPr>
        <w:ind w:left="1428" w:hanging="360"/>
      </w:pPr>
    </w:lvl>
    <w:lvl w:ilvl="2" w:tplc="0809001B" w:tentative="1">
      <w:start w:val="1"/>
      <w:numFmt w:val="lowerRoman"/>
      <w:lvlText w:val="%3."/>
      <w:lvlJc w:val="right"/>
      <w:pPr>
        <w:ind w:left="2148" w:hanging="180"/>
      </w:pPr>
    </w:lvl>
    <w:lvl w:ilvl="3" w:tplc="0809000F" w:tentative="1">
      <w:start w:val="1"/>
      <w:numFmt w:val="decimal"/>
      <w:lvlText w:val="%4."/>
      <w:lvlJc w:val="left"/>
      <w:pPr>
        <w:ind w:left="2868" w:hanging="360"/>
      </w:pPr>
    </w:lvl>
    <w:lvl w:ilvl="4" w:tplc="08090019" w:tentative="1">
      <w:start w:val="1"/>
      <w:numFmt w:val="lowerLetter"/>
      <w:lvlText w:val="%5."/>
      <w:lvlJc w:val="left"/>
      <w:pPr>
        <w:ind w:left="3588" w:hanging="360"/>
      </w:pPr>
    </w:lvl>
    <w:lvl w:ilvl="5" w:tplc="0809001B" w:tentative="1">
      <w:start w:val="1"/>
      <w:numFmt w:val="lowerRoman"/>
      <w:lvlText w:val="%6."/>
      <w:lvlJc w:val="right"/>
      <w:pPr>
        <w:ind w:left="4308" w:hanging="180"/>
      </w:pPr>
    </w:lvl>
    <w:lvl w:ilvl="6" w:tplc="0809000F" w:tentative="1">
      <w:start w:val="1"/>
      <w:numFmt w:val="decimal"/>
      <w:lvlText w:val="%7."/>
      <w:lvlJc w:val="left"/>
      <w:pPr>
        <w:ind w:left="5028" w:hanging="360"/>
      </w:pPr>
    </w:lvl>
    <w:lvl w:ilvl="7" w:tplc="08090019" w:tentative="1">
      <w:start w:val="1"/>
      <w:numFmt w:val="lowerLetter"/>
      <w:lvlText w:val="%8."/>
      <w:lvlJc w:val="left"/>
      <w:pPr>
        <w:ind w:left="5748" w:hanging="360"/>
      </w:pPr>
    </w:lvl>
    <w:lvl w:ilvl="8" w:tplc="0809001B" w:tentative="1">
      <w:start w:val="1"/>
      <w:numFmt w:val="lowerRoman"/>
      <w:lvlText w:val="%9."/>
      <w:lvlJc w:val="right"/>
      <w:pPr>
        <w:ind w:left="6468" w:hanging="180"/>
      </w:pPr>
    </w:lvl>
  </w:abstractNum>
  <w:abstractNum w:abstractNumId="56" w15:restartNumberingAfterBreak="0">
    <w:nsid w:val="53CF783E"/>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4102C59"/>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6095A4A"/>
    <w:multiLevelType w:val="hybridMultilevel"/>
    <w:tmpl w:val="44282680"/>
    <w:lvl w:ilvl="0" w:tplc="5B3C62E0">
      <w:start w:val="1"/>
      <w:numFmt w:val="lowerLetter"/>
      <w:lvlText w:val="(%1)"/>
      <w:lvlJc w:val="left"/>
      <w:pPr>
        <w:ind w:left="708" w:hanging="360"/>
      </w:pPr>
      <w:rPr>
        <w:rFonts w:ascii="Book Antiqua" w:eastAsia="Times New Roman" w:hAnsi="Book Antiqua" w:cs="Times New Roman"/>
      </w:rPr>
    </w:lvl>
    <w:lvl w:ilvl="1" w:tplc="08090019" w:tentative="1">
      <w:start w:val="1"/>
      <w:numFmt w:val="lowerLetter"/>
      <w:lvlText w:val="%2."/>
      <w:lvlJc w:val="left"/>
      <w:pPr>
        <w:ind w:left="1428" w:hanging="360"/>
      </w:pPr>
    </w:lvl>
    <w:lvl w:ilvl="2" w:tplc="0809001B" w:tentative="1">
      <w:start w:val="1"/>
      <w:numFmt w:val="lowerRoman"/>
      <w:lvlText w:val="%3."/>
      <w:lvlJc w:val="right"/>
      <w:pPr>
        <w:ind w:left="2148" w:hanging="180"/>
      </w:pPr>
    </w:lvl>
    <w:lvl w:ilvl="3" w:tplc="0809000F" w:tentative="1">
      <w:start w:val="1"/>
      <w:numFmt w:val="decimal"/>
      <w:lvlText w:val="%4."/>
      <w:lvlJc w:val="left"/>
      <w:pPr>
        <w:ind w:left="2868" w:hanging="360"/>
      </w:pPr>
    </w:lvl>
    <w:lvl w:ilvl="4" w:tplc="08090019" w:tentative="1">
      <w:start w:val="1"/>
      <w:numFmt w:val="lowerLetter"/>
      <w:lvlText w:val="%5."/>
      <w:lvlJc w:val="left"/>
      <w:pPr>
        <w:ind w:left="3588" w:hanging="360"/>
      </w:pPr>
    </w:lvl>
    <w:lvl w:ilvl="5" w:tplc="0809001B" w:tentative="1">
      <w:start w:val="1"/>
      <w:numFmt w:val="lowerRoman"/>
      <w:lvlText w:val="%6."/>
      <w:lvlJc w:val="right"/>
      <w:pPr>
        <w:ind w:left="4308" w:hanging="180"/>
      </w:pPr>
    </w:lvl>
    <w:lvl w:ilvl="6" w:tplc="0809000F" w:tentative="1">
      <w:start w:val="1"/>
      <w:numFmt w:val="decimal"/>
      <w:lvlText w:val="%7."/>
      <w:lvlJc w:val="left"/>
      <w:pPr>
        <w:ind w:left="5028" w:hanging="360"/>
      </w:pPr>
    </w:lvl>
    <w:lvl w:ilvl="7" w:tplc="08090019" w:tentative="1">
      <w:start w:val="1"/>
      <w:numFmt w:val="lowerLetter"/>
      <w:lvlText w:val="%8."/>
      <w:lvlJc w:val="left"/>
      <w:pPr>
        <w:ind w:left="5748" w:hanging="360"/>
      </w:pPr>
    </w:lvl>
    <w:lvl w:ilvl="8" w:tplc="0809001B" w:tentative="1">
      <w:start w:val="1"/>
      <w:numFmt w:val="lowerRoman"/>
      <w:lvlText w:val="%9."/>
      <w:lvlJc w:val="right"/>
      <w:pPr>
        <w:ind w:left="6468" w:hanging="180"/>
      </w:pPr>
    </w:lvl>
  </w:abstractNum>
  <w:abstractNum w:abstractNumId="59" w15:restartNumberingAfterBreak="0">
    <w:nsid w:val="5AF54315"/>
    <w:multiLevelType w:val="hybridMultilevel"/>
    <w:tmpl w:val="44282680"/>
    <w:lvl w:ilvl="0" w:tplc="5B3C62E0">
      <w:start w:val="1"/>
      <w:numFmt w:val="lowerLetter"/>
      <w:lvlText w:val="(%1)"/>
      <w:lvlJc w:val="left"/>
      <w:pPr>
        <w:ind w:left="708" w:hanging="360"/>
      </w:pPr>
      <w:rPr>
        <w:rFonts w:ascii="Book Antiqua" w:eastAsia="Times New Roman" w:hAnsi="Book Antiqua" w:cs="Times New Roman"/>
      </w:rPr>
    </w:lvl>
    <w:lvl w:ilvl="1" w:tplc="08090019" w:tentative="1">
      <w:start w:val="1"/>
      <w:numFmt w:val="lowerLetter"/>
      <w:lvlText w:val="%2."/>
      <w:lvlJc w:val="left"/>
      <w:pPr>
        <w:ind w:left="1428" w:hanging="360"/>
      </w:pPr>
    </w:lvl>
    <w:lvl w:ilvl="2" w:tplc="0809001B" w:tentative="1">
      <w:start w:val="1"/>
      <w:numFmt w:val="lowerRoman"/>
      <w:lvlText w:val="%3."/>
      <w:lvlJc w:val="right"/>
      <w:pPr>
        <w:ind w:left="2148" w:hanging="180"/>
      </w:pPr>
    </w:lvl>
    <w:lvl w:ilvl="3" w:tplc="0809000F" w:tentative="1">
      <w:start w:val="1"/>
      <w:numFmt w:val="decimal"/>
      <w:lvlText w:val="%4."/>
      <w:lvlJc w:val="left"/>
      <w:pPr>
        <w:ind w:left="2868" w:hanging="360"/>
      </w:pPr>
    </w:lvl>
    <w:lvl w:ilvl="4" w:tplc="08090019" w:tentative="1">
      <w:start w:val="1"/>
      <w:numFmt w:val="lowerLetter"/>
      <w:lvlText w:val="%5."/>
      <w:lvlJc w:val="left"/>
      <w:pPr>
        <w:ind w:left="3588" w:hanging="360"/>
      </w:pPr>
    </w:lvl>
    <w:lvl w:ilvl="5" w:tplc="0809001B" w:tentative="1">
      <w:start w:val="1"/>
      <w:numFmt w:val="lowerRoman"/>
      <w:lvlText w:val="%6."/>
      <w:lvlJc w:val="right"/>
      <w:pPr>
        <w:ind w:left="4308" w:hanging="180"/>
      </w:pPr>
    </w:lvl>
    <w:lvl w:ilvl="6" w:tplc="0809000F" w:tentative="1">
      <w:start w:val="1"/>
      <w:numFmt w:val="decimal"/>
      <w:lvlText w:val="%7."/>
      <w:lvlJc w:val="left"/>
      <w:pPr>
        <w:ind w:left="5028" w:hanging="360"/>
      </w:pPr>
    </w:lvl>
    <w:lvl w:ilvl="7" w:tplc="08090019" w:tentative="1">
      <w:start w:val="1"/>
      <w:numFmt w:val="lowerLetter"/>
      <w:lvlText w:val="%8."/>
      <w:lvlJc w:val="left"/>
      <w:pPr>
        <w:ind w:left="5748" w:hanging="360"/>
      </w:pPr>
    </w:lvl>
    <w:lvl w:ilvl="8" w:tplc="0809001B" w:tentative="1">
      <w:start w:val="1"/>
      <w:numFmt w:val="lowerRoman"/>
      <w:lvlText w:val="%9."/>
      <w:lvlJc w:val="right"/>
      <w:pPr>
        <w:ind w:left="6468" w:hanging="180"/>
      </w:pPr>
    </w:lvl>
  </w:abstractNum>
  <w:abstractNum w:abstractNumId="60" w15:restartNumberingAfterBreak="0">
    <w:nsid w:val="5C3E7395"/>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E007644"/>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E8305F8"/>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ED56BD5"/>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F0F1145"/>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F11470B"/>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F614B5B"/>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0F158B4"/>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0FF7360"/>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18C15EE"/>
    <w:multiLevelType w:val="hybridMultilevel"/>
    <w:tmpl w:val="C24A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1FF3E93"/>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23B3634"/>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2AE01D2"/>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2CE42E1"/>
    <w:multiLevelType w:val="multilevel"/>
    <w:tmpl w:val="E20EB59E"/>
    <w:name w:val="seq1"/>
    <w:lvl w:ilvl="0">
      <w:start w:val="1"/>
      <w:numFmt w:val="decimal"/>
      <w:lvlRestart w:val="0"/>
      <w:suff w:val="nothing"/>
      <w:lvlText w:val="%1."/>
      <w:lvlJc w:val="left"/>
      <w:pPr>
        <w:ind w:left="0" w:firstLine="170"/>
      </w:pPr>
      <w:rPr>
        <w:rFonts w:ascii="Arial" w:hAnsi="Arial" w:cs="Arial" w:hint="default"/>
        <w:b w:val="0"/>
      </w:rPr>
    </w:lvl>
    <w:lvl w:ilvl="1">
      <w:start w:val="1"/>
      <w:numFmt w:val="decimal"/>
      <w:suff w:val="space"/>
      <w:lvlText w:val="(%2)"/>
      <w:lvlJc w:val="left"/>
      <w:pPr>
        <w:ind w:left="114" w:firstLine="170"/>
      </w:pPr>
      <w:rPr>
        <w:rFonts w:ascii="Arial" w:hAnsi="Arial" w:cs="Arial" w:hint="default"/>
        <w:b w:val="0"/>
        <w:i w:val="0"/>
      </w:rPr>
    </w:lvl>
    <w:lvl w:ilvl="2">
      <w:start w:val="1"/>
      <w:numFmt w:val="lowerLetter"/>
      <w:lvlText w:val="(%3)"/>
      <w:lvlJc w:val="left"/>
      <w:pPr>
        <w:tabs>
          <w:tab w:val="num" w:pos="737"/>
        </w:tabs>
        <w:ind w:left="737" w:hanging="397"/>
      </w:pPr>
      <w:rPr>
        <w:rFonts w:hint="default"/>
        <w:i w:val="0"/>
      </w:rPr>
    </w:lvl>
    <w:lvl w:ilvl="3">
      <w:start w:val="1"/>
      <w:numFmt w:val="lowerRoman"/>
      <w:lvlText w:val="(%4)"/>
      <w:lvlJc w:val="right"/>
      <w:pPr>
        <w:tabs>
          <w:tab w:val="num" w:pos="1134"/>
        </w:tabs>
        <w:ind w:left="1134" w:hanging="113"/>
      </w:pPr>
      <w:rPr>
        <w:rFonts w:hint="default"/>
      </w:rPr>
    </w:lvl>
    <w:lvl w:ilvl="4">
      <w:start w:val="1"/>
      <w:numFmt w:val="lowerLetter"/>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661801DF"/>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6191E8D"/>
    <w:multiLevelType w:val="hybridMultilevel"/>
    <w:tmpl w:val="9F4236BE"/>
    <w:lvl w:ilvl="0" w:tplc="023E4E78">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9105C6A"/>
    <w:multiLevelType w:val="hybridMultilevel"/>
    <w:tmpl w:val="44282680"/>
    <w:lvl w:ilvl="0" w:tplc="5B3C62E0">
      <w:start w:val="1"/>
      <w:numFmt w:val="lowerLetter"/>
      <w:lvlText w:val="(%1)"/>
      <w:lvlJc w:val="left"/>
      <w:pPr>
        <w:ind w:left="708" w:hanging="360"/>
      </w:pPr>
      <w:rPr>
        <w:rFonts w:ascii="Book Antiqua" w:eastAsia="Times New Roman" w:hAnsi="Book Antiqua" w:cs="Times New Roman"/>
      </w:rPr>
    </w:lvl>
    <w:lvl w:ilvl="1" w:tplc="08090019" w:tentative="1">
      <w:start w:val="1"/>
      <w:numFmt w:val="lowerLetter"/>
      <w:lvlText w:val="%2."/>
      <w:lvlJc w:val="left"/>
      <w:pPr>
        <w:ind w:left="1428" w:hanging="360"/>
      </w:pPr>
    </w:lvl>
    <w:lvl w:ilvl="2" w:tplc="0809001B" w:tentative="1">
      <w:start w:val="1"/>
      <w:numFmt w:val="lowerRoman"/>
      <w:lvlText w:val="%3."/>
      <w:lvlJc w:val="right"/>
      <w:pPr>
        <w:ind w:left="2148" w:hanging="180"/>
      </w:pPr>
    </w:lvl>
    <w:lvl w:ilvl="3" w:tplc="0809000F" w:tentative="1">
      <w:start w:val="1"/>
      <w:numFmt w:val="decimal"/>
      <w:lvlText w:val="%4."/>
      <w:lvlJc w:val="left"/>
      <w:pPr>
        <w:ind w:left="2868" w:hanging="360"/>
      </w:pPr>
    </w:lvl>
    <w:lvl w:ilvl="4" w:tplc="08090019" w:tentative="1">
      <w:start w:val="1"/>
      <w:numFmt w:val="lowerLetter"/>
      <w:lvlText w:val="%5."/>
      <w:lvlJc w:val="left"/>
      <w:pPr>
        <w:ind w:left="3588" w:hanging="360"/>
      </w:pPr>
    </w:lvl>
    <w:lvl w:ilvl="5" w:tplc="0809001B" w:tentative="1">
      <w:start w:val="1"/>
      <w:numFmt w:val="lowerRoman"/>
      <w:lvlText w:val="%6."/>
      <w:lvlJc w:val="right"/>
      <w:pPr>
        <w:ind w:left="4308" w:hanging="180"/>
      </w:pPr>
    </w:lvl>
    <w:lvl w:ilvl="6" w:tplc="0809000F" w:tentative="1">
      <w:start w:val="1"/>
      <w:numFmt w:val="decimal"/>
      <w:lvlText w:val="%7."/>
      <w:lvlJc w:val="left"/>
      <w:pPr>
        <w:ind w:left="5028" w:hanging="360"/>
      </w:pPr>
    </w:lvl>
    <w:lvl w:ilvl="7" w:tplc="08090019" w:tentative="1">
      <w:start w:val="1"/>
      <w:numFmt w:val="lowerLetter"/>
      <w:lvlText w:val="%8."/>
      <w:lvlJc w:val="left"/>
      <w:pPr>
        <w:ind w:left="5748" w:hanging="360"/>
      </w:pPr>
    </w:lvl>
    <w:lvl w:ilvl="8" w:tplc="0809001B" w:tentative="1">
      <w:start w:val="1"/>
      <w:numFmt w:val="lowerRoman"/>
      <w:lvlText w:val="%9."/>
      <w:lvlJc w:val="right"/>
      <w:pPr>
        <w:ind w:left="6468" w:hanging="180"/>
      </w:pPr>
    </w:lvl>
  </w:abstractNum>
  <w:abstractNum w:abstractNumId="77" w15:restartNumberingAfterBreak="0">
    <w:nsid w:val="6AE3562D"/>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B0A2C53"/>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B2E022A"/>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E35496C"/>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FA67511"/>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1EC42D5"/>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26F5900"/>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3931A08"/>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3A1474C"/>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75783F8B"/>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75AD5061"/>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67368FE"/>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A667319"/>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D2B2658"/>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7DD4789C"/>
    <w:multiLevelType w:val="hybridMultilevel"/>
    <w:tmpl w:val="15C45B46"/>
    <w:lvl w:ilvl="0" w:tplc="E2707FA6">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2754276">
    <w:abstractNumId w:val="73"/>
  </w:num>
  <w:num w:numId="2" w16cid:durableId="1418943102">
    <w:abstractNumId w:val="18"/>
  </w:num>
  <w:num w:numId="3" w16cid:durableId="1681396163">
    <w:abstractNumId w:val="31"/>
  </w:num>
  <w:num w:numId="4" w16cid:durableId="289672272">
    <w:abstractNumId w:val="73"/>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58239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664047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382428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5304963">
    <w:abstractNumId w:val="10"/>
  </w:num>
  <w:num w:numId="9" w16cid:durableId="615714085">
    <w:abstractNumId w:val="28"/>
  </w:num>
  <w:num w:numId="10" w16cid:durableId="2012484228">
    <w:abstractNumId w:val="49"/>
  </w:num>
  <w:num w:numId="11" w16cid:durableId="298144536">
    <w:abstractNumId w:val="29"/>
  </w:num>
  <w:num w:numId="12" w16cid:durableId="211036832">
    <w:abstractNumId w:val="75"/>
  </w:num>
  <w:num w:numId="13" w16cid:durableId="2064332242">
    <w:abstractNumId w:val="41"/>
  </w:num>
  <w:num w:numId="14" w16cid:durableId="1984235781">
    <w:abstractNumId w:val="47"/>
  </w:num>
  <w:num w:numId="15" w16cid:durableId="1215117533">
    <w:abstractNumId w:val="32"/>
  </w:num>
  <w:num w:numId="16" w16cid:durableId="711737123">
    <w:abstractNumId w:val="21"/>
  </w:num>
  <w:num w:numId="17" w16cid:durableId="1812941414">
    <w:abstractNumId w:val="80"/>
  </w:num>
  <w:num w:numId="18" w16cid:durableId="1596092779">
    <w:abstractNumId w:val="90"/>
  </w:num>
  <w:num w:numId="19" w16cid:durableId="1467897778">
    <w:abstractNumId w:val="3"/>
  </w:num>
  <w:num w:numId="20" w16cid:durableId="481509533">
    <w:abstractNumId w:val="19"/>
  </w:num>
  <w:num w:numId="21" w16cid:durableId="2018575184">
    <w:abstractNumId w:val="74"/>
  </w:num>
  <w:num w:numId="22" w16cid:durableId="842742067">
    <w:abstractNumId w:val="51"/>
  </w:num>
  <w:num w:numId="23" w16cid:durableId="275992171">
    <w:abstractNumId w:val="81"/>
  </w:num>
  <w:num w:numId="24" w16cid:durableId="528690692">
    <w:abstractNumId w:val="61"/>
  </w:num>
  <w:num w:numId="25" w16cid:durableId="378435637">
    <w:abstractNumId w:val="71"/>
  </w:num>
  <w:num w:numId="26" w16cid:durableId="1335105785">
    <w:abstractNumId w:val="20"/>
  </w:num>
  <w:num w:numId="27" w16cid:durableId="1303541213">
    <w:abstractNumId w:val="45"/>
  </w:num>
  <w:num w:numId="28" w16cid:durableId="2006544949">
    <w:abstractNumId w:val="2"/>
  </w:num>
  <w:num w:numId="29" w16cid:durableId="872036202">
    <w:abstractNumId w:val="27"/>
  </w:num>
  <w:num w:numId="30" w16cid:durableId="341667249">
    <w:abstractNumId w:val="6"/>
  </w:num>
  <w:num w:numId="31" w16cid:durableId="1760758739">
    <w:abstractNumId w:val="52"/>
  </w:num>
  <w:num w:numId="32" w16cid:durableId="1451901813">
    <w:abstractNumId w:val="26"/>
  </w:num>
  <w:num w:numId="33" w16cid:durableId="471017837">
    <w:abstractNumId w:val="50"/>
  </w:num>
  <w:num w:numId="34" w16cid:durableId="123355875">
    <w:abstractNumId w:val="0"/>
  </w:num>
  <w:num w:numId="35" w16cid:durableId="1217931069">
    <w:abstractNumId w:val="43"/>
  </w:num>
  <w:num w:numId="36" w16cid:durableId="270862026">
    <w:abstractNumId w:val="12"/>
  </w:num>
  <w:num w:numId="37" w16cid:durableId="798257082">
    <w:abstractNumId w:val="63"/>
  </w:num>
  <w:num w:numId="38" w16cid:durableId="134106342">
    <w:abstractNumId w:val="22"/>
  </w:num>
  <w:num w:numId="39" w16cid:durableId="1216089760">
    <w:abstractNumId w:val="56"/>
  </w:num>
  <w:num w:numId="40" w16cid:durableId="1088381339">
    <w:abstractNumId w:val="77"/>
  </w:num>
  <w:num w:numId="41" w16cid:durableId="997031236">
    <w:abstractNumId w:val="23"/>
  </w:num>
  <w:num w:numId="42" w16cid:durableId="1860968116">
    <w:abstractNumId w:val="67"/>
  </w:num>
  <w:num w:numId="43" w16cid:durableId="573274990">
    <w:abstractNumId w:val="37"/>
  </w:num>
  <w:num w:numId="44" w16cid:durableId="2015372985">
    <w:abstractNumId w:val="25"/>
  </w:num>
  <w:num w:numId="45" w16cid:durableId="1068647183">
    <w:abstractNumId w:val="68"/>
  </w:num>
  <w:num w:numId="46" w16cid:durableId="1581333233">
    <w:abstractNumId w:val="8"/>
  </w:num>
  <w:num w:numId="47" w16cid:durableId="1684362399">
    <w:abstractNumId w:val="14"/>
  </w:num>
  <w:num w:numId="48" w16cid:durableId="491025382">
    <w:abstractNumId w:val="91"/>
  </w:num>
  <w:num w:numId="49" w16cid:durableId="60183156">
    <w:abstractNumId w:val="60"/>
  </w:num>
  <w:num w:numId="50" w16cid:durableId="2086148025">
    <w:abstractNumId w:val="89"/>
  </w:num>
  <w:num w:numId="51" w16cid:durableId="1409620785">
    <w:abstractNumId w:val="9"/>
  </w:num>
  <w:num w:numId="52" w16cid:durableId="1784883073">
    <w:abstractNumId w:val="46"/>
  </w:num>
  <w:num w:numId="53" w16cid:durableId="997225062">
    <w:abstractNumId w:val="82"/>
  </w:num>
  <w:num w:numId="54" w16cid:durableId="161314103">
    <w:abstractNumId w:val="87"/>
  </w:num>
  <w:num w:numId="55" w16cid:durableId="595210922">
    <w:abstractNumId w:val="38"/>
  </w:num>
  <w:num w:numId="56" w16cid:durableId="1845824338">
    <w:abstractNumId w:val="84"/>
  </w:num>
  <w:num w:numId="57" w16cid:durableId="1822113388">
    <w:abstractNumId w:val="5"/>
  </w:num>
  <w:num w:numId="58" w16cid:durableId="1798641952">
    <w:abstractNumId w:val="57"/>
  </w:num>
  <w:num w:numId="59" w16cid:durableId="565605699">
    <w:abstractNumId w:val="17"/>
  </w:num>
  <w:num w:numId="60" w16cid:durableId="1324579613">
    <w:abstractNumId w:val="7"/>
  </w:num>
  <w:num w:numId="61" w16cid:durableId="1496383668">
    <w:abstractNumId w:val="39"/>
  </w:num>
  <w:num w:numId="62" w16cid:durableId="820118503">
    <w:abstractNumId w:val="35"/>
  </w:num>
  <w:num w:numId="63" w16cid:durableId="1703554270">
    <w:abstractNumId w:val="44"/>
  </w:num>
  <w:num w:numId="64" w16cid:durableId="1907757192">
    <w:abstractNumId w:val="30"/>
  </w:num>
  <w:num w:numId="65" w16cid:durableId="1899318833">
    <w:abstractNumId w:val="65"/>
  </w:num>
  <w:num w:numId="66" w16cid:durableId="84769962">
    <w:abstractNumId w:val="70"/>
  </w:num>
  <w:num w:numId="67" w16cid:durableId="1807969874">
    <w:abstractNumId w:val="16"/>
  </w:num>
  <w:num w:numId="68" w16cid:durableId="207493714">
    <w:abstractNumId w:val="72"/>
  </w:num>
  <w:num w:numId="69" w16cid:durableId="2022007730">
    <w:abstractNumId w:val="11"/>
  </w:num>
  <w:num w:numId="70" w16cid:durableId="1677656980">
    <w:abstractNumId w:val="42"/>
  </w:num>
  <w:num w:numId="71" w16cid:durableId="1970434332">
    <w:abstractNumId w:val="48"/>
  </w:num>
  <w:num w:numId="72" w16cid:durableId="114837423">
    <w:abstractNumId w:val="85"/>
  </w:num>
  <w:num w:numId="73" w16cid:durableId="1252279225">
    <w:abstractNumId w:val="62"/>
  </w:num>
  <w:num w:numId="74" w16cid:durableId="1226800861">
    <w:abstractNumId w:val="53"/>
  </w:num>
  <w:num w:numId="75" w16cid:durableId="1059935588">
    <w:abstractNumId w:val="86"/>
  </w:num>
  <w:num w:numId="76" w16cid:durableId="626668973">
    <w:abstractNumId w:val="78"/>
  </w:num>
  <w:num w:numId="77" w16cid:durableId="2080396226">
    <w:abstractNumId w:val="83"/>
  </w:num>
  <w:num w:numId="78" w16cid:durableId="2065256583">
    <w:abstractNumId w:val="24"/>
  </w:num>
  <w:num w:numId="79" w16cid:durableId="481115677">
    <w:abstractNumId w:val="64"/>
  </w:num>
  <w:num w:numId="80" w16cid:durableId="420563305">
    <w:abstractNumId w:val="1"/>
  </w:num>
  <w:num w:numId="81" w16cid:durableId="25756326">
    <w:abstractNumId w:val="36"/>
  </w:num>
  <w:num w:numId="82" w16cid:durableId="1021512031">
    <w:abstractNumId w:val="54"/>
  </w:num>
  <w:num w:numId="83" w16cid:durableId="1023291311">
    <w:abstractNumId w:val="66"/>
  </w:num>
  <w:num w:numId="84" w16cid:durableId="66657402">
    <w:abstractNumId w:val="79"/>
  </w:num>
  <w:num w:numId="85" w16cid:durableId="593442480">
    <w:abstractNumId w:val="33"/>
  </w:num>
  <w:num w:numId="86" w16cid:durableId="1118449159">
    <w:abstractNumId w:val="88"/>
  </w:num>
  <w:num w:numId="87" w16cid:durableId="2013755867">
    <w:abstractNumId w:val="15"/>
  </w:num>
  <w:num w:numId="88" w16cid:durableId="169877131">
    <w:abstractNumId w:val="73"/>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146850848">
    <w:abstractNumId w:val="13"/>
  </w:num>
  <w:num w:numId="90" w16cid:durableId="502358320">
    <w:abstractNumId w:val="34"/>
  </w:num>
  <w:num w:numId="91" w16cid:durableId="945309868">
    <w:abstractNumId w:val="76"/>
  </w:num>
  <w:num w:numId="92" w16cid:durableId="549339273">
    <w:abstractNumId w:val="40"/>
  </w:num>
  <w:num w:numId="93" w16cid:durableId="2085183770">
    <w:abstractNumId w:val="59"/>
  </w:num>
  <w:num w:numId="94" w16cid:durableId="1701734124">
    <w:abstractNumId w:val="58"/>
  </w:num>
  <w:num w:numId="95" w16cid:durableId="996765493">
    <w:abstractNumId w:val="55"/>
  </w:num>
  <w:num w:numId="96" w16cid:durableId="36317126">
    <w:abstractNumId w:val="4"/>
  </w:num>
  <w:num w:numId="97" w16cid:durableId="405149887">
    <w:abstractNumId w:val="69"/>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12A"/>
    <w:rsid w:val="00012218"/>
    <w:rsid w:val="00023B05"/>
    <w:rsid w:val="00094D3A"/>
    <w:rsid w:val="000D6D86"/>
    <w:rsid w:val="00105B6B"/>
    <w:rsid w:val="00123339"/>
    <w:rsid w:val="001478CD"/>
    <w:rsid w:val="0015487E"/>
    <w:rsid w:val="001551CE"/>
    <w:rsid w:val="001561B1"/>
    <w:rsid w:val="00162A06"/>
    <w:rsid w:val="00164212"/>
    <w:rsid w:val="00186E9C"/>
    <w:rsid w:val="001F0135"/>
    <w:rsid w:val="001F1A37"/>
    <w:rsid w:val="002418F2"/>
    <w:rsid w:val="00246F6C"/>
    <w:rsid w:val="00250743"/>
    <w:rsid w:val="002517A4"/>
    <w:rsid w:val="00260256"/>
    <w:rsid w:val="002A71C4"/>
    <w:rsid w:val="002F6E4C"/>
    <w:rsid w:val="00323816"/>
    <w:rsid w:val="003A56ED"/>
    <w:rsid w:val="003C1E64"/>
    <w:rsid w:val="003D0F6A"/>
    <w:rsid w:val="003D1E6F"/>
    <w:rsid w:val="003D4BE9"/>
    <w:rsid w:val="003F7C6B"/>
    <w:rsid w:val="00404DAC"/>
    <w:rsid w:val="004347A8"/>
    <w:rsid w:val="00442632"/>
    <w:rsid w:val="00454138"/>
    <w:rsid w:val="00474E24"/>
    <w:rsid w:val="0049360A"/>
    <w:rsid w:val="004936E7"/>
    <w:rsid w:val="004B125B"/>
    <w:rsid w:val="004B5F49"/>
    <w:rsid w:val="004B6042"/>
    <w:rsid w:val="004C494D"/>
    <w:rsid w:val="004D205A"/>
    <w:rsid w:val="004E0705"/>
    <w:rsid w:val="004F496E"/>
    <w:rsid w:val="0054012A"/>
    <w:rsid w:val="00565A4C"/>
    <w:rsid w:val="005772DD"/>
    <w:rsid w:val="00577FB3"/>
    <w:rsid w:val="00582F74"/>
    <w:rsid w:val="00597215"/>
    <w:rsid w:val="005C01D3"/>
    <w:rsid w:val="005F6C08"/>
    <w:rsid w:val="006066A2"/>
    <w:rsid w:val="0061220F"/>
    <w:rsid w:val="00641786"/>
    <w:rsid w:val="0065620C"/>
    <w:rsid w:val="0065723A"/>
    <w:rsid w:val="00662267"/>
    <w:rsid w:val="00686017"/>
    <w:rsid w:val="0069004D"/>
    <w:rsid w:val="00694900"/>
    <w:rsid w:val="00694B4C"/>
    <w:rsid w:val="006D7053"/>
    <w:rsid w:val="0070104C"/>
    <w:rsid w:val="00740769"/>
    <w:rsid w:val="007527CD"/>
    <w:rsid w:val="00780E4A"/>
    <w:rsid w:val="007A524F"/>
    <w:rsid w:val="007B408F"/>
    <w:rsid w:val="007D19FA"/>
    <w:rsid w:val="00830C51"/>
    <w:rsid w:val="00866C9B"/>
    <w:rsid w:val="00876A6B"/>
    <w:rsid w:val="00895D78"/>
    <w:rsid w:val="008B380B"/>
    <w:rsid w:val="008E79C9"/>
    <w:rsid w:val="008F6DD3"/>
    <w:rsid w:val="0090290D"/>
    <w:rsid w:val="00905333"/>
    <w:rsid w:val="00914328"/>
    <w:rsid w:val="00961105"/>
    <w:rsid w:val="00994342"/>
    <w:rsid w:val="009B0448"/>
    <w:rsid w:val="009C56C7"/>
    <w:rsid w:val="009E533C"/>
    <w:rsid w:val="00A26CAD"/>
    <w:rsid w:val="00A454A7"/>
    <w:rsid w:val="00A610A5"/>
    <w:rsid w:val="00A70CCE"/>
    <w:rsid w:val="00AD000E"/>
    <w:rsid w:val="00AE3410"/>
    <w:rsid w:val="00AE6C4D"/>
    <w:rsid w:val="00AF1C89"/>
    <w:rsid w:val="00B112EB"/>
    <w:rsid w:val="00B37348"/>
    <w:rsid w:val="00B53DA3"/>
    <w:rsid w:val="00B560F4"/>
    <w:rsid w:val="00B66DA7"/>
    <w:rsid w:val="00B767A2"/>
    <w:rsid w:val="00B81F14"/>
    <w:rsid w:val="00BF0E3A"/>
    <w:rsid w:val="00C209A4"/>
    <w:rsid w:val="00C50854"/>
    <w:rsid w:val="00C666FC"/>
    <w:rsid w:val="00C71559"/>
    <w:rsid w:val="00C748DA"/>
    <w:rsid w:val="00CE70B7"/>
    <w:rsid w:val="00D06BB7"/>
    <w:rsid w:val="00D27694"/>
    <w:rsid w:val="00D54033"/>
    <w:rsid w:val="00D5584A"/>
    <w:rsid w:val="00D568EA"/>
    <w:rsid w:val="00D743C2"/>
    <w:rsid w:val="00DD0EFC"/>
    <w:rsid w:val="00E01B07"/>
    <w:rsid w:val="00E87888"/>
    <w:rsid w:val="00E9074F"/>
    <w:rsid w:val="00EE2942"/>
    <w:rsid w:val="00EF286E"/>
    <w:rsid w:val="00F21136"/>
    <w:rsid w:val="00F30D08"/>
    <w:rsid w:val="00F32F93"/>
    <w:rsid w:val="00F7274E"/>
    <w:rsid w:val="00F83B8E"/>
    <w:rsid w:val="00FA2421"/>
    <w:rsid w:val="00FA2B9F"/>
    <w:rsid w:val="00FD00FD"/>
    <w:rsid w:val="00FF0A57"/>
    <w:rsid w:val="00FF6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324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C51"/>
    <w:pPr>
      <w:spacing w:after="160" w:line="259" w:lineRule="auto"/>
    </w:pPr>
    <w:rPr>
      <w:sz w:val="22"/>
      <w:szCs w:val="22"/>
      <w:lang w:eastAsia="en-US"/>
    </w:rPr>
  </w:style>
  <w:style w:type="paragraph" w:styleId="Heading1">
    <w:name w:val="heading 1"/>
    <w:basedOn w:val="Normal"/>
    <w:next w:val="Normal"/>
    <w:link w:val="Heading1Char"/>
    <w:uiPriority w:val="9"/>
    <w:qFormat/>
    <w:rsid w:val="00866C9B"/>
    <w:pPr>
      <w:keepNext/>
      <w:keepLines/>
      <w:spacing w:before="240" w:after="0"/>
      <w:outlineLvl w:val="0"/>
    </w:pPr>
    <w:rPr>
      <w:rFonts w:ascii="Arial" w:eastAsia="Times New Roman" w:hAnsi="Arial"/>
      <w:b/>
      <w:sz w:val="28"/>
      <w:szCs w:val="32"/>
    </w:rPr>
  </w:style>
  <w:style w:type="paragraph" w:styleId="Heading2">
    <w:name w:val="heading 2"/>
    <w:basedOn w:val="Normal"/>
    <w:next w:val="Normal"/>
    <w:link w:val="Heading2Char"/>
    <w:uiPriority w:val="9"/>
    <w:qFormat/>
    <w:rsid w:val="00105B6B"/>
    <w:pPr>
      <w:keepNext/>
      <w:spacing w:before="240" w:after="60" w:line="240" w:lineRule="auto"/>
      <w:outlineLvl w:val="1"/>
    </w:pPr>
    <w:rPr>
      <w:rFonts w:ascii="Arial" w:eastAsia="Times New Roman" w:hAnsi="Arial" w:cs="Arial"/>
      <w:b/>
      <w:bCs/>
      <w:i/>
      <w:iCs/>
      <w:sz w:val="28"/>
      <w:szCs w:val="28"/>
      <w:lang w:eastAsia="en-GB"/>
    </w:rPr>
  </w:style>
  <w:style w:type="paragraph" w:styleId="Heading3">
    <w:name w:val="heading 3"/>
    <w:basedOn w:val="Normal"/>
    <w:next w:val="Normal"/>
    <w:link w:val="Heading3Char"/>
    <w:qFormat/>
    <w:rsid w:val="00105B6B"/>
    <w:pPr>
      <w:keepNext/>
      <w:spacing w:before="240" w:after="60" w:line="240" w:lineRule="auto"/>
      <w:outlineLvl w:val="2"/>
    </w:pPr>
    <w:rPr>
      <w:rFonts w:ascii="Arial" w:eastAsia="Times New Roman" w:hAnsi="Arial"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05B6B"/>
    <w:rPr>
      <w:rFonts w:ascii="Arial" w:eastAsia="Times New Roman" w:hAnsi="Arial" w:cs="Arial"/>
      <w:b/>
      <w:bCs/>
      <w:i/>
      <w:iCs/>
      <w:sz w:val="28"/>
      <w:szCs w:val="28"/>
      <w:lang w:eastAsia="en-GB"/>
    </w:rPr>
  </w:style>
  <w:style w:type="character" w:customStyle="1" w:styleId="Heading3Char">
    <w:name w:val="Heading 3 Char"/>
    <w:link w:val="Heading3"/>
    <w:rsid w:val="00105B6B"/>
    <w:rPr>
      <w:rFonts w:ascii="Arial" w:eastAsia="Times New Roman" w:hAnsi="Arial" w:cs="Arial"/>
      <w:b/>
      <w:bCs/>
      <w:sz w:val="26"/>
      <w:szCs w:val="26"/>
      <w:lang w:eastAsia="en-GB"/>
    </w:rPr>
  </w:style>
  <w:style w:type="numbering" w:customStyle="1" w:styleId="NoList1">
    <w:name w:val="No List1"/>
    <w:next w:val="NoList"/>
    <w:uiPriority w:val="99"/>
    <w:semiHidden/>
    <w:unhideWhenUsed/>
    <w:rsid w:val="00105B6B"/>
  </w:style>
  <w:style w:type="paragraph" w:customStyle="1" w:styleId="Approval">
    <w:name w:val="Approval"/>
    <w:basedOn w:val="Normal"/>
    <w:next w:val="linespace"/>
    <w:rsid w:val="00105B6B"/>
    <w:pPr>
      <w:spacing w:before="160" w:line="220" w:lineRule="atLeast"/>
      <w:jc w:val="center"/>
    </w:pPr>
    <w:rPr>
      <w:rFonts w:ascii="Times New Roman" w:eastAsia="Times New Roman" w:hAnsi="Times New Roman"/>
      <w:i/>
      <w:szCs w:val="20"/>
    </w:rPr>
  </w:style>
  <w:style w:type="paragraph" w:customStyle="1" w:styleId="ArrHead">
    <w:name w:val="ArrHead"/>
    <w:basedOn w:val="Normal"/>
    <w:rsid w:val="00105B6B"/>
    <w:pPr>
      <w:keepNext/>
      <w:tabs>
        <w:tab w:val="right" w:pos="8200"/>
      </w:tabs>
      <w:spacing w:before="480" w:after="120" w:line="220" w:lineRule="atLeast"/>
      <w:jc w:val="center"/>
    </w:pPr>
    <w:rPr>
      <w:rFonts w:ascii="Times New Roman" w:eastAsia="Times New Roman" w:hAnsi="Times New Roman"/>
      <w:caps/>
      <w:sz w:val="28"/>
      <w:szCs w:val="20"/>
    </w:rPr>
  </w:style>
  <w:style w:type="paragraph" w:customStyle="1" w:styleId="Banner">
    <w:name w:val="Banner"/>
    <w:next w:val="Number"/>
    <w:rsid w:val="00105B6B"/>
    <w:pPr>
      <w:pBdr>
        <w:top w:val="single" w:sz="12" w:space="8" w:color="auto"/>
        <w:bottom w:val="single" w:sz="12" w:space="8" w:color="auto"/>
      </w:pBdr>
      <w:spacing w:after="480" w:line="230" w:lineRule="exact"/>
      <w:jc w:val="center"/>
    </w:pPr>
    <w:rPr>
      <w:rFonts w:ascii="Times New Roman" w:eastAsia="Times New Roman" w:hAnsi="Times New Roman"/>
      <w:caps/>
      <w:spacing w:val="74"/>
      <w:sz w:val="22"/>
      <w:lang w:eastAsia="en-US"/>
    </w:rPr>
  </w:style>
  <w:style w:type="paragraph" w:styleId="Caption">
    <w:name w:val="caption"/>
    <w:basedOn w:val="Normal"/>
    <w:next w:val="Normal"/>
    <w:qFormat/>
    <w:rsid w:val="00105B6B"/>
    <w:pPr>
      <w:spacing w:before="120" w:after="120" w:line="220" w:lineRule="atLeast"/>
      <w:jc w:val="both"/>
    </w:pPr>
    <w:rPr>
      <w:rFonts w:ascii="Times New Roman" w:eastAsia="Times New Roman" w:hAnsi="Times New Roman"/>
      <w:b/>
      <w:sz w:val="21"/>
      <w:szCs w:val="20"/>
    </w:rPr>
  </w:style>
  <w:style w:type="paragraph" w:customStyle="1" w:styleId="ColumnHeader">
    <w:name w:val="ColumnHeader"/>
    <w:basedOn w:val="Normal"/>
    <w:rsid w:val="00105B6B"/>
    <w:pPr>
      <w:spacing w:before="40" w:after="0" w:line="220" w:lineRule="atLeast"/>
      <w:jc w:val="both"/>
    </w:pPr>
    <w:rPr>
      <w:rFonts w:ascii="Times New Roman" w:eastAsia="Times New Roman" w:hAnsi="Times New Roman"/>
      <w:i/>
      <w:sz w:val="21"/>
      <w:szCs w:val="20"/>
    </w:rPr>
  </w:style>
  <w:style w:type="paragraph" w:customStyle="1" w:styleId="Coming">
    <w:name w:val="Coming"/>
    <w:basedOn w:val="Normal"/>
    <w:next w:val="Pre"/>
    <w:rsid w:val="00105B6B"/>
    <w:pPr>
      <w:tabs>
        <w:tab w:val="left" w:pos="3232"/>
        <w:tab w:val="left" w:pos="3629"/>
        <w:tab w:val="right" w:pos="6804"/>
      </w:tabs>
      <w:spacing w:after="0" w:line="220" w:lineRule="atLeast"/>
      <w:ind w:left="1711" w:right="1541" w:hanging="170"/>
      <w:jc w:val="both"/>
    </w:pPr>
    <w:rPr>
      <w:rFonts w:ascii="Times New Roman" w:eastAsia="Times New Roman" w:hAnsi="Times New Roman"/>
      <w:i/>
      <w:sz w:val="21"/>
      <w:szCs w:val="20"/>
    </w:rPr>
  </w:style>
  <w:style w:type="paragraph" w:customStyle="1" w:styleId="ComingC">
    <w:name w:val="ComingC"/>
    <w:basedOn w:val="Coming"/>
    <w:rsid w:val="00105B6B"/>
    <w:pPr>
      <w:tabs>
        <w:tab w:val="clear" w:pos="3232"/>
        <w:tab w:val="clear" w:pos="3629"/>
      </w:tabs>
      <w:spacing w:before="80"/>
      <w:ind w:left="1956" w:right="3400"/>
      <w:jc w:val="left"/>
    </w:pPr>
  </w:style>
  <w:style w:type="character" w:styleId="CommentReference">
    <w:name w:val="annotation reference"/>
    <w:uiPriority w:val="99"/>
    <w:semiHidden/>
    <w:rsid w:val="00105B6B"/>
    <w:rPr>
      <w:sz w:val="16"/>
      <w:szCs w:val="16"/>
    </w:rPr>
  </w:style>
  <w:style w:type="paragraph" w:styleId="CommentText">
    <w:name w:val="annotation text"/>
    <w:basedOn w:val="Normal"/>
    <w:link w:val="CommentTextChar"/>
    <w:uiPriority w:val="99"/>
    <w:rsid w:val="00105B6B"/>
    <w:pPr>
      <w:spacing w:after="0" w:line="220" w:lineRule="atLeast"/>
      <w:jc w:val="both"/>
    </w:pPr>
    <w:rPr>
      <w:rFonts w:ascii="Arial" w:eastAsia="Times New Roman" w:hAnsi="Arial"/>
      <w:sz w:val="20"/>
      <w:szCs w:val="20"/>
    </w:rPr>
  </w:style>
  <w:style w:type="character" w:customStyle="1" w:styleId="CommentTextChar">
    <w:name w:val="Comment Text Char"/>
    <w:link w:val="CommentText"/>
    <w:uiPriority w:val="99"/>
    <w:rsid w:val="00105B6B"/>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105B6B"/>
    <w:rPr>
      <w:rFonts w:ascii="Times New Roman" w:hAnsi="Times New Roman"/>
      <w:b/>
      <w:bCs/>
    </w:rPr>
  </w:style>
  <w:style w:type="character" w:customStyle="1" w:styleId="CommentSubjectChar">
    <w:name w:val="Comment Subject Char"/>
    <w:link w:val="CommentSubject"/>
    <w:rsid w:val="00105B6B"/>
    <w:rPr>
      <w:rFonts w:ascii="Times New Roman" w:eastAsia="Times New Roman" w:hAnsi="Times New Roman" w:cs="Times New Roman"/>
      <w:b/>
      <w:bCs/>
      <w:sz w:val="20"/>
      <w:szCs w:val="20"/>
    </w:rPr>
  </w:style>
  <w:style w:type="paragraph" w:customStyle="1" w:styleId="Confirmed">
    <w:name w:val="Confirmed"/>
    <w:basedOn w:val="Normal"/>
    <w:next w:val="linespace"/>
    <w:rsid w:val="00105B6B"/>
    <w:pPr>
      <w:spacing w:after="240" w:line="220" w:lineRule="atLeast"/>
      <w:jc w:val="both"/>
    </w:pPr>
    <w:rPr>
      <w:rFonts w:ascii="Times New Roman" w:eastAsia="Times New Roman" w:hAnsi="Times New Roman"/>
      <w:i/>
      <w:sz w:val="21"/>
      <w:szCs w:val="20"/>
    </w:rPr>
  </w:style>
  <w:style w:type="paragraph" w:customStyle="1" w:styleId="Correction">
    <w:name w:val="Correction"/>
    <w:next w:val="Draft"/>
    <w:rsid w:val="00105B6B"/>
    <w:pPr>
      <w:spacing w:after="240" w:line="220" w:lineRule="atLeast"/>
      <w:jc w:val="center"/>
    </w:pPr>
    <w:rPr>
      <w:rFonts w:ascii="Times New Roman" w:eastAsia="Times New Roman" w:hAnsi="Times New Roman"/>
      <w:i/>
      <w:sz w:val="21"/>
      <w:lang w:eastAsia="en-US"/>
    </w:rPr>
  </w:style>
  <w:style w:type="paragraph" w:customStyle="1" w:styleId="DefPara">
    <w:name w:val="Def Para"/>
    <w:basedOn w:val="Normal"/>
    <w:rsid w:val="00105B6B"/>
    <w:pPr>
      <w:spacing w:before="80" w:after="0" w:line="220" w:lineRule="atLeast"/>
      <w:ind w:left="340"/>
      <w:jc w:val="both"/>
    </w:pPr>
    <w:rPr>
      <w:rFonts w:ascii="Times New Roman" w:eastAsia="Times New Roman" w:hAnsi="Times New Roman"/>
      <w:sz w:val="21"/>
      <w:szCs w:val="20"/>
    </w:rPr>
  </w:style>
  <w:style w:type="paragraph" w:customStyle="1" w:styleId="dept">
    <w:name w:val="dept"/>
    <w:next w:val="linespace"/>
    <w:rsid w:val="00105B6B"/>
    <w:pPr>
      <w:jc w:val="right"/>
    </w:pPr>
    <w:rPr>
      <w:rFonts w:ascii="Times New Roman" w:eastAsia="Times New Roman" w:hAnsi="Times New Roman"/>
      <w:b/>
      <w:noProof/>
      <w:lang w:eastAsia="en-US"/>
    </w:rPr>
  </w:style>
  <w:style w:type="paragraph" w:customStyle="1" w:styleId="DisplayItem">
    <w:name w:val="DisplayItem"/>
    <w:rsid w:val="00105B6B"/>
    <w:pPr>
      <w:spacing w:before="120" w:after="120"/>
      <w:jc w:val="center"/>
    </w:pPr>
    <w:rPr>
      <w:rFonts w:ascii="Times New Roman" w:eastAsia="Times New Roman" w:hAnsi="Times New Roman"/>
      <w:lang w:eastAsia="en-US"/>
    </w:rPr>
  </w:style>
  <w:style w:type="paragraph" w:customStyle="1" w:styleId="Draft">
    <w:name w:val="Draft"/>
    <w:basedOn w:val="Normal"/>
    <w:rsid w:val="00105B6B"/>
    <w:pPr>
      <w:spacing w:after="240" w:line="220" w:lineRule="atLeast"/>
      <w:jc w:val="both"/>
    </w:pPr>
    <w:rPr>
      <w:rFonts w:ascii="Times New Roman" w:eastAsia="Times New Roman" w:hAnsi="Times New Roman"/>
      <w:i/>
      <w:sz w:val="21"/>
      <w:szCs w:val="20"/>
    </w:rPr>
  </w:style>
  <w:style w:type="paragraph" w:customStyle="1" w:styleId="EANote">
    <w:name w:val="EA_Note"/>
    <w:basedOn w:val="Normal"/>
    <w:rsid w:val="00105B6B"/>
    <w:pPr>
      <w:keepNext/>
      <w:spacing w:after="120" w:line="220" w:lineRule="atLeast"/>
      <w:jc w:val="center"/>
    </w:pPr>
    <w:rPr>
      <w:rFonts w:ascii="Times New Roman" w:eastAsia="Times New Roman" w:hAnsi="Times New Roman"/>
      <w:b/>
      <w:sz w:val="21"/>
      <w:szCs w:val="20"/>
    </w:rPr>
  </w:style>
  <w:style w:type="paragraph" w:customStyle="1" w:styleId="EANotenote">
    <w:name w:val="EA_Note_note"/>
    <w:basedOn w:val="Normal"/>
    <w:next w:val="T1"/>
    <w:rsid w:val="00105B6B"/>
    <w:pPr>
      <w:spacing w:after="240" w:line="220" w:lineRule="atLeast"/>
      <w:jc w:val="center"/>
    </w:pPr>
    <w:rPr>
      <w:rFonts w:ascii="Times New Roman" w:eastAsia="Times New Roman" w:hAnsi="Times New Roman"/>
      <w:i/>
      <w:sz w:val="21"/>
      <w:szCs w:val="20"/>
    </w:rPr>
  </w:style>
  <w:style w:type="paragraph" w:styleId="FootnoteText">
    <w:name w:val="footnote text"/>
    <w:basedOn w:val="Normal"/>
    <w:next w:val="Normal"/>
    <w:link w:val="FootnoteTextChar"/>
    <w:rsid w:val="00105B6B"/>
    <w:pPr>
      <w:spacing w:after="0" w:line="180" w:lineRule="exact"/>
      <w:ind w:left="720" w:hanging="720"/>
      <w:jc w:val="both"/>
    </w:pPr>
    <w:rPr>
      <w:rFonts w:ascii="Times New Roman" w:eastAsia="Times New Roman" w:hAnsi="Times New Roman"/>
      <w:sz w:val="16"/>
      <w:szCs w:val="20"/>
    </w:rPr>
  </w:style>
  <w:style w:type="character" w:customStyle="1" w:styleId="FootnoteTextChar">
    <w:name w:val="Footnote Text Char"/>
    <w:link w:val="FootnoteText"/>
    <w:rsid w:val="00105B6B"/>
    <w:rPr>
      <w:rFonts w:ascii="Times New Roman" w:eastAsia="Times New Roman" w:hAnsi="Times New Roman" w:cs="Times New Roman"/>
      <w:sz w:val="16"/>
      <w:szCs w:val="20"/>
    </w:rPr>
  </w:style>
  <w:style w:type="paragraph" w:customStyle="1" w:styleId="FootnoteCont">
    <w:name w:val="Footnote Cont"/>
    <w:basedOn w:val="FootnoteText"/>
    <w:rsid w:val="00105B6B"/>
    <w:pPr>
      <w:ind w:firstLine="0"/>
    </w:pPr>
  </w:style>
  <w:style w:type="character" w:styleId="FootnoteReference">
    <w:name w:val="footnote reference"/>
    <w:rsid w:val="00105B6B"/>
    <w:rPr>
      <w:rFonts w:ascii="Times New Roman" w:hAnsi="Times New Roman"/>
      <w:b/>
      <w:vertAlign w:val="baseline"/>
    </w:rPr>
  </w:style>
  <w:style w:type="paragraph" w:customStyle="1" w:styleId="FormHeading">
    <w:name w:val="FormHeading"/>
    <w:rsid w:val="00105B6B"/>
    <w:pPr>
      <w:jc w:val="center"/>
    </w:pPr>
    <w:rPr>
      <w:rFonts w:ascii="Times New Roman" w:eastAsia="Times New Roman" w:hAnsi="Times New Roman"/>
      <w:sz w:val="28"/>
      <w:lang w:eastAsia="en-US"/>
    </w:rPr>
  </w:style>
  <w:style w:type="paragraph" w:customStyle="1" w:styleId="FormSubHeading">
    <w:name w:val="FormSubHeading"/>
    <w:rsid w:val="00105B6B"/>
    <w:pPr>
      <w:jc w:val="center"/>
    </w:pPr>
    <w:rPr>
      <w:rFonts w:ascii="Times New Roman" w:eastAsia="Times New Roman" w:hAnsi="Times New Roman"/>
      <w:sz w:val="24"/>
      <w:lang w:eastAsia="en-US"/>
    </w:rPr>
  </w:style>
  <w:style w:type="paragraph" w:customStyle="1" w:styleId="FormText">
    <w:name w:val="FormText"/>
    <w:rsid w:val="00105B6B"/>
    <w:pPr>
      <w:spacing w:line="220" w:lineRule="atLeast"/>
    </w:pPr>
    <w:rPr>
      <w:rFonts w:ascii="Times New Roman" w:eastAsia="Times New Roman" w:hAnsi="Times New Roman"/>
      <w:sz w:val="21"/>
      <w:lang w:eastAsia="en-US"/>
    </w:rPr>
  </w:style>
  <w:style w:type="paragraph" w:customStyle="1" w:styleId="H1">
    <w:name w:val="H1"/>
    <w:basedOn w:val="Normal"/>
    <w:next w:val="N1"/>
    <w:rsid w:val="00105B6B"/>
    <w:pPr>
      <w:keepNext/>
      <w:spacing w:before="320" w:after="0" w:line="220" w:lineRule="atLeast"/>
      <w:jc w:val="both"/>
    </w:pPr>
    <w:rPr>
      <w:rFonts w:ascii="Times New Roman" w:eastAsia="Times New Roman" w:hAnsi="Times New Roman"/>
      <w:b/>
      <w:sz w:val="21"/>
      <w:szCs w:val="20"/>
    </w:rPr>
  </w:style>
  <w:style w:type="paragraph" w:customStyle="1" w:styleId="H2">
    <w:name w:val="H2"/>
    <w:basedOn w:val="Heading2"/>
    <w:next w:val="N2"/>
    <w:rsid w:val="00105B6B"/>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H3">
    <w:name w:val="H3"/>
    <w:basedOn w:val="Heading3"/>
    <w:next w:val="N3"/>
    <w:rsid w:val="00105B6B"/>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styleId="Header">
    <w:name w:val="header"/>
    <w:basedOn w:val="Normal"/>
    <w:link w:val="HeaderChar"/>
    <w:semiHidden/>
    <w:rsid w:val="00105B6B"/>
    <w:pPr>
      <w:tabs>
        <w:tab w:val="center" w:pos="4320"/>
        <w:tab w:val="right" w:pos="8640"/>
      </w:tabs>
      <w:spacing w:after="0" w:line="220" w:lineRule="atLeast"/>
      <w:jc w:val="both"/>
    </w:pPr>
    <w:rPr>
      <w:rFonts w:ascii="Times New Roman" w:eastAsia="Times New Roman" w:hAnsi="Times New Roman"/>
      <w:sz w:val="21"/>
      <w:szCs w:val="20"/>
    </w:rPr>
  </w:style>
  <w:style w:type="character" w:customStyle="1" w:styleId="HeaderChar">
    <w:name w:val="Header Char"/>
    <w:link w:val="Header"/>
    <w:semiHidden/>
    <w:rsid w:val="00105B6B"/>
    <w:rPr>
      <w:rFonts w:ascii="Times New Roman" w:eastAsia="Times New Roman" w:hAnsi="Times New Roman" w:cs="Times New Roman"/>
      <w:sz w:val="21"/>
      <w:szCs w:val="20"/>
    </w:rPr>
  </w:style>
  <w:style w:type="paragraph" w:customStyle="1" w:styleId="Interpretation">
    <w:name w:val="Interpretation"/>
    <w:basedOn w:val="Normal"/>
    <w:next w:val="linespace"/>
    <w:rsid w:val="00105B6B"/>
    <w:pPr>
      <w:spacing w:before="360" w:after="0" w:line="220" w:lineRule="atLeast"/>
      <w:jc w:val="both"/>
    </w:pPr>
    <w:rPr>
      <w:rFonts w:ascii="Times New Roman" w:eastAsia="Times New Roman" w:hAnsi="Times New Roman"/>
      <w:sz w:val="21"/>
      <w:szCs w:val="20"/>
    </w:rPr>
  </w:style>
  <w:style w:type="paragraph" w:customStyle="1" w:styleId="Laid">
    <w:name w:val="Laid"/>
    <w:basedOn w:val="Normal"/>
    <w:next w:val="Coming"/>
    <w:rsid w:val="00105B6B"/>
    <w:pPr>
      <w:tabs>
        <w:tab w:val="right" w:pos="6804"/>
      </w:tabs>
      <w:spacing w:line="220" w:lineRule="atLeast"/>
      <w:ind w:left="1541" w:right="1541"/>
      <w:jc w:val="both"/>
    </w:pPr>
    <w:rPr>
      <w:rFonts w:ascii="Times New Roman" w:eastAsia="Times New Roman" w:hAnsi="Times New Roman"/>
      <w:i/>
      <w:sz w:val="21"/>
      <w:szCs w:val="20"/>
    </w:rPr>
  </w:style>
  <w:style w:type="paragraph" w:customStyle="1" w:styleId="Laidbefore">
    <w:name w:val="Laid before"/>
    <w:basedOn w:val="Approval"/>
    <w:next w:val="linespace"/>
    <w:rsid w:val="00105B6B"/>
  </w:style>
  <w:style w:type="paragraph" w:customStyle="1" w:styleId="LaidDraft">
    <w:name w:val="LaidDraft"/>
    <w:basedOn w:val="Approval"/>
    <w:next w:val="linespace"/>
    <w:rsid w:val="00105B6B"/>
  </w:style>
  <w:style w:type="paragraph" w:customStyle="1" w:styleId="LegSeal">
    <w:name w:val="LegSeal"/>
    <w:next w:val="linespace"/>
    <w:rsid w:val="00105B6B"/>
    <w:rPr>
      <w:rFonts w:ascii="Times New Roman" w:eastAsia="Times New Roman" w:hAnsi="Times New Roman"/>
      <w:noProof/>
      <w:lang w:eastAsia="en-US"/>
    </w:rPr>
  </w:style>
  <w:style w:type="paragraph" w:customStyle="1" w:styleId="lineseparator">
    <w:name w:val="lineseparator"/>
    <w:basedOn w:val="TOC9"/>
    <w:rsid w:val="00105B6B"/>
    <w:pPr>
      <w:pBdr>
        <w:bottom w:val="single" w:sz="4" w:space="1" w:color="auto"/>
      </w:pBdr>
      <w:spacing w:before="240" w:after="480"/>
      <w:ind w:left="2400" w:right="2400"/>
    </w:pPr>
  </w:style>
  <w:style w:type="paragraph" w:styleId="TOC9">
    <w:name w:val="toc 9"/>
    <w:basedOn w:val="Normal"/>
    <w:next w:val="Normal"/>
    <w:rsid w:val="00105B6B"/>
    <w:pPr>
      <w:keepLines/>
      <w:tabs>
        <w:tab w:val="left" w:pos="576"/>
        <w:tab w:val="right" w:pos="8280"/>
      </w:tabs>
      <w:spacing w:after="40" w:line="240" w:lineRule="auto"/>
      <w:ind w:left="576" w:right="720" w:hanging="576"/>
      <w:jc w:val="both"/>
    </w:pPr>
    <w:rPr>
      <w:rFonts w:ascii="Times New Roman" w:eastAsia="Times New Roman" w:hAnsi="Times New Roman"/>
      <w:sz w:val="21"/>
      <w:szCs w:val="20"/>
    </w:rPr>
  </w:style>
  <w:style w:type="paragraph" w:customStyle="1" w:styleId="linespace">
    <w:name w:val="linespace"/>
    <w:rsid w:val="00105B6B"/>
    <w:pPr>
      <w:spacing w:line="240" w:lineRule="exact"/>
    </w:pPr>
    <w:rPr>
      <w:rFonts w:ascii="Times New Roman" w:eastAsia="Times New Roman" w:hAnsi="Times New Roman"/>
      <w:noProof/>
      <w:lang w:eastAsia="en-US"/>
    </w:rPr>
  </w:style>
  <w:style w:type="paragraph" w:customStyle="1" w:styleId="List1">
    <w:name w:val="List1"/>
    <w:basedOn w:val="Normal"/>
    <w:rsid w:val="00105B6B"/>
    <w:pPr>
      <w:spacing w:before="80" w:after="0" w:line="220" w:lineRule="atLeast"/>
      <w:ind w:left="737" w:hanging="397"/>
      <w:jc w:val="both"/>
    </w:pPr>
    <w:rPr>
      <w:rFonts w:ascii="Times New Roman" w:eastAsia="Times New Roman" w:hAnsi="Times New Roman"/>
      <w:sz w:val="21"/>
      <w:szCs w:val="20"/>
    </w:rPr>
  </w:style>
  <w:style w:type="paragraph" w:customStyle="1" w:styleId="List1Cont">
    <w:name w:val="List1 Cont"/>
    <w:basedOn w:val="List1"/>
    <w:rsid w:val="00105B6B"/>
    <w:pPr>
      <w:ind w:firstLine="0"/>
    </w:pPr>
  </w:style>
  <w:style w:type="paragraph" w:customStyle="1" w:styleId="LQT1">
    <w:name w:val="LQT1"/>
    <w:basedOn w:val="Normal"/>
    <w:rsid w:val="00105B6B"/>
    <w:pPr>
      <w:spacing w:before="160" w:after="0" w:line="220" w:lineRule="atLeast"/>
      <w:ind w:left="567"/>
      <w:jc w:val="both"/>
    </w:pPr>
    <w:rPr>
      <w:rFonts w:ascii="Times New Roman" w:eastAsia="Times New Roman" w:hAnsi="Times New Roman"/>
      <w:sz w:val="21"/>
      <w:szCs w:val="20"/>
    </w:rPr>
  </w:style>
  <w:style w:type="paragraph" w:customStyle="1" w:styleId="LQT2">
    <w:name w:val="LQT2"/>
    <w:basedOn w:val="LQT1"/>
    <w:rsid w:val="00105B6B"/>
    <w:pPr>
      <w:spacing w:before="80"/>
    </w:pPr>
  </w:style>
  <w:style w:type="paragraph" w:customStyle="1" w:styleId="LQDefPara">
    <w:name w:val="LQ Def Para"/>
    <w:basedOn w:val="LQT2"/>
    <w:rsid w:val="00105B6B"/>
    <w:pPr>
      <w:ind w:left="907"/>
    </w:pPr>
  </w:style>
  <w:style w:type="paragraph" w:customStyle="1" w:styleId="LQArrHead">
    <w:name w:val="LQArrHead"/>
    <w:basedOn w:val="ArrHead"/>
    <w:next w:val="LQTOC1"/>
    <w:rsid w:val="00105B6B"/>
    <w:pPr>
      <w:ind w:left="567"/>
    </w:pPr>
    <w:rPr>
      <w:caps w:val="0"/>
    </w:rPr>
  </w:style>
  <w:style w:type="paragraph" w:customStyle="1" w:styleId="LQDisplayItem">
    <w:name w:val="LQDisplayItem"/>
    <w:basedOn w:val="DisplayItem"/>
    <w:rsid w:val="00105B6B"/>
    <w:pPr>
      <w:ind w:left="567"/>
    </w:pPr>
  </w:style>
  <w:style w:type="paragraph" w:customStyle="1" w:styleId="LQH1">
    <w:name w:val="LQH1"/>
    <w:basedOn w:val="H1"/>
    <w:next w:val="LQN1"/>
    <w:rsid w:val="00105B6B"/>
    <w:pPr>
      <w:ind w:left="567"/>
    </w:pPr>
  </w:style>
  <w:style w:type="paragraph" w:customStyle="1" w:styleId="LQH2">
    <w:name w:val="LQH2"/>
    <w:basedOn w:val="H2"/>
    <w:next w:val="LQN2"/>
    <w:rsid w:val="00105B6B"/>
    <w:pPr>
      <w:ind w:left="737"/>
    </w:pPr>
  </w:style>
  <w:style w:type="paragraph" w:customStyle="1" w:styleId="LQH3">
    <w:name w:val="LQH3"/>
    <w:basedOn w:val="H3"/>
    <w:next w:val="LQN3"/>
    <w:rsid w:val="00105B6B"/>
    <w:pPr>
      <w:ind w:left="907"/>
    </w:pPr>
  </w:style>
  <w:style w:type="paragraph" w:customStyle="1" w:styleId="LQList1">
    <w:name w:val="LQList1"/>
    <w:basedOn w:val="List1"/>
    <w:rsid w:val="00105B6B"/>
    <w:pPr>
      <w:ind w:left="1304"/>
    </w:pPr>
  </w:style>
  <w:style w:type="paragraph" w:customStyle="1" w:styleId="LQList1Cont">
    <w:name w:val="LQList1 Cont"/>
    <w:basedOn w:val="List1Cont"/>
    <w:rsid w:val="00105B6B"/>
    <w:pPr>
      <w:ind w:left="1304"/>
    </w:pPr>
  </w:style>
  <w:style w:type="paragraph" w:customStyle="1" w:styleId="LQN1">
    <w:name w:val="LQN1"/>
    <w:basedOn w:val="Normal"/>
    <w:rsid w:val="00105B6B"/>
    <w:pPr>
      <w:spacing w:before="160" w:after="0" w:line="220" w:lineRule="atLeast"/>
      <w:ind w:left="567" w:firstLine="170"/>
      <w:jc w:val="both"/>
    </w:pPr>
    <w:rPr>
      <w:rFonts w:ascii="Times New Roman" w:eastAsia="Times New Roman" w:hAnsi="Times New Roman"/>
      <w:sz w:val="21"/>
      <w:szCs w:val="20"/>
    </w:rPr>
  </w:style>
  <w:style w:type="paragraph" w:customStyle="1" w:styleId="LQN2">
    <w:name w:val="LQN2"/>
    <w:basedOn w:val="LQN1"/>
    <w:rsid w:val="00105B6B"/>
    <w:pPr>
      <w:spacing w:before="80"/>
    </w:pPr>
  </w:style>
  <w:style w:type="paragraph" w:customStyle="1" w:styleId="LQN3">
    <w:name w:val="LQN3"/>
    <w:basedOn w:val="LQN2"/>
    <w:rsid w:val="00105B6B"/>
    <w:pPr>
      <w:tabs>
        <w:tab w:val="left" w:pos="1304"/>
      </w:tabs>
      <w:ind w:left="1304" w:hanging="397"/>
    </w:pPr>
  </w:style>
  <w:style w:type="paragraph" w:customStyle="1" w:styleId="LQN3-N4">
    <w:name w:val="LQN3-N4"/>
    <w:basedOn w:val="LQN3"/>
    <w:next w:val="LQN4"/>
    <w:rsid w:val="00105B6B"/>
    <w:pPr>
      <w:tabs>
        <w:tab w:val="clear" w:pos="1304"/>
        <w:tab w:val="right" w:pos="1588"/>
        <w:tab w:val="left" w:pos="1701"/>
      </w:tabs>
      <w:ind w:left="1701" w:hanging="794"/>
    </w:pPr>
  </w:style>
  <w:style w:type="paragraph" w:customStyle="1" w:styleId="LQN4">
    <w:name w:val="LQN4"/>
    <w:basedOn w:val="LQN3"/>
    <w:rsid w:val="00105B6B"/>
    <w:pPr>
      <w:tabs>
        <w:tab w:val="clear" w:pos="1304"/>
        <w:tab w:val="right" w:pos="1588"/>
        <w:tab w:val="left" w:pos="1701"/>
      </w:tabs>
      <w:ind w:left="1701" w:hanging="1701"/>
    </w:pPr>
  </w:style>
  <w:style w:type="paragraph" w:customStyle="1" w:styleId="LQN4-N5">
    <w:name w:val="LQN4-N5"/>
    <w:basedOn w:val="LQN4"/>
    <w:next w:val="LQN5"/>
    <w:rsid w:val="00105B6B"/>
    <w:pPr>
      <w:tabs>
        <w:tab w:val="left" w:pos="2268"/>
      </w:tabs>
      <w:ind w:left="2268" w:hanging="2268"/>
    </w:pPr>
  </w:style>
  <w:style w:type="paragraph" w:customStyle="1" w:styleId="LQN5">
    <w:name w:val="LQN5"/>
    <w:basedOn w:val="LQN4"/>
    <w:rsid w:val="00105B6B"/>
    <w:pPr>
      <w:tabs>
        <w:tab w:val="clear" w:pos="1588"/>
        <w:tab w:val="clear" w:pos="1701"/>
        <w:tab w:val="left" w:pos="2268"/>
      </w:tabs>
      <w:ind w:left="2268" w:hanging="567"/>
    </w:pPr>
  </w:style>
  <w:style w:type="paragraph" w:customStyle="1" w:styleId="LQpart">
    <w:name w:val="LQpart"/>
    <w:basedOn w:val="Normal"/>
    <w:next w:val="LQpartHead"/>
    <w:rsid w:val="00105B6B"/>
    <w:pPr>
      <w:keepNext/>
      <w:tabs>
        <w:tab w:val="center" w:pos="4451"/>
        <w:tab w:val="right" w:pos="8335"/>
      </w:tabs>
      <w:spacing w:before="480" w:after="0" w:line="240" w:lineRule="auto"/>
      <w:ind w:left="567"/>
      <w:jc w:val="center"/>
    </w:pPr>
    <w:rPr>
      <w:rFonts w:ascii="Times New Roman" w:eastAsia="Times New Roman" w:hAnsi="Times New Roman"/>
      <w:sz w:val="28"/>
      <w:szCs w:val="20"/>
    </w:rPr>
  </w:style>
  <w:style w:type="paragraph" w:customStyle="1" w:styleId="LQpartHead">
    <w:name w:val="LQpartHead"/>
    <w:basedOn w:val="Normal"/>
    <w:next w:val="LQT1"/>
    <w:rsid w:val="00105B6B"/>
    <w:pPr>
      <w:keepNext/>
      <w:tabs>
        <w:tab w:val="center" w:pos="4167"/>
        <w:tab w:val="right" w:pos="8335"/>
      </w:tabs>
      <w:spacing w:before="120" w:after="0" w:line="240" w:lineRule="auto"/>
      <w:ind w:left="567"/>
      <w:jc w:val="center"/>
    </w:pPr>
    <w:rPr>
      <w:rFonts w:ascii="Times New Roman" w:eastAsia="Times New Roman" w:hAnsi="Times New Roman"/>
      <w:sz w:val="24"/>
      <w:szCs w:val="20"/>
    </w:rPr>
  </w:style>
  <w:style w:type="paragraph" w:customStyle="1" w:styleId="LQschedule">
    <w:name w:val="LQschedule"/>
    <w:basedOn w:val="Normal"/>
    <w:next w:val="LQscheduleHead"/>
    <w:rsid w:val="00105B6B"/>
    <w:pPr>
      <w:keepNext/>
      <w:tabs>
        <w:tab w:val="center" w:pos="4451"/>
        <w:tab w:val="right" w:pos="8335"/>
      </w:tabs>
      <w:spacing w:before="480" w:after="120" w:line="240" w:lineRule="auto"/>
      <w:ind w:left="567"/>
      <w:jc w:val="center"/>
    </w:pPr>
    <w:rPr>
      <w:rFonts w:ascii="Times New Roman" w:eastAsia="Times New Roman" w:hAnsi="Times New Roman"/>
      <w:sz w:val="30"/>
      <w:szCs w:val="20"/>
    </w:rPr>
  </w:style>
  <w:style w:type="paragraph" w:customStyle="1" w:styleId="LQscheduleHead">
    <w:name w:val="LQscheduleHead"/>
    <w:basedOn w:val="Normal"/>
    <w:next w:val="LQT1"/>
    <w:rsid w:val="00105B6B"/>
    <w:pPr>
      <w:keepNext/>
      <w:tabs>
        <w:tab w:val="center" w:pos="4167"/>
        <w:tab w:val="right" w:pos="8335"/>
      </w:tabs>
      <w:spacing w:before="120" w:after="100" w:line="240" w:lineRule="auto"/>
      <w:ind w:left="567"/>
      <w:jc w:val="center"/>
    </w:pPr>
    <w:rPr>
      <w:rFonts w:ascii="Times New Roman" w:eastAsia="Times New Roman" w:hAnsi="Times New Roman"/>
      <w:sz w:val="28"/>
      <w:szCs w:val="20"/>
    </w:rPr>
  </w:style>
  <w:style w:type="paragraph" w:customStyle="1" w:styleId="LQschedules">
    <w:name w:val="LQschedules"/>
    <w:basedOn w:val="Normal"/>
    <w:rsid w:val="00105B6B"/>
    <w:pPr>
      <w:keepNext/>
      <w:spacing w:before="480" w:after="480" w:line="240" w:lineRule="auto"/>
      <w:ind w:left="567"/>
      <w:jc w:val="center"/>
    </w:pPr>
    <w:rPr>
      <w:rFonts w:ascii="Times New Roman" w:eastAsia="Times New Roman" w:hAnsi="Times New Roman"/>
      <w:sz w:val="30"/>
      <w:szCs w:val="20"/>
    </w:rPr>
  </w:style>
  <w:style w:type="paragraph" w:customStyle="1" w:styleId="LQsection">
    <w:name w:val="LQsection"/>
    <w:basedOn w:val="Normal"/>
    <w:next w:val="LQsectionHead"/>
    <w:rsid w:val="00105B6B"/>
    <w:pPr>
      <w:keepNext/>
      <w:tabs>
        <w:tab w:val="center" w:pos="4451"/>
        <w:tab w:val="right" w:pos="8335"/>
      </w:tabs>
      <w:spacing w:before="80" w:after="0" w:line="240" w:lineRule="auto"/>
      <w:ind w:left="567"/>
      <w:jc w:val="center"/>
    </w:pPr>
    <w:rPr>
      <w:rFonts w:ascii="Times New Roman" w:eastAsia="Times New Roman" w:hAnsi="Times New Roman"/>
      <w:sz w:val="20"/>
      <w:szCs w:val="20"/>
    </w:rPr>
  </w:style>
  <w:style w:type="paragraph" w:customStyle="1" w:styleId="LQsectionHead">
    <w:name w:val="LQsectionHead"/>
    <w:basedOn w:val="Normal"/>
    <w:next w:val="LQT1"/>
    <w:rsid w:val="00105B6B"/>
    <w:pPr>
      <w:keepNext/>
      <w:spacing w:before="80" w:after="0" w:line="220" w:lineRule="atLeast"/>
      <w:ind w:left="567"/>
      <w:jc w:val="center"/>
    </w:pPr>
    <w:rPr>
      <w:rFonts w:ascii="Times New Roman" w:eastAsia="Times New Roman" w:hAnsi="Times New Roman"/>
      <w:i/>
      <w:sz w:val="21"/>
      <w:szCs w:val="20"/>
    </w:rPr>
  </w:style>
  <w:style w:type="paragraph" w:customStyle="1" w:styleId="LQSublist1">
    <w:name w:val="LQSublist1"/>
    <w:basedOn w:val="Normal"/>
    <w:rsid w:val="00105B6B"/>
    <w:pPr>
      <w:spacing w:before="80" w:after="0" w:line="220" w:lineRule="atLeast"/>
      <w:ind w:left="1701" w:hanging="397"/>
      <w:jc w:val="both"/>
    </w:pPr>
    <w:rPr>
      <w:rFonts w:ascii="Times New Roman" w:eastAsia="Times New Roman" w:hAnsi="Times New Roman"/>
      <w:sz w:val="21"/>
      <w:szCs w:val="20"/>
    </w:rPr>
  </w:style>
  <w:style w:type="paragraph" w:customStyle="1" w:styleId="LQSublist1Cont">
    <w:name w:val="LQSublist1 Cont"/>
    <w:basedOn w:val="Normal"/>
    <w:rsid w:val="00105B6B"/>
    <w:pPr>
      <w:spacing w:before="80" w:after="0" w:line="220" w:lineRule="atLeast"/>
      <w:ind w:left="1701"/>
      <w:jc w:val="both"/>
    </w:pPr>
    <w:rPr>
      <w:rFonts w:ascii="Times New Roman" w:eastAsia="Times New Roman" w:hAnsi="Times New Roman"/>
      <w:sz w:val="21"/>
      <w:szCs w:val="20"/>
    </w:rPr>
  </w:style>
  <w:style w:type="paragraph" w:customStyle="1" w:styleId="LQsubPart">
    <w:name w:val="LQsubPart"/>
    <w:basedOn w:val="Normal"/>
    <w:next w:val="LQsubPartHead"/>
    <w:rsid w:val="00105B6B"/>
    <w:pPr>
      <w:keepNext/>
      <w:tabs>
        <w:tab w:val="center" w:pos="4451"/>
        <w:tab w:val="right" w:pos="8335"/>
      </w:tabs>
      <w:spacing w:before="120" w:after="0" w:line="240" w:lineRule="auto"/>
      <w:ind w:left="567"/>
      <w:jc w:val="center"/>
    </w:pPr>
    <w:rPr>
      <w:rFonts w:ascii="Times New Roman" w:eastAsia="Times New Roman" w:hAnsi="Times New Roman"/>
      <w:szCs w:val="20"/>
    </w:rPr>
  </w:style>
  <w:style w:type="paragraph" w:customStyle="1" w:styleId="LQsubPartHead">
    <w:name w:val="LQsubPartHead"/>
    <w:basedOn w:val="Normal"/>
    <w:next w:val="LQT1"/>
    <w:rsid w:val="00105B6B"/>
    <w:pPr>
      <w:keepNext/>
      <w:tabs>
        <w:tab w:val="center" w:pos="4167"/>
        <w:tab w:val="right" w:pos="8335"/>
      </w:tabs>
      <w:spacing w:before="120" w:after="0" w:line="240" w:lineRule="auto"/>
      <w:ind w:left="567"/>
      <w:jc w:val="center"/>
    </w:pPr>
    <w:rPr>
      <w:rFonts w:ascii="Times New Roman" w:eastAsia="Times New Roman" w:hAnsi="Times New Roman"/>
      <w:sz w:val="21"/>
      <w:szCs w:val="20"/>
    </w:rPr>
  </w:style>
  <w:style w:type="paragraph" w:customStyle="1" w:styleId="LQsubSection">
    <w:name w:val="LQsubSection"/>
    <w:basedOn w:val="Normal"/>
    <w:next w:val="LQsubSectionHead"/>
    <w:rsid w:val="00105B6B"/>
    <w:pPr>
      <w:keepNext/>
      <w:tabs>
        <w:tab w:val="center" w:pos="4451"/>
        <w:tab w:val="right" w:pos="8335"/>
      </w:tabs>
      <w:spacing w:before="80" w:after="0" w:line="240" w:lineRule="auto"/>
      <w:ind w:left="567"/>
      <w:jc w:val="center"/>
    </w:pPr>
    <w:rPr>
      <w:rFonts w:ascii="Times New Roman" w:eastAsia="Times New Roman" w:hAnsi="Times New Roman"/>
      <w:sz w:val="18"/>
      <w:szCs w:val="20"/>
    </w:rPr>
  </w:style>
  <w:style w:type="paragraph" w:customStyle="1" w:styleId="LQsubSectionHead">
    <w:name w:val="LQsubSectionHead"/>
    <w:basedOn w:val="Normal"/>
    <w:next w:val="LQT1"/>
    <w:rsid w:val="00105B6B"/>
    <w:pPr>
      <w:keepNext/>
      <w:spacing w:before="40" w:after="0" w:line="220" w:lineRule="atLeast"/>
      <w:ind w:left="567"/>
      <w:jc w:val="center"/>
    </w:pPr>
    <w:rPr>
      <w:rFonts w:ascii="Times New Roman" w:eastAsia="Times New Roman" w:hAnsi="Times New Roman"/>
      <w:i/>
      <w:sz w:val="20"/>
      <w:szCs w:val="20"/>
    </w:rPr>
  </w:style>
  <w:style w:type="paragraph" w:customStyle="1" w:styleId="LQT1Indent">
    <w:name w:val="LQT1 Indent"/>
    <w:basedOn w:val="LQT1"/>
    <w:rsid w:val="00105B6B"/>
    <w:pPr>
      <w:ind w:firstLine="170"/>
    </w:pPr>
  </w:style>
  <w:style w:type="paragraph" w:customStyle="1" w:styleId="LQT3">
    <w:name w:val="LQT3"/>
    <w:basedOn w:val="LQT2"/>
    <w:rsid w:val="00105B6B"/>
    <w:pPr>
      <w:ind w:left="1304"/>
    </w:pPr>
  </w:style>
  <w:style w:type="paragraph" w:customStyle="1" w:styleId="LQT4">
    <w:name w:val="LQT4"/>
    <w:basedOn w:val="LQT3"/>
    <w:rsid w:val="00105B6B"/>
    <w:pPr>
      <w:ind w:left="1701"/>
    </w:pPr>
  </w:style>
  <w:style w:type="paragraph" w:customStyle="1" w:styleId="LQT5">
    <w:name w:val="LQT5"/>
    <w:basedOn w:val="LQT4"/>
    <w:rsid w:val="00105B6B"/>
    <w:pPr>
      <w:ind w:left="2268"/>
    </w:pPr>
  </w:style>
  <w:style w:type="paragraph" w:customStyle="1" w:styleId="LQTableCaption">
    <w:name w:val="LQTableCaption"/>
    <w:basedOn w:val="Normal"/>
    <w:next w:val="LQTableTopText"/>
    <w:rsid w:val="00105B6B"/>
    <w:pPr>
      <w:spacing w:after="120" w:line="220" w:lineRule="atLeast"/>
      <w:ind w:left="567"/>
    </w:pPr>
    <w:rPr>
      <w:rFonts w:ascii="Times New Roman" w:eastAsia="Times New Roman" w:hAnsi="Times New Roman"/>
      <w:b/>
      <w:sz w:val="21"/>
      <w:szCs w:val="20"/>
    </w:rPr>
  </w:style>
  <w:style w:type="paragraph" w:customStyle="1" w:styleId="LQTableFoot">
    <w:name w:val="LQTableFoot"/>
    <w:basedOn w:val="Normal"/>
    <w:rsid w:val="00105B6B"/>
    <w:pPr>
      <w:spacing w:before="40" w:after="0" w:line="220" w:lineRule="atLeast"/>
      <w:ind w:left="567"/>
      <w:jc w:val="both"/>
    </w:pPr>
    <w:rPr>
      <w:rFonts w:ascii="Times New Roman" w:eastAsia="Times New Roman" w:hAnsi="Times New Roman"/>
      <w:sz w:val="20"/>
      <w:szCs w:val="20"/>
    </w:rPr>
  </w:style>
  <w:style w:type="paragraph" w:customStyle="1" w:styleId="LQTableNumber">
    <w:name w:val="LQTableNumber"/>
    <w:basedOn w:val="LQTableCaption"/>
    <w:next w:val="LQTableCaption"/>
    <w:rsid w:val="00105B6B"/>
    <w:pPr>
      <w:spacing w:before="120"/>
    </w:pPr>
  </w:style>
  <w:style w:type="paragraph" w:customStyle="1" w:styleId="LQTableTopText">
    <w:name w:val="LQTableTopText"/>
    <w:basedOn w:val="Normal"/>
    <w:rsid w:val="00105B6B"/>
    <w:pPr>
      <w:spacing w:after="80" w:line="220" w:lineRule="atLeast"/>
      <w:ind w:left="567"/>
      <w:jc w:val="both"/>
    </w:pPr>
    <w:rPr>
      <w:rFonts w:ascii="Times New Roman" w:eastAsia="Times New Roman" w:hAnsi="Times New Roman"/>
      <w:sz w:val="21"/>
      <w:szCs w:val="20"/>
    </w:rPr>
  </w:style>
  <w:style w:type="paragraph" w:customStyle="1" w:styleId="LQTOC1">
    <w:name w:val="LQTOC 1"/>
    <w:basedOn w:val="TOC1"/>
    <w:next w:val="LQTOC2"/>
    <w:autoRedefine/>
    <w:rsid w:val="00105B6B"/>
    <w:pPr>
      <w:ind w:left="567"/>
    </w:pPr>
  </w:style>
  <w:style w:type="paragraph" w:styleId="TOC1">
    <w:name w:val="toc 1"/>
    <w:basedOn w:val="Normal"/>
    <w:next w:val="Normal"/>
    <w:autoRedefine/>
    <w:uiPriority w:val="39"/>
    <w:rsid w:val="00905333"/>
    <w:pPr>
      <w:keepNext/>
      <w:tabs>
        <w:tab w:val="right" w:pos="7938"/>
      </w:tabs>
      <w:spacing w:after="40" w:line="220" w:lineRule="atLeast"/>
    </w:pPr>
    <w:rPr>
      <w:rFonts w:ascii="Arial" w:eastAsia="Times New Roman" w:hAnsi="Arial"/>
      <w:noProof/>
      <w:sz w:val="24"/>
      <w:szCs w:val="20"/>
    </w:rPr>
  </w:style>
  <w:style w:type="paragraph" w:customStyle="1" w:styleId="LQTOC10">
    <w:name w:val="LQTOC 10"/>
    <w:basedOn w:val="Normal"/>
    <w:rsid w:val="00105B6B"/>
    <w:pPr>
      <w:keepLines/>
      <w:tabs>
        <w:tab w:val="right" w:pos="1680"/>
        <w:tab w:val="left" w:pos="1800"/>
        <w:tab w:val="left" w:pos="2120"/>
        <w:tab w:val="left" w:pos="2245"/>
        <w:tab w:val="right" w:pos="2364"/>
        <w:tab w:val="left" w:pos="2688"/>
        <w:tab w:val="right" w:pos="8280"/>
      </w:tabs>
      <w:spacing w:after="40" w:line="240" w:lineRule="auto"/>
      <w:ind w:left="3255" w:right="720" w:hanging="2688"/>
    </w:pPr>
    <w:rPr>
      <w:rFonts w:ascii="Times New Roman" w:eastAsia="Times New Roman" w:hAnsi="Times New Roman"/>
      <w:sz w:val="21"/>
      <w:szCs w:val="20"/>
    </w:rPr>
  </w:style>
  <w:style w:type="paragraph" w:customStyle="1" w:styleId="LQTOC11">
    <w:name w:val="LQTOC 11"/>
    <w:basedOn w:val="Normal"/>
    <w:rsid w:val="00105B6B"/>
    <w:pPr>
      <w:keepLines/>
      <w:tabs>
        <w:tab w:val="right" w:pos="1680"/>
        <w:tab w:val="left" w:pos="1800"/>
        <w:tab w:val="left" w:pos="2120"/>
        <w:tab w:val="right" w:pos="2245"/>
        <w:tab w:val="left" w:pos="2364"/>
        <w:tab w:val="right" w:pos="8280"/>
      </w:tabs>
      <w:spacing w:after="40" w:line="240" w:lineRule="auto"/>
      <w:ind w:left="2120" w:right="720" w:hanging="2120"/>
    </w:pPr>
    <w:rPr>
      <w:rFonts w:ascii="Times New Roman" w:eastAsia="Times New Roman" w:hAnsi="Times New Roman"/>
      <w:sz w:val="21"/>
      <w:szCs w:val="20"/>
    </w:rPr>
  </w:style>
  <w:style w:type="paragraph" w:customStyle="1" w:styleId="LQTOC12">
    <w:name w:val="LQTOC 12"/>
    <w:basedOn w:val="Normal"/>
    <w:next w:val="LQTOC10"/>
    <w:rsid w:val="00105B6B"/>
    <w:pPr>
      <w:keepNext/>
      <w:spacing w:after="240" w:line="240" w:lineRule="auto"/>
      <w:ind w:left="567"/>
      <w:jc w:val="center"/>
    </w:pPr>
    <w:rPr>
      <w:rFonts w:ascii="Times New Roman" w:eastAsia="Times New Roman" w:hAnsi="Times New Roman"/>
      <w:sz w:val="24"/>
      <w:szCs w:val="20"/>
    </w:rPr>
  </w:style>
  <w:style w:type="paragraph" w:customStyle="1" w:styleId="LQTOC2">
    <w:name w:val="LQTOC 2"/>
    <w:basedOn w:val="TOC2"/>
    <w:next w:val="LQTOC3"/>
    <w:autoRedefine/>
    <w:rsid w:val="00105B6B"/>
    <w:pPr>
      <w:ind w:left="567"/>
    </w:pPr>
  </w:style>
  <w:style w:type="paragraph" w:styleId="TOC2">
    <w:name w:val="toc 2"/>
    <w:basedOn w:val="Normal"/>
    <w:next w:val="Normal"/>
    <w:autoRedefine/>
    <w:uiPriority w:val="39"/>
    <w:rsid w:val="00105B6B"/>
    <w:pPr>
      <w:keepNext/>
      <w:tabs>
        <w:tab w:val="right" w:pos="7938"/>
      </w:tabs>
      <w:spacing w:after="40" w:line="220" w:lineRule="atLeast"/>
      <w:jc w:val="center"/>
    </w:pPr>
    <w:rPr>
      <w:rFonts w:ascii="Times New Roman" w:eastAsia="Times New Roman" w:hAnsi="Times New Roman"/>
      <w:noProof/>
      <w:szCs w:val="20"/>
    </w:rPr>
  </w:style>
  <w:style w:type="paragraph" w:customStyle="1" w:styleId="LQTOC3">
    <w:name w:val="LQTOC 3"/>
    <w:basedOn w:val="TOC3"/>
    <w:next w:val="LQTOC4"/>
    <w:autoRedefine/>
    <w:rsid w:val="00105B6B"/>
    <w:pPr>
      <w:ind w:left="567"/>
    </w:pPr>
  </w:style>
  <w:style w:type="paragraph" w:styleId="TOC3">
    <w:name w:val="toc 3"/>
    <w:basedOn w:val="Normal"/>
    <w:next w:val="Normal"/>
    <w:autoRedefine/>
    <w:uiPriority w:val="39"/>
    <w:rsid w:val="00105B6B"/>
    <w:pPr>
      <w:keepNext/>
      <w:tabs>
        <w:tab w:val="right" w:pos="7938"/>
      </w:tabs>
      <w:spacing w:after="40" w:line="220" w:lineRule="atLeast"/>
      <w:jc w:val="center"/>
    </w:pPr>
    <w:rPr>
      <w:rFonts w:ascii="Times New Roman" w:eastAsia="Times New Roman" w:hAnsi="Times New Roman"/>
      <w:noProof/>
      <w:sz w:val="20"/>
      <w:szCs w:val="20"/>
    </w:rPr>
  </w:style>
  <w:style w:type="paragraph" w:customStyle="1" w:styleId="LQTOC4">
    <w:name w:val="LQTOC 4"/>
    <w:basedOn w:val="TOC4"/>
    <w:next w:val="LQTOC5"/>
    <w:rsid w:val="00105B6B"/>
    <w:pPr>
      <w:ind w:left="567"/>
    </w:pPr>
  </w:style>
  <w:style w:type="paragraph" w:styleId="TOC4">
    <w:name w:val="toc 4"/>
    <w:basedOn w:val="Normal"/>
    <w:next w:val="Normal"/>
    <w:autoRedefine/>
    <w:semiHidden/>
    <w:rsid w:val="00105B6B"/>
    <w:pPr>
      <w:keepNext/>
      <w:tabs>
        <w:tab w:val="right" w:pos="7938"/>
      </w:tabs>
      <w:spacing w:after="40" w:line="220" w:lineRule="atLeast"/>
      <w:jc w:val="center"/>
    </w:pPr>
    <w:rPr>
      <w:rFonts w:ascii="Times New Roman" w:eastAsia="Times New Roman" w:hAnsi="Times New Roman"/>
      <w:noProof/>
      <w:sz w:val="18"/>
      <w:szCs w:val="20"/>
    </w:rPr>
  </w:style>
  <w:style w:type="paragraph" w:customStyle="1" w:styleId="LQTOC5">
    <w:name w:val="LQTOC 5"/>
    <w:basedOn w:val="TOC5"/>
    <w:next w:val="LQTOC6"/>
    <w:autoRedefine/>
    <w:rsid w:val="00105B6B"/>
    <w:pPr>
      <w:ind w:left="567"/>
    </w:pPr>
  </w:style>
  <w:style w:type="paragraph" w:styleId="TOC5">
    <w:name w:val="toc 5"/>
    <w:basedOn w:val="Normal"/>
    <w:next w:val="Normal"/>
    <w:autoRedefine/>
    <w:semiHidden/>
    <w:rsid w:val="00105B6B"/>
    <w:pPr>
      <w:keepNext/>
      <w:tabs>
        <w:tab w:val="right" w:pos="7938"/>
      </w:tabs>
      <w:spacing w:after="40" w:line="220" w:lineRule="atLeast"/>
      <w:jc w:val="center"/>
    </w:pPr>
    <w:rPr>
      <w:rFonts w:ascii="Times New Roman" w:eastAsia="Times New Roman" w:hAnsi="Times New Roman"/>
      <w:noProof/>
      <w:sz w:val="18"/>
      <w:szCs w:val="20"/>
    </w:rPr>
  </w:style>
  <w:style w:type="paragraph" w:customStyle="1" w:styleId="LQTOC6">
    <w:name w:val="LQTOC 6"/>
    <w:basedOn w:val="TOC6"/>
    <w:next w:val="LQTOC9"/>
    <w:autoRedefine/>
    <w:rsid w:val="00105B6B"/>
    <w:pPr>
      <w:ind w:left="567"/>
    </w:pPr>
    <w:rPr>
      <w:i w:val="0"/>
    </w:rPr>
  </w:style>
  <w:style w:type="paragraph" w:styleId="TOC6">
    <w:name w:val="toc 6"/>
    <w:basedOn w:val="Normal"/>
    <w:next w:val="Normal"/>
    <w:autoRedefine/>
    <w:semiHidden/>
    <w:rsid w:val="00105B6B"/>
    <w:pPr>
      <w:keepNext/>
      <w:tabs>
        <w:tab w:val="right" w:pos="7938"/>
      </w:tabs>
      <w:spacing w:after="40" w:line="220" w:lineRule="atLeast"/>
      <w:jc w:val="center"/>
    </w:pPr>
    <w:rPr>
      <w:rFonts w:ascii="Times New Roman" w:eastAsia="Times New Roman" w:hAnsi="Times New Roman"/>
      <w:i/>
      <w:noProof/>
      <w:sz w:val="20"/>
      <w:szCs w:val="20"/>
    </w:rPr>
  </w:style>
  <w:style w:type="paragraph" w:customStyle="1" w:styleId="LQTOC9">
    <w:name w:val="LQTOC 9"/>
    <w:basedOn w:val="TOC9"/>
    <w:rsid w:val="00105B6B"/>
    <w:pPr>
      <w:tabs>
        <w:tab w:val="left" w:pos="1145"/>
      </w:tabs>
      <w:ind w:left="1145" w:hanging="578"/>
    </w:pPr>
  </w:style>
  <w:style w:type="paragraph" w:customStyle="1" w:styleId="LQTOC9Indent">
    <w:name w:val="LQTOC 9 Indent"/>
    <w:basedOn w:val="Normal"/>
    <w:rsid w:val="00105B6B"/>
    <w:pPr>
      <w:keepLines/>
      <w:tabs>
        <w:tab w:val="left" w:pos="1559"/>
        <w:tab w:val="right" w:pos="8277"/>
      </w:tabs>
      <w:spacing w:after="40" w:line="240" w:lineRule="auto"/>
      <w:ind w:left="1559" w:right="720" w:hanging="992"/>
      <w:jc w:val="both"/>
    </w:pPr>
    <w:rPr>
      <w:rFonts w:ascii="Times New Roman" w:eastAsia="Times New Roman" w:hAnsi="Times New Roman"/>
      <w:sz w:val="21"/>
      <w:szCs w:val="20"/>
    </w:rPr>
  </w:style>
  <w:style w:type="paragraph" w:customStyle="1" w:styleId="Made">
    <w:name w:val="Made"/>
    <w:basedOn w:val="Normal"/>
    <w:next w:val="Laid"/>
    <w:link w:val="MadeChar"/>
    <w:rsid w:val="00105B6B"/>
    <w:pPr>
      <w:tabs>
        <w:tab w:val="left" w:pos="2438"/>
        <w:tab w:val="left" w:pos="2835"/>
        <w:tab w:val="left" w:pos="3232"/>
        <w:tab w:val="left" w:pos="3629"/>
        <w:tab w:val="right" w:pos="6804"/>
      </w:tabs>
      <w:spacing w:line="220" w:lineRule="atLeast"/>
      <w:ind w:left="1541" w:right="1541"/>
      <w:jc w:val="both"/>
    </w:pPr>
    <w:rPr>
      <w:rFonts w:ascii="Times New Roman" w:eastAsia="Times New Roman" w:hAnsi="Times New Roman"/>
      <w:i/>
      <w:sz w:val="21"/>
      <w:szCs w:val="20"/>
    </w:rPr>
  </w:style>
  <w:style w:type="paragraph" w:customStyle="1" w:styleId="N1">
    <w:name w:val="N1"/>
    <w:basedOn w:val="Normal"/>
    <w:rsid w:val="00105B6B"/>
    <w:pPr>
      <w:spacing w:before="160" w:after="0" w:line="220" w:lineRule="atLeast"/>
      <w:jc w:val="both"/>
    </w:pPr>
    <w:rPr>
      <w:rFonts w:ascii="Times New Roman" w:eastAsia="Times New Roman" w:hAnsi="Times New Roman"/>
      <w:sz w:val="21"/>
      <w:szCs w:val="20"/>
    </w:rPr>
  </w:style>
  <w:style w:type="paragraph" w:customStyle="1" w:styleId="N1legal">
    <w:name w:val="N1legal"/>
    <w:basedOn w:val="Normal"/>
    <w:rsid w:val="00105B6B"/>
    <w:pPr>
      <w:spacing w:before="160" w:after="0" w:line="220" w:lineRule="atLeast"/>
      <w:ind w:firstLine="170"/>
      <w:jc w:val="both"/>
    </w:pPr>
    <w:rPr>
      <w:rFonts w:ascii="Times New Roman" w:eastAsia="Times New Roman" w:hAnsi="Times New Roman"/>
      <w:sz w:val="21"/>
      <w:szCs w:val="20"/>
    </w:rPr>
  </w:style>
  <w:style w:type="paragraph" w:customStyle="1" w:styleId="N2">
    <w:name w:val="N2"/>
    <w:basedOn w:val="N1"/>
    <w:rsid w:val="00105B6B"/>
    <w:pPr>
      <w:spacing w:before="80"/>
    </w:pPr>
  </w:style>
  <w:style w:type="paragraph" w:customStyle="1" w:styleId="N3">
    <w:name w:val="N3"/>
    <w:basedOn w:val="N2"/>
    <w:rsid w:val="00105B6B"/>
  </w:style>
  <w:style w:type="paragraph" w:customStyle="1" w:styleId="N3-N4">
    <w:name w:val="N3-N4"/>
    <w:basedOn w:val="N3"/>
    <w:next w:val="N4"/>
    <w:rsid w:val="00105B6B"/>
    <w:pPr>
      <w:tabs>
        <w:tab w:val="right" w:pos="1020"/>
        <w:tab w:val="left" w:pos="1134"/>
      </w:tabs>
      <w:ind w:left="1134" w:hanging="794"/>
    </w:pPr>
  </w:style>
  <w:style w:type="paragraph" w:customStyle="1" w:styleId="N4">
    <w:name w:val="N4"/>
    <w:basedOn w:val="N3"/>
    <w:rsid w:val="00105B6B"/>
  </w:style>
  <w:style w:type="paragraph" w:customStyle="1" w:styleId="N4-N5">
    <w:name w:val="N4-N5"/>
    <w:basedOn w:val="N4"/>
    <w:next w:val="N5"/>
    <w:rsid w:val="00105B6B"/>
    <w:pPr>
      <w:tabs>
        <w:tab w:val="right" w:pos="1021"/>
        <w:tab w:val="left" w:pos="1134"/>
        <w:tab w:val="left" w:pos="1701"/>
      </w:tabs>
      <w:ind w:left="1701" w:hanging="1701"/>
    </w:pPr>
  </w:style>
  <w:style w:type="paragraph" w:customStyle="1" w:styleId="N5">
    <w:name w:val="N5"/>
    <w:basedOn w:val="N4"/>
    <w:rsid w:val="00105B6B"/>
  </w:style>
  <w:style w:type="paragraph" w:customStyle="1" w:styleId="Negative">
    <w:name w:val="Negative"/>
    <w:basedOn w:val="Normal"/>
    <w:next w:val="linespace"/>
    <w:rsid w:val="00105B6B"/>
    <w:pPr>
      <w:tabs>
        <w:tab w:val="left" w:pos="3232"/>
        <w:tab w:val="left" w:pos="3629"/>
        <w:tab w:val="right" w:pos="6804"/>
      </w:tabs>
      <w:spacing w:before="160" w:line="220" w:lineRule="atLeast"/>
      <w:ind w:left="1712" w:right="1542" w:hanging="170"/>
    </w:pPr>
    <w:rPr>
      <w:rFonts w:ascii="Times New Roman" w:eastAsia="Times New Roman" w:hAnsi="Times New Roman"/>
      <w:i/>
      <w:sz w:val="21"/>
      <w:szCs w:val="20"/>
    </w:rPr>
  </w:style>
  <w:style w:type="paragraph" w:customStyle="1" w:styleId="NLQDefPara">
    <w:name w:val="NLQ Def Para"/>
    <w:basedOn w:val="LQDefPara"/>
    <w:rsid w:val="00105B6B"/>
    <w:pPr>
      <w:ind w:left="1474"/>
    </w:pPr>
  </w:style>
  <w:style w:type="paragraph" w:customStyle="1" w:styleId="NLQDisplayItem">
    <w:name w:val="NLQDisplayItem"/>
    <w:basedOn w:val="LQDisplayItem"/>
    <w:rsid w:val="00105B6B"/>
    <w:pPr>
      <w:ind w:left="1134"/>
    </w:pPr>
  </w:style>
  <w:style w:type="paragraph" w:customStyle="1" w:styleId="NLQH1">
    <w:name w:val="NLQH1"/>
    <w:basedOn w:val="LQH1"/>
    <w:next w:val="NLQN1"/>
    <w:rsid w:val="00105B6B"/>
    <w:pPr>
      <w:ind w:left="1134"/>
    </w:pPr>
  </w:style>
  <w:style w:type="paragraph" w:customStyle="1" w:styleId="NLQH2">
    <w:name w:val="NLQH2"/>
    <w:basedOn w:val="LQH2"/>
    <w:next w:val="NLQN2"/>
    <w:rsid w:val="00105B6B"/>
    <w:pPr>
      <w:ind w:left="1304"/>
    </w:pPr>
  </w:style>
  <w:style w:type="paragraph" w:customStyle="1" w:styleId="NLQH3">
    <w:name w:val="NLQH3"/>
    <w:basedOn w:val="LQH3"/>
    <w:next w:val="NLQN3"/>
    <w:rsid w:val="00105B6B"/>
    <w:pPr>
      <w:ind w:left="1474"/>
    </w:pPr>
  </w:style>
  <w:style w:type="paragraph" w:customStyle="1" w:styleId="NLQList1">
    <w:name w:val="NLQList1"/>
    <w:basedOn w:val="LQList1"/>
    <w:rsid w:val="00105B6B"/>
    <w:pPr>
      <w:ind w:left="1871"/>
    </w:pPr>
  </w:style>
  <w:style w:type="paragraph" w:customStyle="1" w:styleId="NLQList1Cont">
    <w:name w:val="NLQList1 Cont"/>
    <w:basedOn w:val="LQList1Cont"/>
    <w:rsid w:val="00105B6B"/>
    <w:pPr>
      <w:ind w:left="1871"/>
    </w:pPr>
  </w:style>
  <w:style w:type="paragraph" w:customStyle="1" w:styleId="NLQN1">
    <w:name w:val="NLQN1"/>
    <w:basedOn w:val="LQN1"/>
    <w:rsid w:val="00105B6B"/>
    <w:pPr>
      <w:ind w:left="1134"/>
    </w:pPr>
  </w:style>
  <w:style w:type="paragraph" w:customStyle="1" w:styleId="NLQN2">
    <w:name w:val="NLQN2"/>
    <w:basedOn w:val="LQN2"/>
    <w:rsid w:val="00105B6B"/>
    <w:pPr>
      <w:ind w:left="1134"/>
    </w:pPr>
  </w:style>
  <w:style w:type="paragraph" w:customStyle="1" w:styleId="NLQN3">
    <w:name w:val="NLQN3"/>
    <w:basedOn w:val="LQN3"/>
    <w:rsid w:val="00105B6B"/>
    <w:pPr>
      <w:ind w:left="1871"/>
    </w:pPr>
  </w:style>
  <w:style w:type="paragraph" w:customStyle="1" w:styleId="NLQN3-N4">
    <w:name w:val="NLQN3-N4"/>
    <w:basedOn w:val="NLQN3"/>
    <w:next w:val="NLQN4"/>
    <w:rsid w:val="00105B6B"/>
    <w:pPr>
      <w:tabs>
        <w:tab w:val="clear" w:pos="1304"/>
        <w:tab w:val="right" w:pos="2155"/>
        <w:tab w:val="left" w:pos="2268"/>
      </w:tabs>
      <w:ind w:left="2268" w:hanging="794"/>
    </w:pPr>
  </w:style>
  <w:style w:type="paragraph" w:customStyle="1" w:styleId="NLQN4">
    <w:name w:val="NLQN4"/>
    <w:basedOn w:val="LQN4"/>
    <w:rsid w:val="00105B6B"/>
    <w:pPr>
      <w:tabs>
        <w:tab w:val="clear" w:pos="1588"/>
        <w:tab w:val="clear" w:pos="1701"/>
        <w:tab w:val="right" w:pos="2155"/>
        <w:tab w:val="left" w:pos="2268"/>
      </w:tabs>
      <w:ind w:left="2268"/>
    </w:pPr>
  </w:style>
  <w:style w:type="paragraph" w:customStyle="1" w:styleId="NLQN4-N5">
    <w:name w:val="NLQN4-N5"/>
    <w:basedOn w:val="LQN4-N5"/>
    <w:next w:val="NLQN5"/>
    <w:rsid w:val="00105B6B"/>
    <w:pPr>
      <w:tabs>
        <w:tab w:val="clear" w:pos="1588"/>
        <w:tab w:val="clear" w:pos="1701"/>
        <w:tab w:val="right" w:pos="2155"/>
        <w:tab w:val="left" w:pos="2835"/>
      </w:tabs>
      <w:ind w:left="2835" w:hanging="2835"/>
    </w:pPr>
  </w:style>
  <w:style w:type="paragraph" w:customStyle="1" w:styleId="NLQN5">
    <w:name w:val="NLQN5"/>
    <w:basedOn w:val="LQN5"/>
    <w:rsid w:val="00105B6B"/>
    <w:pPr>
      <w:ind w:left="2835"/>
    </w:pPr>
  </w:style>
  <w:style w:type="paragraph" w:customStyle="1" w:styleId="NLQpart">
    <w:name w:val="NLQpart"/>
    <w:basedOn w:val="LQpart"/>
    <w:next w:val="NLQpartHead"/>
    <w:rsid w:val="00105B6B"/>
    <w:pPr>
      <w:tabs>
        <w:tab w:val="clear" w:pos="4451"/>
        <w:tab w:val="center" w:pos="4734"/>
      </w:tabs>
      <w:ind w:left="1134"/>
    </w:pPr>
  </w:style>
  <w:style w:type="paragraph" w:customStyle="1" w:styleId="NLQpartHead">
    <w:name w:val="NLQpartHead"/>
    <w:basedOn w:val="LQpartHead"/>
    <w:next w:val="NLQT1"/>
    <w:rsid w:val="00105B6B"/>
    <w:pPr>
      <w:ind w:left="1134"/>
    </w:pPr>
  </w:style>
  <w:style w:type="paragraph" w:customStyle="1" w:styleId="NLQschedule">
    <w:name w:val="NLQschedule"/>
    <w:basedOn w:val="LQschedule"/>
    <w:next w:val="NLQscheduleHead"/>
    <w:rsid w:val="00105B6B"/>
    <w:pPr>
      <w:tabs>
        <w:tab w:val="clear" w:pos="4451"/>
        <w:tab w:val="center" w:pos="4734"/>
      </w:tabs>
      <w:ind w:left="1134"/>
    </w:pPr>
  </w:style>
  <w:style w:type="paragraph" w:customStyle="1" w:styleId="NLQscheduleHead">
    <w:name w:val="NLQscheduleHead"/>
    <w:basedOn w:val="LQscheduleHead"/>
    <w:next w:val="NLQT1"/>
    <w:rsid w:val="00105B6B"/>
    <w:pPr>
      <w:ind w:left="1134"/>
    </w:pPr>
  </w:style>
  <w:style w:type="paragraph" w:customStyle="1" w:styleId="NLQschedules">
    <w:name w:val="NLQschedules"/>
    <w:basedOn w:val="Normal"/>
    <w:rsid w:val="00105B6B"/>
    <w:pPr>
      <w:keepNext/>
      <w:spacing w:before="480" w:after="480" w:line="240" w:lineRule="auto"/>
      <w:ind w:left="1134"/>
      <w:jc w:val="center"/>
    </w:pPr>
    <w:rPr>
      <w:rFonts w:ascii="Times New Roman" w:eastAsia="Times New Roman" w:hAnsi="Times New Roman"/>
      <w:sz w:val="30"/>
      <w:szCs w:val="20"/>
    </w:rPr>
  </w:style>
  <w:style w:type="paragraph" w:customStyle="1" w:styleId="NLQsection">
    <w:name w:val="NLQsection"/>
    <w:basedOn w:val="LQsection"/>
    <w:next w:val="NLQsectionHead"/>
    <w:rsid w:val="00105B6B"/>
    <w:pPr>
      <w:tabs>
        <w:tab w:val="clear" w:pos="4451"/>
        <w:tab w:val="center" w:pos="4734"/>
      </w:tabs>
      <w:ind w:left="1134"/>
    </w:pPr>
  </w:style>
  <w:style w:type="paragraph" w:customStyle="1" w:styleId="NLQsectionHead">
    <w:name w:val="NLQsectionHead"/>
    <w:basedOn w:val="LQsectionHead"/>
    <w:next w:val="NLQT1"/>
    <w:rsid w:val="00105B6B"/>
    <w:pPr>
      <w:ind w:left="1134"/>
    </w:pPr>
  </w:style>
  <w:style w:type="paragraph" w:customStyle="1" w:styleId="NLQSublist1">
    <w:name w:val="NLQSublist1"/>
    <w:basedOn w:val="LQSublist1"/>
    <w:rsid w:val="00105B6B"/>
    <w:pPr>
      <w:ind w:left="2308"/>
    </w:pPr>
  </w:style>
  <w:style w:type="paragraph" w:customStyle="1" w:styleId="NLQSublist1Cont">
    <w:name w:val="NLQSublist1 Cont"/>
    <w:basedOn w:val="LQSublist1Cont"/>
    <w:rsid w:val="00105B6B"/>
    <w:pPr>
      <w:ind w:left="2308"/>
    </w:pPr>
  </w:style>
  <w:style w:type="paragraph" w:customStyle="1" w:styleId="NLQsubPart">
    <w:name w:val="NLQsubPart"/>
    <w:basedOn w:val="LQsubPart"/>
    <w:next w:val="NLQsubPartHead"/>
    <w:rsid w:val="00105B6B"/>
    <w:pPr>
      <w:tabs>
        <w:tab w:val="clear" w:pos="4451"/>
        <w:tab w:val="center" w:pos="4734"/>
      </w:tabs>
      <w:ind w:left="1134"/>
    </w:pPr>
  </w:style>
  <w:style w:type="paragraph" w:customStyle="1" w:styleId="NLQsubPartHead">
    <w:name w:val="NLQsubPartHead"/>
    <w:basedOn w:val="LQsubPartHead"/>
    <w:next w:val="NLQT1"/>
    <w:rsid w:val="00105B6B"/>
    <w:pPr>
      <w:ind w:left="1134"/>
    </w:pPr>
  </w:style>
  <w:style w:type="paragraph" w:customStyle="1" w:styleId="NLQsubSection">
    <w:name w:val="NLQsubSection"/>
    <w:basedOn w:val="LQsubSection"/>
    <w:next w:val="NLQsubSectionHead"/>
    <w:rsid w:val="00105B6B"/>
    <w:pPr>
      <w:tabs>
        <w:tab w:val="clear" w:pos="4451"/>
        <w:tab w:val="center" w:pos="4734"/>
      </w:tabs>
      <w:ind w:left="1134"/>
    </w:pPr>
  </w:style>
  <w:style w:type="paragraph" w:customStyle="1" w:styleId="NLQsubSectionHead">
    <w:name w:val="NLQsubSectionHead"/>
    <w:basedOn w:val="LQsubSectionHead"/>
    <w:next w:val="NLQT1"/>
    <w:rsid w:val="00105B6B"/>
    <w:pPr>
      <w:ind w:left="1134"/>
    </w:pPr>
  </w:style>
  <w:style w:type="paragraph" w:customStyle="1" w:styleId="NLQT1">
    <w:name w:val="NLQT1"/>
    <w:basedOn w:val="LQT1"/>
    <w:rsid w:val="00105B6B"/>
    <w:pPr>
      <w:ind w:left="1134"/>
    </w:pPr>
  </w:style>
  <w:style w:type="paragraph" w:customStyle="1" w:styleId="NLQT1Indent">
    <w:name w:val="NLQT1 Indent"/>
    <w:basedOn w:val="LQT1Indent"/>
    <w:rsid w:val="00105B6B"/>
    <w:pPr>
      <w:ind w:left="1134"/>
    </w:pPr>
  </w:style>
  <w:style w:type="paragraph" w:customStyle="1" w:styleId="NLQT2">
    <w:name w:val="NLQT2"/>
    <w:basedOn w:val="LQT2"/>
    <w:rsid w:val="00105B6B"/>
    <w:pPr>
      <w:ind w:left="1134"/>
    </w:pPr>
  </w:style>
  <w:style w:type="paragraph" w:customStyle="1" w:styleId="NLQT3">
    <w:name w:val="NLQT3"/>
    <w:basedOn w:val="LQT3"/>
    <w:rsid w:val="00105B6B"/>
    <w:pPr>
      <w:ind w:left="1871"/>
    </w:pPr>
  </w:style>
  <w:style w:type="paragraph" w:customStyle="1" w:styleId="NLQT4">
    <w:name w:val="NLQT4"/>
    <w:basedOn w:val="LQT4"/>
    <w:rsid w:val="00105B6B"/>
    <w:pPr>
      <w:ind w:left="2268"/>
    </w:pPr>
  </w:style>
  <w:style w:type="paragraph" w:customStyle="1" w:styleId="NLQT5">
    <w:name w:val="NLQT5"/>
    <w:basedOn w:val="LQT5"/>
    <w:rsid w:val="00105B6B"/>
    <w:pPr>
      <w:ind w:left="2835"/>
    </w:pPr>
  </w:style>
  <w:style w:type="paragraph" w:customStyle="1" w:styleId="NLQTableCaption">
    <w:name w:val="NLQTableCaption"/>
    <w:basedOn w:val="LQTableCaption"/>
    <w:next w:val="NLQTableTopText"/>
    <w:rsid w:val="00105B6B"/>
    <w:pPr>
      <w:ind w:left="1134"/>
    </w:pPr>
  </w:style>
  <w:style w:type="paragraph" w:customStyle="1" w:styleId="NLQTableFoot">
    <w:name w:val="NLQTableFoot"/>
    <w:basedOn w:val="LQTableFoot"/>
    <w:rsid w:val="00105B6B"/>
    <w:pPr>
      <w:ind w:left="1134"/>
    </w:pPr>
  </w:style>
  <w:style w:type="paragraph" w:customStyle="1" w:styleId="NLQTableNumber">
    <w:name w:val="NLQTableNumber"/>
    <w:basedOn w:val="LQTableNumber"/>
    <w:rsid w:val="00105B6B"/>
    <w:pPr>
      <w:ind w:left="1134"/>
    </w:pPr>
  </w:style>
  <w:style w:type="paragraph" w:customStyle="1" w:styleId="NLQTableTopText">
    <w:name w:val="NLQTableTopText"/>
    <w:basedOn w:val="LQTableTopText"/>
    <w:rsid w:val="00105B6B"/>
    <w:pPr>
      <w:ind w:left="1134"/>
    </w:pPr>
  </w:style>
  <w:style w:type="paragraph" w:customStyle="1" w:styleId="Number">
    <w:name w:val="Number"/>
    <w:basedOn w:val="Normal"/>
    <w:next w:val="subject"/>
    <w:rsid w:val="00105B6B"/>
    <w:pPr>
      <w:spacing w:after="320" w:line="240" w:lineRule="auto"/>
      <w:jc w:val="center"/>
    </w:pPr>
    <w:rPr>
      <w:rFonts w:ascii="Times New Roman" w:eastAsia="Times New Roman" w:hAnsi="Times New Roman"/>
      <w:b/>
      <w:sz w:val="32"/>
      <w:szCs w:val="20"/>
    </w:rPr>
  </w:style>
  <w:style w:type="character" w:styleId="PageNumber">
    <w:name w:val="page number"/>
    <w:basedOn w:val="DefaultParagraphFont"/>
    <w:rsid w:val="00105B6B"/>
  </w:style>
  <w:style w:type="paragraph" w:customStyle="1" w:styleId="Part">
    <w:name w:val="Part"/>
    <w:basedOn w:val="Normal"/>
    <w:next w:val="PartHead"/>
    <w:rsid w:val="00105B6B"/>
    <w:pPr>
      <w:keepNext/>
      <w:tabs>
        <w:tab w:val="center" w:pos="4167"/>
        <w:tab w:val="right" w:pos="8335"/>
      </w:tabs>
      <w:spacing w:before="480" w:after="0" w:line="240" w:lineRule="auto"/>
      <w:jc w:val="center"/>
    </w:pPr>
    <w:rPr>
      <w:rFonts w:ascii="Times New Roman" w:eastAsia="Times New Roman" w:hAnsi="Times New Roman"/>
      <w:sz w:val="28"/>
      <w:szCs w:val="20"/>
    </w:rPr>
  </w:style>
  <w:style w:type="paragraph" w:customStyle="1" w:styleId="PartHead">
    <w:name w:val="PartHead"/>
    <w:basedOn w:val="Part"/>
    <w:next w:val="T1"/>
    <w:rsid w:val="00105B6B"/>
    <w:pPr>
      <w:spacing w:before="120"/>
    </w:pPr>
    <w:rPr>
      <w:sz w:val="24"/>
    </w:rPr>
  </w:style>
  <w:style w:type="paragraph" w:customStyle="1" w:styleId="Pre">
    <w:name w:val="Pre"/>
    <w:basedOn w:val="Normal"/>
    <w:rsid w:val="00105B6B"/>
    <w:pPr>
      <w:spacing w:before="360" w:after="0" w:line="220" w:lineRule="atLeast"/>
      <w:jc w:val="both"/>
    </w:pPr>
    <w:rPr>
      <w:rFonts w:ascii="Times New Roman" w:eastAsia="Times New Roman" w:hAnsi="Times New Roman"/>
      <w:sz w:val="21"/>
      <w:szCs w:val="20"/>
    </w:rPr>
  </w:style>
  <w:style w:type="paragraph" w:customStyle="1" w:styleId="QualHead">
    <w:name w:val="QualHead"/>
    <w:basedOn w:val="Normal"/>
    <w:rsid w:val="00105B6B"/>
    <w:pPr>
      <w:spacing w:after="0" w:line="220" w:lineRule="atLeast"/>
      <w:jc w:val="center"/>
    </w:pPr>
    <w:rPr>
      <w:rFonts w:ascii="Times New Roman" w:eastAsia="Times New Roman" w:hAnsi="Times New Roman"/>
      <w:sz w:val="21"/>
      <w:szCs w:val="20"/>
    </w:rPr>
  </w:style>
  <w:style w:type="character" w:customStyle="1" w:styleId="Ref">
    <w:name w:val="Ref"/>
    <w:rsid w:val="00105B6B"/>
    <w:rPr>
      <w:sz w:val="21"/>
    </w:rPr>
  </w:style>
  <w:style w:type="paragraph" w:customStyle="1" w:styleId="Res">
    <w:name w:val="Res"/>
    <w:basedOn w:val="Pre"/>
    <w:next w:val="Pre"/>
    <w:rsid w:val="00105B6B"/>
    <w:rPr>
      <w:b/>
    </w:rPr>
  </w:style>
  <w:style w:type="paragraph" w:customStyle="1" w:styleId="Royal">
    <w:name w:val="Royal"/>
    <w:basedOn w:val="Normal"/>
    <w:next w:val="Pre"/>
    <w:rsid w:val="00105B6B"/>
    <w:pPr>
      <w:spacing w:after="220" w:line="220" w:lineRule="atLeast"/>
      <w:jc w:val="center"/>
    </w:pPr>
    <w:rPr>
      <w:rFonts w:ascii="Times New Roman" w:eastAsia="Times New Roman" w:hAnsi="Times New Roman"/>
      <w:sz w:val="21"/>
      <w:szCs w:val="20"/>
    </w:rPr>
  </w:style>
  <w:style w:type="paragraph" w:customStyle="1" w:styleId="Schedule">
    <w:name w:val="Schedule"/>
    <w:basedOn w:val="Normal"/>
    <w:next w:val="ScheduleHead"/>
    <w:rsid w:val="00105B6B"/>
    <w:pPr>
      <w:keepNext/>
      <w:tabs>
        <w:tab w:val="center" w:pos="4167"/>
        <w:tab w:val="right" w:pos="8335"/>
      </w:tabs>
      <w:spacing w:before="480" w:after="120" w:line="240" w:lineRule="auto"/>
      <w:jc w:val="center"/>
    </w:pPr>
    <w:rPr>
      <w:rFonts w:ascii="Times New Roman" w:eastAsia="Times New Roman" w:hAnsi="Times New Roman"/>
      <w:sz w:val="30"/>
      <w:szCs w:val="20"/>
    </w:rPr>
  </w:style>
  <w:style w:type="paragraph" w:customStyle="1" w:styleId="ScheduleHead">
    <w:name w:val="ScheduleHead"/>
    <w:basedOn w:val="Schedule"/>
    <w:next w:val="T1"/>
    <w:rsid w:val="00105B6B"/>
    <w:pPr>
      <w:spacing w:before="120" w:after="100"/>
    </w:pPr>
    <w:rPr>
      <w:sz w:val="28"/>
    </w:rPr>
  </w:style>
  <w:style w:type="paragraph" w:customStyle="1" w:styleId="Schedules">
    <w:name w:val="Schedules"/>
    <w:basedOn w:val="Normal"/>
    <w:rsid w:val="00105B6B"/>
    <w:pPr>
      <w:keepNext/>
      <w:spacing w:before="480" w:after="480" w:line="240" w:lineRule="auto"/>
      <w:jc w:val="center"/>
    </w:pPr>
    <w:rPr>
      <w:rFonts w:ascii="Times New Roman" w:eastAsia="Times New Roman" w:hAnsi="Times New Roman"/>
      <w:sz w:val="30"/>
      <w:szCs w:val="20"/>
    </w:rPr>
  </w:style>
  <w:style w:type="paragraph" w:customStyle="1" w:styleId="Section">
    <w:name w:val="Section"/>
    <w:basedOn w:val="Normal"/>
    <w:next w:val="SectionHead"/>
    <w:rsid w:val="00105B6B"/>
    <w:pPr>
      <w:keepNext/>
      <w:tabs>
        <w:tab w:val="center" w:pos="4167"/>
        <w:tab w:val="right" w:pos="8335"/>
      </w:tabs>
      <w:spacing w:before="80" w:after="0" w:line="240" w:lineRule="auto"/>
      <w:jc w:val="center"/>
    </w:pPr>
    <w:rPr>
      <w:rFonts w:ascii="Times New Roman" w:eastAsia="Times New Roman" w:hAnsi="Times New Roman"/>
      <w:sz w:val="20"/>
      <w:szCs w:val="20"/>
    </w:rPr>
  </w:style>
  <w:style w:type="paragraph" w:customStyle="1" w:styleId="SectionHead">
    <w:name w:val="SectionHead"/>
    <w:basedOn w:val="Normal"/>
    <w:next w:val="T1"/>
    <w:rsid w:val="00105B6B"/>
    <w:pPr>
      <w:keepNext/>
      <w:spacing w:before="80" w:after="0" w:line="220" w:lineRule="atLeast"/>
      <w:jc w:val="center"/>
    </w:pPr>
    <w:rPr>
      <w:rFonts w:ascii="Times New Roman" w:eastAsia="Times New Roman" w:hAnsi="Times New Roman"/>
      <w:i/>
      <w:sz w:val="21"/>
      <w:szCs w:val="20"/>
    </w:rPr>
  </w:style>
  <w:style w:type="character" w:customStyle="1" w:styleId="SigAdd">
    <w:name w:val="Sig_Add"/>
    <w:basedOn w:val="DefaultParagraphFont"/>
    <w:rsid w:val="00105B6B"/>
  </w:style>
  <w:style w:type="character" w:customStyle="1" w:styleId="SigDate">
    <w:name w:val="Sig_Date"/>
    <w:basedOn w:val="DefaultParagraphFont"/>
    <w:rsid w:val="00105B6B"/>
  </w:style>
  <w:style w:type="character" w:customStyle="1" w:styleId="Sigsignatory">
    <w:name w:val="Sig_signatory"/>
    <w:basedOn w:val="DefaultParagraphFont"/>
    <w:rsid w:val="00105B6B"/>
  </w:style>
  <w:style w:type="character" w:customStyle="1" w:styleId="SigSignee">
    <w:name w:val="Sig_Signee"/>
    <w:rsid w:val="00105B6B"/>
    <w:rPr>
      <w:i/>
    </w:rPr>
  </w:style>
  <w:style w:type="character" w:customStyle="1" w:styleId="Sigtitle">
    <w:name w:val="Sig_title"/>
    <w:basedOn w:val="DefaultParagraphFont"/>
    <w:rsid w:val="00105B6B"/>
  </w:style>
  <w:style w:type="paragraph" w:customStyle="1" w:styleId="SigBlock">
    <w:name w:val="SigBlock"/>
    <w:basedOn w:val="Normal"/>
    <w:rsid w:val="00105B6B"/>
    <w:pPr>
      <w:keepLines/>
      <w:tabs>
        <w:tab w:val="right" w:pos="8280"/>
      </w:tabs>
      <w:spacing w:after="0" w:line="220" w:lineRule="atLeast"/>
    </w:pPr>
    <w:rPr>
      <w:rFonts w:ascii="Times New Roman" w:eastAsia="Times New Roman" w:hAnsi="Times New Roman"/>
      <w:sz w:val="21"/>
      <w:szCs w:val="20"/>
    </w:rPr>
  </w:style>
  <w:style w:type="paragraph" w:styleId="Signature">
    <w:name w:val="Signature"/>
    <w:basedOn w:val="Normal"/>
    <w:link w:val="SignatureChar"/>
    <w:rsid w:val="00105B6B"/>
    <w:pPr>
      <w:spacing w:after="0" w:line="220" w:lineRule="atLeast"/>
      <w:ind w:left="4320"/>
      <w:jc w:val="both"/>
    </w:pPr>
    <w:rPr>
      <w:rFonts w:ascii="Times New Roman" w:eastAsia="Times New Roman" w:hAnsi="Times New Roman"/>
      <w:sz w:val="21"/>
      <w:szCs w:val="20"/>
    </w:rPr>
  </w:style>
  <w:style w:type="character" w:customStyle="1" w:styleId="SignatureChar">
    <w:name w:val="Signature Char"/>
    <w:link w:val="Signature"/>
    <w:rsid w:val="00105B6B"/>
    <w:rPr>
      <w:rFonts w:ascii="Times New Roman" w:eastAsia="Times New Roman" w:hAnsi="Times New Roman" w:cs="Times New Roman"/>
      <w:sz w:val="21"/>
      <w:szCs w:val="20"/>
    </w:rPr>
  </w:style>
  <w:style w:type="paragraph" w:customStyle="1" w:styleId="StraddleHeader">
    <w:name w:val="StraddleHeader"/>
    <w:basedOn w:val="Normal"/>
    <w:rsid w:val="00105B6B"/>
    <w:pPr>
      <w:spacing w:before="40" w:after="0" w:line="220" w:lineRule="atLeast"/>
    </w:pPr>
    <w:rPr>
      <w:rFonts w:ascii="Times New Roman" w:eastAsia="Times New Roman" w:hAnsi="Times New Roman"/>
      <w:b/>
      <w:sz w:val="21"/>
      <w:szCs w:val="20"/>
    </w:rPr>
  </w:style>
  <w:style w:type="paragraph" w:customStyle="1" w:styleId="subject">
    <w:name w:val="subject"/>
    <w:basedOn w:val="Normal"/>
    <w:next w:val="Subsub"/>
    <w:rsid w:val="00105B6B"/>
    <w:pPr>
      <w:spacing w:after="320" w:line="240" w:lineRule="auto"/>
      <w:jc w:val="center"/>
    </w:pPr>
    <w:rPr>
      <w:rFonts w:ascii="Times New Roman" w:eastAsia="Times New Roman" w:hAnsi="Times New Roman"/>
      <w:b/>
      <w:caps/>
      <w:sz w:val="32"/>
      <w:szCs w:val="20"/>
    </w:rPr>
  </w:style>
  <w:style w:type="paragraph" w:customStyle="1" w:styleId="Sublist1">
    <w:name w:val="Sublist1"/>
    <w:basedOn w:val="List1"/>
    <w:rsid w:val="00105B6B"/>
    <w:pPr>
      <w:ind w:left="1134"/>
    </w:pPr>
  </w:style>
  <w:style w:type="paragraph" w:customStyle="1" w:styleId="Sublist1Cont">
    <w:name w:val="Sublist1 Cont"/>
    <w:basedOn w:val="Sublist1"/>
    <w:rsid w:val="00105B6B"/>
    <w:pPr>
      <w:ind w:firstLine="0"/>
    </w:pPr>
  </w:style>
  <w:style w:type="paragraph" w:customStyle="1" w:styleId="SubPart">
    <w:name w:val="SubPart"/>
    <w:basedOn w:val="PartHead"/>
    <w:next w:val="SubPartHead"/>
    <w:rsid w:val="00105B6B"/>
    <w:rPr>
      <w:sz w:val="22"/>
    </w:rPr>
  </w:style>
  <w:style w:type="paragraph" w:customStyle="1" w:styleId="SubPartHead">
    <w:name w:val="SubPartHead"/>
    <w:basedOn w:val="SubPart"/>
    <w:next w:val="T1"/>
    <w:rsid w:val="00105B6B"/>
    <w:rPr>
      <w:sz w:val="21"/>
    </w:rPr>
  </w:style>
  <w:style w:type="paragraph" w:customStyle="1" w:styleId="SubSection">
    <w:name w:val="SubSection"/>
    <w:basedOn w:val="Section"/>
    <w:next w:val="SubSectionHead"/>
    <w:rsid w:val="00105B6B"/>
    <w:rPr>
      <w:sz w:val="18"/>
    </w:rPr>
  </w:style>
  <w:style w:type="paragraph" w:customStyle="1" w:styleId="SubSectionHead">
    <w:name w:val="SubSectionHead"/>
    <w:basedOn w:val="SectionHead"/>
    <w:next w:val="T1"/>
    <w:rsid w:val="00105B6B"/>
    <w:pPr>
      <w:spacing w:before="40"/>
    </w:pPr>
    <w:rPr>
      <w:sz w:val="20"/>
    </w:rPr>
  </w:style>
  <w:style w:type="paragraph" w:customStyle="1" w:styleId="Subsub">
    <w:name w:val="Subsub"/>
    <w:basedOn w:val="Normal"/>
    <w:rsid w:val="00105B6B"/>
    <w:pPr>
      <w:spacing w:after="360" w:line="240" w:lineRule="auto"/>
      <w:jc w:val="center"/>
    </w:pPr>
    <w:rPr>
      <w:rFonts w:ascii="Times New Roman" w:eastAsia="Times New Roman" w:hAnsi="Times New Roman"/>
      <w:b/>
      <w:caps/>
      <w:sz w:val="24"/>
      <w:szCs w:val="20"/>
    </w:rPr>
  </w:style>
  <w:style w:type="paragraph" w:customStyle="1" w:styleId="T1">
    <w:name w:val="T1"/>
    <w:basedOn w:val="Normal"/>
    <w:rsid w:val="00105B6B"/>
    <w:pPr>
      <w:spacing w:before="160" w:after="0" w:line="220" w:lineRule="atLeast"/>
      <w:jc w:val="both"/>
    </w:pPr>
    <w:rPr>
      <w:rFonts w:ascii="Times New Roman" w:eastAsia="Times New Roman" w:hAnsi="Times New Roman"/>
      <w:sz w:val="21"/>
      <w:szCs w:val="20"/>
    </w:rPr>
  </w:style>
  <w:style w:type="paragraph" w:customStyle="1" w:styleId="T1Indent">
    <w:name w:val="T1 Indent"/>
    <w:basedOn w:val="T1"/>
    <w:rsid w:val="00105B6B"/>
    <w:pPr>
      <w:ind w:firstLine="170"/>
    </w:pPr>
  </w:style>
  <w:style w:type="paragraph" w:customStyle="1" w:styleId="T2">
    <w:name w:val="T2"/>
    <w:basedOn w:val="T1"/>
    <w:rsid w:val="00105B6B"/>
    <w:pPr>
      <w:spacing w:before="80"/>
    </w:pPr>
  </w:style>
  <w:style w:type="paragraph" w:customStyle="1" w:styleId="T3">
    <w:name w:val="T3"/>
    <w:basedOn w:val="T2"/>
    <w:rsid w:val="00105B6B"/>
    <w:pPr>
      <w:ind w:left="737"/>
    </w:pPr>
  </w:style>
  <w:style w:type="paragraph" w:customStyle="1" w:styleId="T4">
    <w:name w:val="T4"/>
    <w:basedOn w:val="T3"/>
    <w:rsid w:val="00105B6B"/>
    <w:pPr>
      <w:ind w:left="1134"/>
    </w:pPr>
  </w:style>
  <w:style w:type="paragraph" w:customStyle="1" w:styleId="T5">
    <w:name w:val="T5"/>
    <w:basedOn w:val="T4"/>
    <w:rsid w:val="00105B6B"/>
    <w:pPr>
      <w:ind w:left="1701"/>
    </w:pPr>
  </w:style>
  <w:style w:type="paragraph" w:customStyle="1" w:styleId="TableCaption">
    <w:name w:val="TableCaption"/>
    <w:basedOn w:val="Caption"/>
    <w:next w:val="TableTopText"/>
    <w:rsid w:val="00105B6B"/>
    <w:pPr>
      <w:spacing w:before="0"/>
      <w:jc w:val="left"/>
    </w:pPr>
  </w:style>
  <w:style w:type="paragraph" w:customStyle="1" w:styleId="TableFoot">
    <w:name w:val="TableFoot"/>
    <w:basedOn w:val="Normal"/>
    <w:rsid w:val="00105B6B"/>
    <w:pPr>
      <w:spacing w:before="40" w:after="0" w:line="220" w:lineRule="atLeast"/>
      <w:jc w:val="both"/>
    </w:pPr>
    <w:rPr>
      <w:rFonts w:ascii="Times New Roman" w:eastAsia="Times New Roman" w:hAnsi="Times New Roman"/>
      <w:sz w:val="20"/>
      <w:szCs w:val="20"/>
    </w:rPr>
  </w:style>
  <w:style w:type="character" w:customStyle="1" w:styleId="TableFootRef">
    <w:name w:val="TableFootRef"/>
    <w:rsid w:val="00105B6B"/>
    <w:rPr>
      <w:vertAlign w:val="superscript"/>
    </w:rPr>
  </w:style>
  <w:style w:type="paragraph" w:customStyle="1" w:styleId="TableNumber">
    <w:name w:val="TableNumber"/>
    <w:basedOn w:val="TableCaption"/>
    <w:next w:val="TableCaption"/>
    <w:rsid w:val="00105B6B"/>
    <w:pPr>
      <w:spacing w:before="120"/>
    </w:pPr>
  </w:style>
  <w:style w:type="paragraph" w:customStyle="1" w:styleId="TableText">
    <w:name w:val="TableText"/>
    <w:basedOn w:val="Normal"/>
    <w:rsid w:val="00105B6B"/>
    <w:pPr>
      <w:spacing w:before="20" w:after="0" w:line="220" w:lineRule="atLeast"/>
    </w:pPr>
    <w:rPr>
      <w:rFonts w:ascii="Times New Roman" w:eastAsia="Times New Roman" w:hAnsi="Times New Roman"/>
      <w:sz w:val="21"/>
      <w:szCs w:val="20"/>
    </w:rPr>
  </w:style>
  <w:style w:type="paragraph" w:customStyle="1" w:styleId="TableTopText">
    <w:name w:val="TableTopText"/>
    <w:basedOn w:val="Normal"/>
    <w:rsid w:val="00105B6B"/>
    <w:pPr>
      <w:spacing w:after="80" w:line="220" w:lineRule="atLeast"/>
      <w:jc w:val="both"/>
    </w:pPr>
    <w:rPr>
      <w:rFonts w:ascii="Times New Roman" w:eastAsia="Times New Roman" w:hAnsi="Times New Roman"/>
      <w:sz w:val="21"/>
      <w:szCs w:val="20"/>
    </w:rPr>
  </w:style>
  <w:style w:type="paragraph" w:styleId="Title">
    <w:name w:val="Title"/>
    <w:basedOn w:val="Normal"/>
    <w:link w:val="TitleChar"/>
    <w:uiPriority w:val="10"/>
    <w:qFormat/>
    <w:rsid w:val="00105B6B"/>
    <w:pPr>
      <w:spacing w:after="600" w:line="240" w:lineRule="auto"/>
      <w:jc w:val="center"/>
    </w:pPr>
    <w:rPr>
      <w:rFonts w:ascii="Times New Roman" w:eastAsia="Times New Roman" w:hAnsi="Times New Roman"/>
      <w:kern w:val="28"/>
      <w:sz w:val="32"/>
      <w:szCs w:val="20"/>
    </w:rPr>
  </w:style>
  <w:style w:type="character" w:customStyle="1" w:styleId="TitleChar">
    <w:name w:val="Title Char"/>
    <w:link w:val="Title"/>
    <w:uiPriority w:val="10"/>
    <w:rsid w:val="00105B6B"/>
    <w:rPr>
      <w:rFonts w:ascii="Times New Roman" w:eastAsia="Times New Roman" w:hAnsi="Times New Roman" w:cs="Times New Roman"/>
      <w:kern w:val="28"/>
      <w:sz w:val="32"/>
      <w:szCs w:val="20"/>
    </w:rPr>
  </w:style>
  <w:style w:type="paragraph" w:customStyle="1" w:styleId="TOC10">
    <w:name w:val="TOC 10"/>
    <w:basedOn w:val="TOC9"/>
    <w:rsid w:val="00105B6B"/>
    <w:pPr>
      <w:tabs>
        <w:tab w:val="clear" w:pos="576"/>
        <w:tab w:val="right" w:pos="1680"/>
        <w:tab w:val="left" w:pos="1800"/>
        <w:tab w:val="left" w:pos="2120"/>
      </w:tabs>
      <w:ind w:left="2120" w:hanging="2120"/>
      <w:jc w:val="left"/>
    </w:pPr>
  </w:style>
  <w:style w:type="paragraph" w:customStyle="1" w:styleId="TOC11">
    <w:name w:val="TOC 11"/>
    <w:basedOn w:val="TOC10"/>
    <w:rsid w:val="00105B6B"/>
  </w:style>
  <w:style w:type="paragraph" w:customStyle="1" w:styleId="TOC12">
    <w:name w:val="TOC 12"/>
    <w:next w:val="TOC10"/>
    <w:rsid w:val="00105B6B"/>
    <w:pPr>
      <w:keepNext/>
      <w:spacing w:after="240"/>
      <w:jc w:val="center"/>
    </w:pPr>
    <w:rPr>
      <w:rFonts w:ascii="Times New Roman" w:eastAsia="Times New Roman" w:hAnsi="Times New Roman"/>
      <w:sz w:val="24"/>
      <w:lang w:eastAsia="en-US"/>
    </w:rPr>
  </w:style>
  <w:style w:type="paragraph" w:styleId="TOC7">
    <w:name w:val="toc 7"/>
    <w:basedOn w:val="Normal"/>
    <w:next w:val="Normal"/>
    <w:autoRedefine/>
    <w:semiHidden/>
    <w:rsid w:val="00105B6B"/>
    <w:pPr>
      <w:tabs>
        <w:tab w:val="right" w:pos="7938"/>
      </w:tabs>
      <w:spacing w:before="80" w:after="80" w:line="220" w:lineRule="atLeast"/>
      <w:jc w:val="center"/>
    </w:pPr>
    <w:rPr>
      <w:rFonts w:ascii="Times New Roman" w:eastAsia="Times New Roman" w:hAnsi="Times New Roman"/>
      <w:noProof/>
      <w:sz w:val="25"/>
      <w:szCs w:val="20"/>
    </w:rPr>
  </w:style>
  <w:style w:type="paragraph" w:styleId="TOC8">
    <w:name w:val="toc 8"/>
    <w:basedOn w:val="Normal"/>
    <w:next w:val="Normal"/>
    <w:autoRedefine/>
    <w:semiHidden/>
    <w:rsid w:val="00105B6B"/>
    <w:pPr>
      <w:tabs>
        <w:tab w:val="right" w:pos="7938"/>
      </w:tabs>
      <w:spacing w:after="80" w:line="220" w:lineRule="atLeast"/>
      <w:jc w:val="center"/>
    </w:pPr>
    <w:rPr>
      <w:rFonts w:ascii="Times New Roman" w:eastAsia="Times New Roman" w:hAnsi="Times New Roman"/>
      <w:noProof/>
      <w:sz w:val="24"/>
      <w:szCs w:val="20"/>
    </w:rPr>
  </w:style>
  <w:style w:type="paragraph" w:customStyle="1" w:styleId="TOC9Indent">
    <w:name w:val="TOC 9 Indent"/>
    <w:basedOn w:val="Normal"/>
    <w:rsid w:val="00105B6B"/>
    <w:pPr>
      <w:keepLines/>
      <w:tabs>
        <w:tab w:val="left" w:pos="992"/>
        <w:tab w:val="right" w:pos="8277"/>
      </w:tabs>
      <w:spacing w:after="40" w:line="240" w:lineRule="auto"/>
      <w:ind w:left="992" w:right="720" w:hanging="992"/>
      <w:jc w:val="both"/>
    </w:pPr>
    <w:rPr>
      <w:rFonts w:ascii="Times New Roman" w:eastAsia="Times New Roman" w:hAnsi="Times New Roman"/>
      <w:sz w:val="21"/>
      <w:szCs w:val="20"/>
    </w:rPr>
  </w:style>
  <w:style w:type="paragraph" w:customStyle="1" w:styleId="XNote">
    <w:name w:val="X_Note"/>
    <w:basedOn w:val="Normal"/>
    <w:rsid w:val="00105B6B"/>
    <w:pPr>
      <w:keepNext/>
      <w:spacing w:after="120" w:line="220" w:lineRule="atLeast"/>
      <w:jc w:val="center"/>
    </w:pPr>
    <w:rPr>
      <w:rFonts w:ascii="Times New Roman" w:eastAsia="Times New Roman" w:hAnsi="Times New Roman"/>
      <w:b/>
      <w:sz w:val="21"/>
      <w:szCs w:val="20"/>
    </w:rPr>
  </w:style>
  <w:style w:type="paragraph" w:customStyle="1" w:styleId="XNotenote">
    <w:name w:val="X_Note_note"/>
    <w:basedOn w:val="Normal"/>
    <w:next w:val="T1"/>
    <w:rsid w:val="00105B6B"/>
    <w:pPr>
      <w:keepNext/>
      <w:spacing w:after="120" w:line="220" w:lineRule="atLeast"/>
      <w:jc w:val="center"/>
    </w:pPr>
    <w:rPr>
      <w:rFonts w:ascii="Times New Roman" w:eastAsia="Times New Roman" w:hAnsi="Times New Roman"/>
      <w:i/>
      <w:sz w:val="21"/>
      <w:szCs w:val="20"/>
    </w:rPr>
  </w:style>
  <w:style w:type="paragraph" w:styleId="Footer">
    <w:name w:val="footer"/>
    <w:basedOn w:val="Normal"/>
    <w:link w:val="FooterChar"/>
    <w:uiPriority w:val="99"/>
    <w:rsid w:val="00105B6B"/>
    <w:pPr>
      <w:tabs>
        <w:tab w:val="center" w:pos="4153"/>
        <w:tab w:val="right" w:pos="8306"/>
      </w:tabs>
      <w:spacing w:after="0" w:line="220" w:lineRule="atLeast"/>
      <w:jc w:val="both"/>
    </w:pPr>
    <w:rPr>
      <w:rFonts w:ascii="Times New Roman" w:eastAsia="Times New Roman" w:hAnsi="Times New Roman"/>
      <w:sz w:val="21"/>
      <w:szCs w:val="20"/>
    </w:rPr>
  </w:style>
  <w:style w:type="character" w:customStyle="1" w:styleId="FooterChar">
    <w:name w:val="Footer Char"/>
    <w:link w:val="Footer"/>
    <w:uiPriority w:val="99"/>
    <w:rsid w:val="00105B6B"/>
    <w:rPr>
      <w:rFonts w:ascii="Times New Roman" w:eastAsia="Times New Roman" w:hAnsi="Times New Roman" w:cs="Times New Roman"/>
      <w:sz w:val="21"/>
      <w:szCs w:val="20"/>
    </w:rPr>
  </w:style>
  <w:style w:type="character" w:customStyle="1" w:styleId="MadeChar">
    <w:name w:val="Made Char"/>
    <w:link w:val="Made"/>
    <w:locked/>
    <w:rsid w:val="00105B6B"/>
    <w:rPr>
      <w:rFonts w:ascii="Times New Roman" w:eastAsia="Times New Roman" w:hAnsi="Times New Roman" w:cs="Times New Roman"/>
      <w:i/>
      <w:sz w:val="21"/>
      <w:szCs w:val="20"/>
    </w:rPr>
  </w:style>
  <w:style w:type="paragraph" w:customStyle="1" w:styleId="Price">
    <w:name w:val="Price"/>
    <w:basedOn w:val="Normal"/>
    <w:rsid w:val="00105B6B"/>
    <w:pPr>
      <w:spacing w:before="600" w:after="0" w:line="240" w:lineRule="auto"/>
      <w:jc w:val="both"/>
    </w:pPr>
    <w:rPr>
      <w:rFonts w:ascii="Times New Roman" w:eastAsia="Times New Roman" w:hAnsi="Times New Roman"/>
      <w:sz w:val="20"/>
      <w:szCs w:val="20"/>
    </w:rPr>
  </w:style>
  <w:style w:type="paragraph" w:customStyle="1" w:styleId="PrinterDetail">
    <w:name w:val="PrinterDetail"/>
    <w:basedOn w:val="Normal"/>
    <w:rsid w:val="00105B6B"/>
    <w:pPr>
      <w:spacing w:before="480" w:after="0" w:line="240" w:lineRule="auto"/>
      <w:jc w:val="both"/>
    </w:pPr>
    <w:rPr>
      <w:rFonts w:ascii="Times New Roman" w:eastAsia="Times New Roman" w:hAnsi="Times New Roman"/>
      <w:sz w:val="14"/>
      <w:szCs w:val="20"/>
    </w:rPr>
  </w:style>
  <w:style w:type="paragraph" w:customStyle="1" w:styleId="Copyright">
    <w:name w:val="Copyright"/>
    <w:basedOn w:val="Normal"/>
    <w:rsid w:val="00105B6B"/>
    <w:pPr>
      <w:spacing w:after="80" w:line="240" w:lineRule="auto"/>
    </w:pPr>
    <w:rPr>
      <w:rFonts w:ascii="Times New Roman" w:eastAsia="Times New Roman" w:hAnsi="Times New Roman"/>
      <w:sz w:val="16"/>
      <w:szCs w:val="24"/>
      <w:lang w:eastAsia="en-GB"/>
    </w:rPr>
  </w:style>
  <w:style w:type="paragraph" w:customStyle="1" w:styleId="CopyrightLine">
    <w:name w:val="Copyright Line"/>
    <w:basedOn w:val="Normal"/>
    <w:rsid w:val="00105B6B"/>
    <w:pPr>
      <w:spacing w:after="0" w:line="220" w:lineRule="atLeast"/>
      <w:jc w:val="both"/>
    </w:pPr>
    <w:rPr>
      <w:rFonts w:ascii="Times New Roman" w:eastAsia="Times New Roman" w:hAnsi="Times New Roman"/>
      <w:sz w:val="16"/>
      <w:szCs w:val="24"/>
      <w:lang w:eastAsia="en-GB"/>
    </w:rPr>
  </w:style>
  <w:style w:type="character" w:styleId="Hyperlink">
    <w:name w:val="Hyperlink"/>
    <w:uiPriority w:val="99"/>
    <w:rsid w:val="00105B6B"/>
    <w:rPr>
      <w:color w:val="auto"/>
      <w:u w:val="none"/>
    </w:rPr>
  </w:style>
  <w:style w:type="paragraph" w:customStyle="1" w:styleId="EULQDefPara">
    <w:name w:val="EULQ Def Para"/>
    <w:basedOn w:val="LQDefPara"/>
    <w:qFormat/>
    <w:rsid w:val="00105B6B"/>
  </w:style>
  <w:style w:type="paragraph" w:customStyle="1" w:styleId="EULQArrHead">
    <w:name w:val="EULQArrHead"/>
    <w:basedOn w:val="LQArrHead"/>
    <w:next w:val="EULQTOC1"/>
    <w:qFormat/>
    <w:rsid w:val="00105B6B"/>
  </w:style>
  <w:style w:type="paragraph" w:customStyle="1" w:styleId="EULQDisplayItem">
    <w:name w:val="EULQDisplayItem"/>
    <w:basedOn w:val="LQDisplayItem"/>
    <w:qFormat/>
    <w:rsid w:val="00105B6B"/>
  </w:style>
  <w:style w:type="paragraph" w:customStyle="1" w:styleId="EULQH1">
    <w:name w:val="EULQH1"/>
    <w:basedOn w:val="LQH1"/>
    <w:next w:val="EULQN1"/>
    <w:qFormat/>
    <w:rsid w:val="00105B6B"/>
  </w:style>
  <w:style w:type="paragraph" w:customStyle="1" w:styleId="EULQH2">
    <w:name w:val="EULQH2"/>
    <w:basedOn w:val="LQH2"/>
    <w:next w:val="EULQN2"/>
    <w:qFormat/>
    <w:rsid w:val="00105B6B"/>
  </w:style>
  <w:style w:type="paragraph" w:customStyle="1" w:styleId="EULQH3">
    <w:name w:val="EULQH3"/>
    <w:basedOn w:val="LQH3"/>
    <w:next w:val="EULQN3"/>
    <w:qFormat/>
    <w:rsid w:val="00105B6B"/>
  </w:style>
  <w:style w:type="paragraph" w:customStyle="1" w:styleId="EULQList1">
    <w:name w:val="EULQList1"/>
    <w:basedOn w:val="LQList1"/>
    <w:qFormat/>
    <w:rsid w:val="00105B6B"/>
    <w:pPr>
      <w:ind w:left="964"/>
    </w:pPr>
  </w:style>
  <w:style w:type="paragraph" w:customStyle="1" w:styleId="EULQList1Cont">
    <w:name w:val="EULQList1 Cont"/>
    <w:basedOn w:val="LQList1Cont"/>
    <w:qFormat/>
    <w:rsid w:val="00105B6B"/>
    <w:pPr>
      <w:ind w:left="964"/>
    </w:pPr>
  </w:style>
  <w:style w:type="paragraph" w:customStyle="1" w:styleId="EULQN1">
    <w:name w:val="EULQN1"/>
    <w:basedOn w:val="LQN1"/>
    <w:qFormat/>
    <w:rsid w:val="00105B6B"/>
    <w:pPr>
      <w:tabs>
        <w:tab w:val="left" w:pos="1134"/>
      </w:tabs>
      <w:ind w:firstLine="0"/>
    </w:pPr>
  </w:style>
  <w:style w:type="paragraph" w:customStyle="1" w:styleId="EULQN2">
    <w:name w:val="EULQN2"/>
    <w:basedOn w:val="LQN2"/>
    <w:qFormat/>
    <w:rsid w:val="00105B6B"/>
  </w:style>
  <w:style w:type="paragraph" w:customStyle="1" w:styleId="EULQN3">
    <w:name w:val="EULQN3"/>
    <w:basedOn w:val="LQN3"/>
    <w:qFormat/>
    <w:rsid w:val="00105B6B"/>
    <w:pPr>
      <w:tabs>
        <w:tab w:val="clear" w:pos="1304"/>
        <w:tab w:val="left" w:pos="964"/>
      </w:tabs>
      <w:ind w:left="964"/>
    </w:pPr>
  </w:style>
  <w:style w:type="paragraph" w:customStyle="1" w:styleId="EULQN3-N4">
    <w:name w:val="EULQN3-N4"/>
    <w:basedOn w:val="LQN3-N4"/>
    <w:next w:val="EULQN4"/>
    <w:qFormat/>
    <w:rsid w:val="00105B6B"/>
  </w:style>
  <w:style w:type="paragraph" w:customStyle="1" w:styleId="EULQN4">
    <w:name w:val="EULQN4"/>
    <w:basedOn w:val="LQN4"/>
    <w:qFormat/>
    <w:rsid w:val="00105B6B"/>
    <w:pPr>
      <w:tabs>
        <w:tab w:val="clear" w:pos="1588"/>
        <w:tab w:val="clear" w:pos="1701"/>
        <w:tab w:val="left" w:pos="964"/>
        <w:tab w:val="left" w:pos="1077"/>
      </w:tabs>
      <w:ind w:left="1361" w:hanging="1361"/>
    </w:pPr>
  </w:style>
  <w:style w:type="paragraph" w:customStyle="1" w:styleId="EULQN4-N5">
    <w:name w:val="EULQN4-N5"/>
    <w:basedOn w:val="LQN4-N5"/>
    <w:next w:val="EULQN5"/>
    <w:qFormat/>
    <w:rsid w:val="00105B6B"/>
  </w:style>
  <w:style w:type="paragraph" w:customStyle="1" w:styleId="EULQN5">
    <w:name w:val="EULQN5"/>
    <w:basedOn w:val="LQN5"/>
    <w:qFormat/>
    <w:rsid w:val="00105B6B"/>
  </w:style>
  <w:style w:type="paragraph" w:customStyle="1" w:styleId="EULQpart">
    <w:name w:val="EULQpart"/>
    <w:basedOn w:val="LQpart"/>
    <w:next w:val="EULQpartHead"/>
    <w:qFormat/>
    <w:rsid w:val="00105B6B"/>
  </w:style>
  <w:style w:type="paragraph" w:customStyle="1" w:styleId="EULQpartHead">
    <w:name w:val="EULQpartHead"/>
    <w:basedOn w:val="LQpartHead"/>
    <w:next w:val="EULQT1"/>
    <w:qFormat/>
    <w:rsid w:val="00105B6B"/>
  </w:style>
  <w:style w:type="paragraph" w:customStyle="1" w:styleId="EULQschedule">
    <w:name w:val="EULQschedule"/>
    <w:basedOn w:val="LQschedule"/>
    <w:next w:val="EULQscheduleHead"/>
    <w:qFormat/>
    <w:rsid w:val="00105B6B"/>
  </w:style>
  <w:style w:type="paragraph" w:customStyle="1" w:styleId="EULQscheduleHead">
    <w:name w:val="EULQscheduleHead"/>
    <w:basedOn w:val="LQscheduleHead"/>
    <w:next w:val="EULQT1"/>
    <w:qFormat/>
    <w:rsid w:val="00105B6B"/>
  </w:style>
  <w:style w:type="paragraph" w:customStyle="1" w:styleId="EULQschedules">
    <w:name w:val="EULQschedules"/>
    <w:basedOn w:val="LQschedules"/>
    <w:qFormat/>
    <w:rsid w:val="00105B6B"/>
  </w:style>
  <w:style w:type="paragraph" w:customStyle="1" w:styleId="EULQsection">
    <w:name w:val="EULQsection"/>
    <w:basedOn w:val="LQsection"/>
    <w:next w:val="EULQsectionHead"/>
    <w:qFormat/>
    <w:rsid w:val="00105B6B"/>
    <w:pPr>
      <w:spacing w:line="220" w:lineRule="atLeast"/>
    </w:pPr>
    <w:rPr>
      <w:i/>
      <w:sz w:val="21"/>
    </w:rPr>
  </w:style>
  <w:style w:type="paragraph" w:customStyle="1" w:styleId="EULQsectionHead">
    <w:name w:val="EULQsectionHead"/>
    <w:basedOn w:val="LQsectionHead"/>
    <w:next w:val="EULQT1"/>
    <w:qFormat/>
    <w:rsid w:val="00105B6B"/>
    <w:rPr>
      <w:b/>
      <w:i w:val="0"/>
    </w:rPr>
  </w:style>
  <w:style w:type="paragraph" w:customStyle="1" w:styleId="EULQSublist1">
    <w:name w:val="EULQSublist1"/>
    <w:basedOn w:val="LQSublist1"/>
    <w:qFormat/>
    <w:rsid w:val="00105B6B"/>
    <w:pPr>
      <w:ind w:left="1361"/>
    </w:pPr>
  </w:style>
  <w:style w:type="paragraph" w:customStyle="1" w:styleId="EULQSublist1Cont">
    <w:name w:val="EULQSublist1 Cont"/>
    <w:basedOn w:val="LQSublist1Cont"/>
    <w:qFormat/>
    <w:rsid w:val="00105B6B"/>
    <w:pPr>
      <w:ind w:left="1361"/>
    </w:pPr>
  </w:style>
  <w:style w:type="paragraph" w:customStyle="1" w:styleId="EULQsubPart">
    <w:name w:val="EULQsubPart"/>
    <w:basedOn w:val="LQsubPart"/>
    <w:next w:val="EULQSubPartHead"/>
    <w:qFormat/>
    <w:rsid w:val="00105B6B"/>
  </w:style>
  <w:style w:type="paragraph" w:customStyle="1" w:styleId="EULQsubSection">
    <w:name w:val="EULQsubSection"/>
    <w:basedOn w:val="LQsubSection"/>
    <w:next w:val="EULQsubSectionHead"/>
    <w:qFormat/>
    <w:rsid w:val="00105B6B"/>
  </w:style>
  <w:style w:type="paragraph" w:customStyle="1" w:styleId="EULQsubSectionHead">
    <w:name w:val="EULQsubSectionHead"/>
    <w:basedOn w:val="LQsubSectionHead"/>
    <w:next w:val="EULQT1"/>
    <w:qFormat/>
    <w:rsid w:val="00105B6B"/>
  </w:style>
  <w:style w:type="paragraph" w:customStyle="1" w:styleId="EULQT1">
    <w:name w:val="EULQT1"/>
    <w:basedOn w:val="LQT1"/>
    <w:qFormat/>
    <w:rsid w:val="00105B6B"/>
  </w:style>
  <w:style w:type="paragraph" w:customStyle="1" w:styleId="EULQT1Indent">
    <w:name w:val="EULQT1 Indent"/>
    <w:basedOn w:val="LQT1Indent"/>
    <w:qFormat/>
    <w:rsid w:val="00105B6B"/>
  </w:style>
  <w:style w:type="paragraph" w:customStyle="1" w:styleId="EULQT2">
    <w:name w:val="EULQT2"/>
    <w:basedOn w:val="LQT2"/>
    <w:qFormat/>
    <w:rsid w:val="00105B6B"/>
  </w:style>
  <w:style w:type="paragraph" w:customStyle="1" w:styleId="EULQT3">
    <w:name w:val="EULQT3"/>
    <w:basedOn w:val="LQT3"/>
    <w:qFormat/>
    <w:rsid w:val="00105B6B"/>
    <w:pPr>
      <w:ind w:left="964"/>
    </w:pPr>
  </w:style>
  <w:style w:type="paragraph" w:customStyle="1" w:styleId="EULQT4">
    <w:name w:val="EULQT4"/>
    <w:basedOn w:val="LQT4"/>
    <w:qFormat/>
    <w:rsid w:val="00105B6B"/>
    <w:pPr>
      <w:ind w:left="1361"/>
    </w:pPr>
  </w:style>
  <w:style w:type="paragraph" w:customStyle="1" w:styleId="EULQT5">
    <w:name w:val="EULQT5"/>
    <w:basedOn w:val="LQT5"/>
    <w:qFormat/>
    <w:rsid w:val="00105B6B"/>
  </w:style>
  <w:style w:type="paragraph" w:customStyle="1" w:styleId="EULQTableCaption">
    <w:name w:val="EULQTableCaption"/>
    <w:basedOn w:val="LQTableCaption"/>
    <w:next w:val="EULQTableTopText"/>
    <w:qFormat/>
    <w:rsid w:val="00105B6B"/>
  </w:style>
  <w:style w:type="paragraph" w:customStyle="1" w:styleId="EULQTableFoot">
    <w:name w:val="EULQTableFoot"/>
    <w:basedOn w:val="LQTableFoot"/>
    <w:qFormat/>
    <w:rsid w:val="00105B6B"/>
  </w:style>
  <w:style w:type="paragraph" w:customStyle="1" w:styleId="EULQTableNumber">
    <w:name w:val="EULQTableNumber"/>
    <w:basedOn w:val="LQTableNumber"/>
    <w:next w:val="EULQTableCaption"/>
    <w:qFormat/>
    <w:rsid w:val="00105B6B"/>
  </w:style>
  <w:style w:type="paragraph" w:customStyle="1" w:styleId="EULQTableTopText">
    <w:name w:val="EULQTableTopText"/>
    <w:basedOn w:val="LQTableTopText"/>
    <w:qFormat/>
    <w:rsid w:val="00105B6B"/>
  </w:style>
  <w:style w:type="paragraph" w:customStyle="1" w:styleId="EULQTOC1">
    <w:name w:val="EULQTOC 1"/>
    <w:basedOn w:val="LQTOC1"/>
    <w:next w:val="EULQTOC2"/>
    <w:qFormat/>
    <w:rsid w:val="00105B6B"/>
  </w:style>
  <w:style w:type="paragraph" w:customStyle="1" w:styleId="EULQTOC10">
    <w:name w:val="EULQTOC 10"/>
    <w:basedOn w:val="LQTOC10"/>
    <w:qFormat/>
    <w:rsid w:val="00105B6B"/>
  </w:style>
  <w:style w:type="paragraph" w:customStyle="1" w:styleId="EULQTOC11">
    <w:name w:val="EULQTOC 11"/>
    <w:basedOn w:val="LQTOC11"/>
    <w:qFormat/>
    <w:rsid w:val="00105B6B"/>
  </w:style>
  <w:style w:type="paragraph" w:customStyle="1" w:styleId="EULQTOC12">
    <w:name w:val="EULQTOC 12"/>
    <w:basedOn w:val="LQTOC12"/>
    <w:qFormat/>
    <w:rsid w:val="00105B6B"/>
  </w:style>
  <w:style w:type="paragraph" w:customStyle="1" w:styleId="EULQTOC2">
    <w:name w:val="EULQTOC 2"/>
    <w:basedOn w:val="LQTOC2"/>
    <w:next w:val="EULQTOC3"/>
    <w:qFormat/>
    <w:rsid w:val="00105B6B"/>
  </w:style>
  <w:style w:type="paragraph" w:customStyle="1" w:styleId="EULQTOC3">
    <w:name w:val="EULQTOC 3"/>
    <w:basedOn w:val="LQTOC3"/>
    <w:next w:val="EULQTOC4"/>
    <w:qFormat/>
    <w:rsid w:val="00105B6B"/>
  </w:style>
  <w:style w:type="paragraph" w:customStyle="1" w:styleId="EULQTOC4">
    <w:name w:val="EULQTOC 4"/>
    <w:basedOn w:val="LQTOC4"/>
    <w:next w:val="EULQTOC5"/>
    <w:qFormat/>
    <w:rsid w:val="00105B6B"/>
  </w:style>
  <w:style w:type="paragraph" w:customStyle="1" w:styleId="EULQTOC5">
    <w:name w:val="EULQTOC 5"/>
    <w:basedOn w:val="LQTOC5"/>
    <w:next w:val="EULQTOC6"/>
    <w:qFormat/>
    <w:rsid w:val="00105B6B"/>
  </w:style>
  <w:style w:type="paragraph" w:customStyle="1" w:styleId="EULQTOC6">
    <w:name w:val="EULQTOC 6"/>
    <w:basedOn w:val="LQTOC6"/>
    <w:next w:val="EULQTOC9"/>
    <w:qFormat/>
    <w:rsid w:val="00105B6B"/>
  </w:style>
  <w:style w:type="paragraph" w:customStyle="1" w:styleId="EULQTOC9">
    <w:name w:val="EULQTOC 9"/>
    <w:basedOn w:val="LQTOC9"/>
    <w:qFormat/>
    <w:rsid w:val="00105B6B"/>
  </w:style>
  <w:style w:type="paragraph" w:customStyle="1" w:styleId="EULQTOC9Indent">
    <w:name w:val="EULQTOC 9 Indent"/>
    <w:basedOn w:val="LQTOC9Indent"/>
    <w:qFormat/>
    <w:rsid w:val="00105B6B"/>
  </w:style>
  <w:style w:type="paragraph" w:customStyle="1" w:styleId="EUNLQDefPara">
    <w:name w:val="EUNLQ Def Para"/>
    <w:basedOn w:val="NLQDefPara"/>
    <w:next w:val="EULQDefPara"/>
    <w:qFormat/>
    <w:rsid w:val="00105B6B"/>
  </w:style>
  <w:style w:type="paragraph" w:customStyle="1" w:styleId="EUNLQDisplayItem">
    <w:name w:val="EUNLQDisplayItem"/>
    <w:basedOn w:val="NLQDisplayItem"/>
    <w:next w:val="EULQDisplayItem"/>
    <w:qFormat/>
    <w:rsid w:val="00105B6B"/>
  </w:style>
  <w:style w:type="paragraph" w:customStyle="1" w:styleId="EUNLQH1">
    <w:name w:val="EUNLQH1"/>
    <w:basedOn w:val="NLQH1"/>
    <w:next w:val="EUNLQN1"/>
    <w:qFormat/>
    <w:rsid w:val="00105B6B"/>
  </w:style>
  <w:style w:type="paragraph" w:customStyle="1" w:styleId="EUNLQH2">
    <w:name w:val="EUNLQH2"/>
    <w:basedOn w:val="NLQH2"/>
    <w:next w:val="EUNLQN2"/>
    <w:qFormat/>
    <w:rsid w:val="00105B6B"/>
  </w:style>
  <w:style w:type="paragraph" w:customStyle="1" w:styleId="EUNLQH3">
    <w:name w:val="EUNLQH3"/>
    <w:basedOn w:val="NLQH3"/>
    <w:next w:val="EUNLQN3"/>
    <w:qFormat/>
    <w:rsid w:val="00105B6B"/>
  </w:style>
  <w:style w:type="paragraph" w:customStyle="1" w:styleId="EUNLQList1">
    <w:name w:val="EUNLQList1"/>
    <w:basedOn w:val="NLQList1"/>
    <w:qFormat/>
    <w:rsid w:val="00105B6B"/>
    <w:pPr>
      <w:ind w:left="1531"/>
    </w:pPr>
  </w:style>
  <w:style w:type="paragraph" w:customStyle="1" w:styleId="EUNLQList1Cont">
    <w:name w:val="EUNLQList1 Cont"/>
    <w:basedOn w:val="NLQList1Cont"/>
    <w:qFormat/>
    <w:rsid w:val="00105B6B"/>
    <w:pPr>
      <w:ind w:left="1531"/>
    </w:pPr>
  </w:style>
  <w:style w:type="paragraph" w:customStyle="1" w:styleId="EUNLQN1">
    <w:name w:val="EUNLQN1"/>
    <w:basedOn w:val="NLQN1"/>
    <w:qFormat/>
    <w:rsid w:val="00105B6B"/>
    <w:pPr>
      <w:tabs>
        <w:tab w:val="left" w:pos="1701"/>
      </w:tabs>
      <w:ind w:firstLine="0"/>
    </w:pPr>
  </w:style>
  <w:style w:type="paragraph" w:customStyle="1" w:styleId="EUNLQN2">
    <w:name w:val="EUNLQN2"/>
    <w:basedOn w:val="NLQN2"/>
    <w:qFormat/>
    <w:rsid w:val="00105B6B"/>
  </w:style>
  <w:style w:type="paragraph" w:customStyle="1" w:styleId="EUNLQN3">
    <w:name w:val="EUNLQN3"/>
    <w:basedOn w:val="NLQN3"/>
    <w:qFormat/>
    <w:rsid w:val="00105B6B"/>
    <w:pPr>
      <w:tabs>
        <w:tab w:val="clear" w:pos="1304"/>
        <w:tab w:val="left" w:pos="964"/>
      </w:tabs>
      <w:ind w:left="1531"/>
    </w:pPr>
  </w:style>
  <w:style w:type="paragraph" w:customStyle="1" w:styleId="EUNLQN3-N4">
    <w:name w:val="EUNLQN3-N4"/>
    <w:basedOn w:val="NLQN3-N4"/>
    <w:next w:val="EUNLQN4"/>
    <w:qFormat/>
    <w:rsid w:val="00105B6B"/>
  </w:style>
  <w:style w:type="paragraph" w:customStyle="1" w:styleId="EUNLQN4">
    <w:name w:val="EUNLQN4"/>
    <w:basedOn w:val="NLQN4"/>
    <w:qFormat/>
    <w:rsid w:val="00105B6B"/>
    <w:pPr>
      <w:tabs>
        <w:tab w:val="clear" w:pos="2155"/>
        <w:tab w:val="clear" w:pos="2268"/>
        <w:tab w:val="left" w:pos="1588"/>
      </w:tabs>
      <w:ind w:left="1928" w:hanging="1361"/>
    </w:pPr>
  </w:style>
  <w:style w:type="paragraph" w:customStyle="1" w:styleId="EUNLQN4-N5">
    <w:name w:val="EUNLQN4-N5"/>
    <w:basedOn w:val="NLQN4-N5"/>
    <w:next w:val="EUNLQN5"/>
    <w:qFormat/>
    <w:rsid w:val="00105B6B"/>
  </w:style>
  <w:style w:type="paragraph" w:customStyle="1" w:styleId="EUNLQN5">
    <w:name w:val="EUNLQN5"/>
    <w:basedOn w:val="NLQN5"/>
    <w:qFormat/>
    <w:rsid w:val="00105B6B"/>
  </w:style>
  <w:style w:type="paragraph" w:customStyle="1" w:styleId="EUNLQpart">
    <w:name w:val="EUNLQpart"/>
    <w:basedOn w:val="NLQpart"/>
    <w:next w:val="EUNLQpartHead"/>
    <w:qFormat/>
    <w:rsid w:val="00105B6B"/>
  </w:style>
  <w:style w:type="paragraph" w:customStyle="1" w:styleId="EUNLQpartHead">
    <w:name w:val="EUNLQpartHead"/>
    <w:basedOn w:val="NLQpartHead"/>
    <w:next w:val="EUNLQT1"/>
    <w:qFormat/>
    <w:rsid w:val="00105B6B"/>
  </w:style>
  <w:style w:type="paragraph" w:customStyle="1" w:styleId="EUNLQschedule">
    <w:name w:val="EUNLQschedule"/>
    <w:basedOn w:val="NLQschedule"/>
    <w:next w:val="EUNLQscheduleHead"/>
    <w:qFormat/>
    <w:rsid w:val="00105B6B"/>
  </w:style>
  <w:style w:type="paragraph" w:customStyle="1" w:styleId="EUNLQscheduleHead">
    <w:name w:val="EUNLQscheduleHead"/>
    <w:basedOn w:val="NLQscheduleHead"/>
    <w:next w:val="EUNLQT1"/>
    <w:qFormat/>
    <w:rsid w:val="00105B6B"/>
  </w:style>
  <w:style w:type="paragraph" w:customStyle="1" w:styleId="EUNLQschedules">
    <w:name w:val="EUNLQschedules"/>
    <w:basedOn w:val="NLQschedules"/>
    <w:qFormat/>
    <w:rsid w:val="00105B6B"/>
  </w:style>
  <w:style w:type="paragraph" w:customStyle="1" w:styleId="EUNLQsection">
    <w:name w:val="EUNLQsection"/>
    <w:basedOn w:val="NLQsection"/>
    <w:next w:val="EUNLQsectionHead"/>
    <w:qFormat/>
    <w:rsid w:val="00105B6B"/>
    <w:pPr>
      <w:spacing w:line="220" w:lineRule="atLeast"/>
    </w:pPr>
    <w:rPr>
      <w:i/>
      <w:sz w:val="21"/>
    </w:rPr>
  </w:style>
  <w:style w:type="paragraph" w:customStyle="1" w:styleId="EUNLQsectionHead">
    <w:name w:val="EUNLQsectionHead"/>
    <w:basedOn w:val="NLQsectionHead"/>
    <w:next w:val="EUNLQT1"/>
    <w:qFormat/>
    <w:rsid w:val="00105B6B"/>
    <w:rPr>
      <w:b/>
      <w:i w:val="0"/>
    </w:rPr>
  </w:style>
  <w:style w:type="paragraph" w:customStyle="1" w:styleId="EUNLQSublist1">
    <w:name w:val="EUNLQSublist1"/>
    <w:basedOn w:val="NLQSublist1"/>
    <w:next w:val="EULQSublist1"/>
    <w:qFormat/>
    <w:rsid w:val="00105B6B"/>
    <w:pPr>
      <w:ind w:left="1968"/>
    </w:pPr>
  </w:style>
  <w:style w:type="paragraph" w:customStyle="1" w:styleId="EUNLQSublist1Cont">
    <w:name w:val="EUNLQSublist1 Cont"/>
    <w:basedOn w:val="NLQSublist1Cont"/>
    <w:qFormat/>
    <w:rsid w:val="00105B6B"/>
    <w:pPr>
      <w:ind w:left="1928"/>
    </w:pPr>
  </w:style>
  <w:style w:type="paragraph" w:customStyle="1" w:styleId="EUNLQsubPart">
    <w:name w:val="EUNLQsubPart"/>
    <w:basedOn w:val="NLQsubPart"/>
    <w:next w:val="EUNLQsubPartHead"/>
    <w:qFormat/>
    <w:rsid w:val="00105B6B"/>
  </w:style>
  <w:style w:type="paragraph" w:customStyle="1" w:styleId="EULQSubPartHead">
    <w:name w:val="EULQSubPartHead"/>
    <w:basedOn w:val="LQsubPartHead"/>
    <w:next w:val="EULQT1"/>
    <w:qFormat/>
    <w:rsid w:val="00105B6B"/>
  </w:style>
  <w:style w:type="paragraph" w:customStyle="1" w:styleId="EUNLQsubPartHead">
    <w:name w:val="EUNLQsubPartHead"/>
    <w:basedOn w:val="NLQsubPartHead"/>
    <w:next w:val="EUNLQT1"/>
    <w:qFormat/>
    <w:rsid w:val="00105B6B"/>
  </w:style>
  <w:style w:type="paragraph" w:customStyle="1" w:styleId="EUNLQsubSection">
    <w:name w:val="EUNLQsubSection"/>
    <w:basedOn w:val="NLQsubSection"/>
    <w:next w:val="EUNLQsubSectionHead"/>
    <w:qFormat/>
    <w:rsid w:val="00105B6B"/>
  </w:style>
  <w:style w:type="paragraph" w:customStyle="1" w:styleId="EUNLQsubSectionHead">
    <w:name w:val="EUNLQsubSectionHead"/>
    <w:basedOn w:val="NLQsubSectionHead"/>
    <w:next w:val="EUNLQT1"/>
    <w:qFormat/>
    <w:rsid w:val="00105B6B"/>
  </w:style>
  <w:style w:type="paragraph" w:customStyle="1" w:styleId="EUNLQT1">
    <w:name w:val="EUNLQT1"/>
    <w:basedOn w:val="NLQT1"/>
    <w:qFormat/>
    <w:rsid w:val="00105B6B"/>
  </w:style>
  <w:style w:type="paragraph" w:customStyle="1" w:styleId="EUNLQT1Indent">
    <w:name w:val="EUNLQT1 Indent"/>
    <w:basedOn w:val="NLQT1Indent"/>
    <w:qFormat/>
    <w:rsid w:val="00105B6B"/>
  </w:style>
  <w:style w:type="paragraph" w:customStyle="1" w:styleId="EUNLQT2">
    <w:name w:val="EUNLQT2"/>
    <w:basedOn w:val="NLQT2"/>
    <w:qFormat/>
    <w:rsid w:val="00105B6B"/>
  </w:style>
  <w:style w:type="paragraph" w:customStyle="1" w:styleId="EUNLQT3">
    <w:name w:val="EUNLQT3"/>
    <w:basedOn w:val="NLQT3"/>
    <w:qFormat/>
    <w:rsid w:val="00105B6B"/>
    <w:pPr>
      <w:ind w:left="1531"/>
    </w:pPr>
  </w:style>
  <w:style w:type="paragraph" w:customStyle="1" w:styleId="EUNLQT4">
    <w:name w:val="EUNLQT4"/>
    <w:basedOn w:val="NLQT4"/>
    <w:qFormat/>
    <w:rsid w:val="00105B6B"/>
    <w:pPr>
      <w:ind w:left="1928"/>
    </w:pPr>
  </w:style>
  <w:style w:type="paragraph" w:customStyle="1" w:styleId="EUNLQT5">
    <w:name w:val="EUNLQT5"/>
    <w:basedOn w:val="NLQT5"/>
    <w:qFormat/>
    <w:rsid w:val="00105B6B"/>
  </w:style>
  <w:style w:type="paragraph" w:customStyle="1" w:styleId="EUNLQTableCaption">
    <w:name w:val="EUNLQTableCaption"/>
    <w:basedOn w:val="NLQTableCaption"/>
    <w:next w:val="EUNLQTableTopText"/>
    <w:qFormat/>
    <w:rsid w:val="00105B6B"/>
  </w:style>
  <w:style w:type="paragraph" w:customStyle="1" w:styleId="EUNLQTableFoot">
    <w:name w:val="EUNLQTableFoot"/>
    <w:basedOn w:val="NLQTableFoot"/>
    <w:qFormat/>
    <w:rsid w:val="00105B6B"/>
  </w:style>
  <w:style w:type="paragraph" w:customStyle="1" w:styleId="EUNLQTableNumber">
    <w:name w:val="EUNLQTableNumber"/>
    <w:basedOn w:val="NLQTableNumber"/>
    <w:qFormat/>
    <w:rsid w:val="00105B6B"/>
  </w:style>
  <w:style w:type="paragraph" w:customStyle="1" w:styleId="EUNLQTableTopText">
    <w:name w:val="EUNLQTableTopText"/>
    <w:basedOn w:val="NLQTableTopText"/>
    <w:qFormat/>
    <w:rsid w:val="00105B6B"/>
  </w:style>
  <w:style w:type="paragraph" w:customStyle="1" w:styleId="Sifted">
    <w:name w:val="Sifted"/>
    <w:basedOn w:val="Made"/>
    <w:next w:val="Made"/>
    <w:qFormat/>
    <w:rsid w:val="00105B6B"/>
  </w:style>
  <w:style w:type="paragraph" w:styleId="BalloonText">
    <w:name w:val="Balloon Text"/>
    <w:basedOn w:val="Normal"/>
    <w:link w:val="BalloonTextChar"/>
    <w:semiHidden/>
    <w:unhideWhenUsed/>
    <w:rsid w:val="00105B6B"/>
    <w:pPr>
      <w:spacing w:after="0" w:line="240" w:lineRule="auto"/>
    </w:pPr>
    <w:rPr>
      <w:rFonts w:ascii="Segoe UI" w:eastAsia="Times New Roman" w:hAnsi="Segoe UI" w:cs="Segoe UI"/>
      <w:sz w:val="18"/>
      <w:szCs w:val="18"/>
      <w:lang w:eastAsia="en-GB"/>
    </w:rPr>
  </w:style>
  <w:style w:type="character" w:customStyle="1" w:styleId="BalloonTextChar">
    <w:name w:val="Balloon Text Char"/>
    <w:link w:val="BalloonText"/>
    <w:semiHidden/>
    <w:rsid w:val="00105B6B"/>
    <w:rPr>
      <w:rFonts w:ascii="Segoe UI" w:eastAsia="Times New Roman" w:hAnsi="Segoe UI" w:cs="Segoe UI"/>
      <w:sz w:val="18"/>
      <w:szCs w:val="18"/>
      <w:lang w:eastAsia="en-GB"/>
    </w:rPr>
  </w:style>
  <w:style w:type="paragraph" w:styleId="Revision">
    <w:name w:val="Revision"/>
    <w:hidden/>
    <w:uiPriority w:val="99"/>
    <w:semiHidden/>
    <w:rsid w:val="00105B6B"/>
    <w:rPr>
      <w:rFonts w:ascii="Times New Roman" w:eastAsia="Times New Roman" w:hAnsi="Times New Roman"/>
      <w:sz w:val="24"/>
      <w:szCs w:val="24"/>
    </w:rPr>
  </w:style>
  <w:style w:type="paragraph" w:styleId="ListParagraph">
    <w:name w:val="List Paragraph"/>
    <w:basedOn w:val="Normal"/>
    <w:link w:val="ListParagraphChar"/>
    <w:uiPriority w:val="34"/>
    <w:qFormat/>
    <w:rsid w:val="00105B6B"/>
    <w:pPr>
      <w:spacing w:after="0" w:line="240" w:lineRule="auto"/>
      <w:ind w:left="720"/>
      <w:contextualSpacing/>
    </w:pPr>
  </w:style>
  <w:style w:type="character" w:customStyle="1" w:styleId="ListParagraphChar">
    <w:name w:val="List Paragraph Char"/>
    <w:link w:val="ListParagraph"/>
    <w:uiPriority w:val="34"/>
    <w:rsid w:val="00105B6B"/>
    <w:rPr>
      <w:rFonts w:ascii="Calibri" w:eastAsia="Calibri" w:hAnsi="Calibri" w:cs="Times New Roman"/>
    </w:rPr>
  </w:style>
  <w:style w:type="paragraph" w:styleId="NoSpacing">
    <w:name w:val="No Spacing"/>
    <w:basedOn w:val="Normal"/>
    <w:link w:val="NoSpacingChar"/>
    <w:uiPriority w:val="1"/>
    <w:qFormat/>
    <w:rsid w:val="00105B6B"/>
    <w:pPr>
      <w:spacing w:after="200" w:line="276" w:lineRule="auto"/>
    </w:pPr>
    <w:rPr>
      <w:rFonts w:ascii="Arial" w:hAnsi="Arial" w:cs="Arial"/>
      <w:b/>
      <w:sz w:val="24"/>
      <w:szCs w:val="24"/>
    </w:rPr>
  </w:style>
  <w:style w:type="character" w:customStyle="1" w:styleId="NoSpacingChar">
    <w:name w:val="No Spacing Char"/>
    <w:link w:val="NoSpacing"/>
    <w:uiPriority w:val="1"/>
    <w:rsid w:val="00105B6B"/>
    <w:rPr>
      <w:rFonts w:ascii="Arial" w:eastAsia="Calibri" w:hAnsi="Arial" w:cs="Arial"/>
      <w:b/>
      <w:sz w:val="24"/>
      <w:szCs w:val="24"/>
    </w:rPr>
  </w:style>
  <w:style w:type="paragraph" w:styleId="BlockText">
    <w:name w:val="Block Text"/>
    <w:basedOn w:val="Normal"/>
    <w:unhideWhenUsed/>
    <w:rsid w:val="00105B6B"/>
    <w:pPr>
      <w:spacing w:after="120" w:line="240" w:lineRule="auto"/>
      <w:ind w:left="1440" w:right="1440"/>
    </w:pPr>
    <w:rPr>
      <w:rFonts w:ascii="Times New Roman" w:eastAsia="Times New Roman" w:hAnsi="Times New Roman"/>
      <w:sz w:val="24"/>
      <w:szCs w:val="24"/>
      <w:lang w:eastAsia="en-GB"/>
    </w:rPr>
  </w:style>
  <w:style w:type="paragraph" w:customStyle="1" w:styleId="Annexheading">
    <w:name w:val="Annex heading"/>
    <w:basedOn w:val="BlockText"/>
    <w:rsid w:val="00105B6B"/>
  </w:style>
  <w:style w:type="paragraph" w:customStyle="1" w:styleId="Annexheader">
    <w:name w:val="Annex header"/>
    <w:basedOn w:val="Normal"/>
    <w:rsid w:val="00105B6B"/>
    <w:pPr>
      <w:spacing w:after="0" w:line="259" w:lineRule="exact"/>
      <w:jc w:val="center"/>
      <w:textAlignment w:val="baseline"/>
    </w:pPr>
    <w:rPr>
      <w:rFonts w:ascii="Arial" w:eastAsia="Times New Roman" w:hAnsi="Arial" w:cs="Arial"/>
      <w:sz w:val="24"/>
      <w:szCs w:val="24"/>
      <w:lang w:eastAsia="en-GB"/>
    </w:rPr>
  </w:style>
  <w:style w:type="paragraph" w:customStyle="1" w:styleId="Annex">
    <w:name w:val="Annex"/>
    <w:basedOn w:val="Annexheader"/>
    <w:rsid w:val="00105B6B"/>
  </w:style>
  <w:style w:type="paragraph" w:customStyle="1" w:styleId="Terms">
    <w:name w:val="Terms"/>
    <w:basedOn w:val="NoSpacing"/>
    <w:qFormat/>
    <w:rsid w:val="00105B6B"/>
    <w:pPr>
      <w:numPr>
        <w:numId w:val="2"/>
      </w:numPr>
      <w:tabs>
        <w:tab w:val="num" w:pos="0"/>
      </w:tabs>
      <w:spacing w:after="0" w:line="240" w:lineRule="auto"/>
      <w:ind w:left="0" w:firstLine="170"/>
    </w:pPr>
    <w:rPr>
      <w:b w:val="0"/>
    </w:rPr>
  </w:style>
  <w:style w:type="paragraph" w:customStyle="1" w:styleId="Terms-i">
    <w:name w:val="Terms - (i)"/>
    <w:basedOn w:val="ListParagraph"/>
    <w:qFormat/>
    <w:rsid w:val="00105B6B"/>
    <w:pPr>
      <w:ind w:left="0" w:firstLine="170"/>
    </w:pPr>
    <w:rPr>
      <w:rFonts w:ascii="Arial" w:hAnsi="Arial" w:cs="Arial"/>
      <w:sz w:val="24"/>
      <w:szCs w:val="24"/>
    </w:rPr>
  </w:style>
  <w:style w:type="paragraph" w:customStyle="1" w:styleId="lqparagraph">
    <w:name w:val="lq_paragraph"/>
    <w:basedOn w:val="Normal"/>
    <w:rsid w:val="00105B6B"/>
    <w:pPr>
      <w:keepLines/>
      <w:widowControl w:val="0"/>
      <w:tabs>
        <w:tab w:val="right" w:pos="3288"/>
      </w:tabs>
      <w:suppressAutoHyphens/>
      <w:autoSpaceDN w:val="0"/>
      <w:spacing w:before="91" w:after="0" w:line="240" w:lineRule="auto"/>
      <w:ind w:left="3458" w:hanging="1587"/>
      <w:jc w:val="both"/>
    </w:pPr>
    <w:rPr>
      <w:rFonts w:ascii="Book Antiqua" w:eastAsia="Lucida Sans Unicode" w:hAnsi="Book Antiqua" w:cs="Tahoma"/>
      <w:kern w:val="3"/>
      <w:szCs w:val="24"/>
      <w:lang w:eastAsia="en-GB"/>
    </w:rPr>
  </w:style>
  <w:style w:type="character" w:customStyle="1" w:styleId="ends2">
    <w:name w:val="ends2"/>
    <w:rsid w:val="00105B6B"/>
    <w:rPr>
      <w:vanish/>
      <w:webHidden w:val="0"/>
      <w:specVanish/>
    </w:rPr>
  </w:style>
  <w:style w:type="paragraph" w:customStyle="1" w:styleId="61">
    <w:name w:val="61"/>
    <w:basedOn w:val="ListParagraph"/>
    <w:rsid w:val="00105B6B"/>
    <w:pPr>
      <w:numPr>
        <w:numId w:val="3"/>
      </w:numPr>
      <w:spacing w:after="200" w:line="276" w:lineRule="auto"/>
      <w:ind w:left="426" w:hanging="426"/>
    </w:pPr>
    <w:rPr>
      <w:rFonts w:ascii="Times New Roman" w:hAnsi="Times New Roman"/>
      <w:sz w:val="21"/>
      <w:szCs w:val="21"/>
    </w:rPr>
  </w:style>
  <w:style w:type="paragraph" w:customStyle="1" w:styleId="n3l">
    <w:name w:val="n3l"/>
    <w:basedOn w:val="Normal"/>
    <w:rsid w:val="00105B6B"/>
    <w:pPr>
      <w:ind w:left="720"/>
    </w:pPr>
    <w:rPr>
      <w:rFonts w:ascii="Times New Roman" w:hAnsi="Times New Roman"/>
      <w:iCs/>
      <w:sz w:val="21"/>
      <w:szCs w:val="21"/>
      <w:lang w:val="cy-GB"/>
    </w:rPr>
  </w:style>
  <w:style w:type="paragraph" w:customStyle="1" w:styleId="T1bold">
    <w:name w:val="T1 + bold"/>
    <w:basedOn w:val="Normal"/>
    <w:rsid w:val="00105B6B"/>
    <w:pPr>
      <w:spacing w:after="200" w:line="276" w:lineRule="auto"/>
    </w:pPr>
    <w:rPr>
      <w:rFonts w:ascii="Times New Roman" w:hAnsi="Times New Roman"/>
      <w:b/>
      <w:bCs/>
      <w:sz w:val="21"/>
      <w:szCs w:val="21"/>
      <w:lang w:val="cy-GB"/>
    </w:rPr>
  </w:style>
  <w:style w:type="paragraph" w:customStyle="1" w:styleId="msonormal0">
    <w:name w:val="msonormal"/>
    <w:basedOn w:val="Normal"/>
    <w:rsid w:val="00105B6B"/>
    <w:pPr>
      <w:spacing w:before="100" w:beforeAutospacing="1" w:after="100" w:afterAutospacing="1" w:line="240" w:lineRule="auto"/>
    </w:pPr>
    <w:rPr>
      <w:rFonts w:ascii="Times New Roman" w:eastAsia="Times New Roman" w:hAnsi="Times New Roman"/>
      <w:sz w:val="24"/>
      <w:szCs w:val="24"/>
      <w:lang w:val="cy-GB" w:eastAsia="cy-GB"/>
    </w:rPr>
  </w:style>
  <w:style w:type="character" w:customStyle="1" w:styleId="Heading1Char">
    <w:name w:val="Heading 1 Char"/>
    <w:link w:val="Heading1"/>
    <w:uiPriority w:val="9"/>
    <w:rsid w:val="00866C9B"/>
    <w:rPr>
      <w:rFonts w:ascii="Arial" w:eastAsia="Times New Roman" w:hAnsi="Arial" w:cs="Times New Roman"/>
      <w:b/>
      <w:sz w:val="28"/>
      <w:szCs w:val="32"/>
    </w:rPr>
  </w:style>
  <w:style w:type="paragraph" w:styleId="TOCHeading">
    <w:name w:val="TOC Heading"/>
    <w:basedOn w:val="Heading1"/>
    <w:next w:val="Normal"/>
    <w:uiPriority w:val="39"/>
    <w:unhideWhenUsed/>
    <w:qFormat/>
    <w:rsid w:val="00905333"/>
    <w:pPr>
      <w:outlineLvl w:val="9"/>
    </w:pPr>
    <w:rPr>
      <w:rFonts w:ascii="Calibri Light" w:hAnsi="Calibri Light"/>
      <w:b w:val="0"/>
      <w:color w:val="2E74B5"/>
      <w:sz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rentsmart.gov.wales/en/home/" TargetMode="External"/><Relationship Id="rId4" Type="http://schemas.openxmlformats.org/officeDocument/2006/relationships/styles" Target="styles.xml"/><Relationship Id="rId9" Type="http://schemas.openxmlformats.org/officeDocument/2006/relationships/hyperlink" Target="https://www.legislation.gov.uk/wsi/2022/28/made/welsh/data.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gov.wales/rentinghomes" TargetMode="External"/></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FF3C5B18883D4E21973B57C2EEED7FD1" version="1.0.0">
  <systemFields>
    <field name="Objective-Id">
      <value order="0">A63091422</value>
    </field>
    <field name="Objective-Title">
      <value order="0">WELSH PERIODIC STANDARD CONTRACT RRA AMENDMENTS JUNE 26</value>
    </field>
    <field name="Objective-Description">
      <value order="0"/>
    </field>
    <field name="Objective-CreationStamp">
      <value order="0">2026-05-28T13:51:28Z</value>
    </field>
    <field name="Objective-IsApproved">
      <value order="0">false</value>
    </field>
    <field name="Objective-IsPublished">
      <value order="0">false</value>
    </field>
    <field name="Objective-DatePublished">
      <value order="0"/>
    </field>
    <field name="Objective-ModificationStamp">
      <value order="0">2026-05-28T13:51:30Z</value>
    </field>
    <field name="Objective-Owner">
      <value order="0">Owen, Robert (LGHCCRA - Social Housing Regulator &amp; Strategic Bus)</value>
    </field>
    <field name="Objective-Path">
      <value order="0">Objective Global Folder:#Business File Plan:WG Organisational Groups:Local Government, Housing, Rural Resilience and Sustainability Group (LGHRRSG):Local Government, Housing, Rural Resilience and Sustainability Group (LGHRRSG) - Housing &amp; Regeneration - Housing Policy:1 - Save:Housing Strategy and Legislation:Legislation:Renting Homes (Wales) Act 2016:Renting Homes (Wales) Act 2016 -Amendments, Guidance, Correspondence and Advice 2025-2030:RR Act MWS amendments</value>
    </field>
    <field name="Objective-Parent">
      <value order="0">RR Act MWS amendments</value>
    </field>
    <field name="Objective-State">
      <value order="0">Being Drafted</value>
    </field>
    <field name="Objective-VersionId">
      <value order="0">vA113341598</value>
    </field>
    <field name="Objective-Version">
      <value order="0">0.1</value>
    </field>
    <field name="Objective-VersionNumber">
      <value order="0">1</value>
    </field>
    <field name="Objective-VersionComment">
      <value order="0">First version</value>
    </field>
    <field name="Objective-FileNumber">
      <value order="0">qA2376410</value>
    </field>
    <field name="Objective-Classification">
      <value order="0">Official</value>
    </field>
    <field name="Objective-Caveats">
      <value order="0"/>
    </field>
  </systemFields>
  <catalogues>
    <catalogue name="Document Type Catalogue" type="type" ori="id:cA14">
      <field name="Objective-Date Acquired">
        <value order="0">2026-05-27T23:00:00Z</value>
      </field>
      <field name="Objective-Official Transl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2.xml><?xml version="1.0" encoding="utf-8"?>
<ds:datastoreItem xmlns:ds="http://schemas.openxmlformats.org/officeDocument/2006/customXml" ds:itemID="{E03DFCFA-3AAB-40D8-9E2C-F8C068C69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13389</Words>
  <Characters>64938</Characters>
  <Application>Microsoft Office Word</Application>
  <DocSecurity>0</DocSecurity>
  <Lines>1855</Lines>
  <Paragraphs>851</Paragraphs>
  <ScaleCrop>false</ScaleCrop>
  <Company/>
  <LinksUpToDate>false</LinksUpToDate>
  <CharactersWithSpaces>77476</CharactersWithSpaces>
  <SharedDoc>false</SharedDoc>
  <HLinks>
    <vt:vector size="144" baseType="variant">
      <vt:variant>
        <vt:i4>1966136</vt:i4>
      </vt:variant>
      <vt:variant>
        <vt:i4>134</vt:i4>
      </vt:variant>
      <vt:variant>
        <vt:i4>0</vt:i4>
      </vt:variant>
      <vt:variant>
        <vt:i4>5</vt:i4>
      </vt:variant>
      <vt:variant>
        <vt:lpwstr/>
      </vt:variant>
      <vt:variant>
        <vt:lpwstr>_Toc94116864</vt:lpwstr>
      </vt:variant>
      <vt:variant>
        <vt:i4>1638456</vt:i4>
      </vt:variant>
      <vt:variant>
        <vt:i4>128</vt:i4>
      </vt:variant>
      <vt:variant>
        <vt:i4>0</vt:i4>
      </vt:variant>
      <vt:variant>
        <vt:i4>5</vt:i4>
      </vt:variant>
      <vt:variant>
        <vt:lpwstr/>
      </vt:variant>
      <vt:variant>
        <vt:lpwstr>_Toc94116863</vt:lpwstr>
      </vt:variant>
      <vt:variant>
        <vt:i4>1572920</vt:i4>
      </vt:variant>
      <vt:variant>
        <vt:i4>122</vt:i4>
      </vt:variant>
      <vt:variant>
        <vt:i4>0</vt:i4>
      </vt:variant>
      <vt:variant>
        <vt:i4>5</vt:i4>
      </vt:variant>
      <vt:variant>
        <vt:lpwstr/>
      </vt:variant>
      <vt:variant>
        <vt:lpwstr>_Toc94116862</vt:lpwstr>
      </vt:variant>
      <vt:variant>
        <vt:i4>1769528</vt:i4>
      </vt:variant>
      <vt:variant>
        <vt:i4>116</vt:i4>
      </vt:variant>
      <vt:variant>
        <vt:i4>0</vt:i4>
      </vt:variant>
      <vt:variant>
        <vt:i4>5</vt:i4>
      </vt:variant>
      <vt:variant>
        <vt:lpwstr/>
      </vt:variant>
      <vt:variant>
        <vt:lpwstr>_Toc94116861</vt:lpwstr>
      </vt:variant>
      <vt:variant>
        <vt:i4>1703992</vt:i4>
      </vt:variant>
      <vt:variant>
        <vt:i4>110</vt:i4>
      </vt:variant>
      <vt:variant>
        <vt:i4>0</vt:i4>
      </vt:variant>
      <vt:variant>
        <vt:i4>5</vt:i4>
      </vt:variant>
      <vt:variant>
        <vt:lpwstr/>
      </vt:variant>
      <vt:variant>
        <vt:lpwstr>_Toc94116860</vt:lpwstr>
      </vt:variant>
      <vt:variant>
        <vt:i4>1245243</vt:i4>
      </vt:variant>
      <vt:variant>
        <vt:i4>104</vt:i4>
      </vt:variant>
      <vt:variant>
        <vt:i4>0</vt:i4>
      </vt:variant>
      <vt:variant>
        <vt:i4>5</vt:i4>
      </vt:variant>
      <vt:variant>
        <vt:lpwstr/>
      </vt:variant>
      <vt:variant>
        <vt:lpwstr>_Toc94116859</vt:lpwstr>
      </vt:variant>
      <vt:variant>
        <vt:i4>1179707</vt:i4>
      </vt:variant>
      <vt:variant>
        <vt:i4>98</vt:i4>
      </vt:variant>
      <vt:variant>
        <vt:i4>0</vt:i4>
      </vt:variant>
      <vt:variant>
        <vt:i4>5</vt:i4>
      </vt:variant>
      <vt:variant>
        <vt:lpwstr/>
      </vt:variant>
      <vt:variant>
        <vt:lpwstr>_Toc94116858</vt:lpwstr>
      </vt:variant>
      <vt:variant>
        <vt:i4>1900603</vt:i4>
      </vt:variant>
      <vt:variant>
        <vt:i4>92</vt:i4>
      </vt:variant>
      <vt:variant>
        <vt:i4>0</vt:i4>
      </vt:variant>
      <vt:variant>
        <vt:i4>5</vt:i4>
      </vt:variant>
      <vt:variant>
        <vt:lpwstr/>
      </vt:variant>
      <vt:variant>
        <vt:lpwstr>_Toc94116857</vt:lpwstr>
      </vt:variant>
      <vt:variant>
        <vt:i4>1835067</vt:i4>
      </vt:variant>
      <vt:variant>
        <vt:i4>86</vt:i4>
      </vt:variant>
      <vt:variant>
        <vt:i4>0</vt:i4>
      </vt:variant>
      <vt:variant>
        <vt:i4>5</vt:i4>
      </vt:variant>
      <vt:variant>
        <vt:lpwstr/>
      </vt:variant>
      <vt:variant>
        <vt:lpwstr>_Toc94116856</vt:lpwstr>
      </vt:variant>
      <vt:variant>
        <vt:i4>2031675</vt:i4>
      </vt:variant>
      <vt:variant>
        <vt:i4>80</vt:i4>
      </vt:variant>
      <vt:variant>
        <vt:i4>0</vt:i4>
      </vt:variant>
      <vt:variant>
        <vt:i4>5</vt:i4>
      </vt:variant>
      <vt:variant>
        <vt:lpwstr/>
      </vt:variant>
      <vt:variant>
        <vt:lpwstr>_Toc94116855</vt:lpwstr>
      </vt:variant>
      <vt:variant>
        <vt:i4>1966139</vt:i4>
      </vt:variant>
      <vt:variant>
        <vt:i4>74</vt:i4>
      </vt:variant>
      <vt:variant>
        <vt:i4>0</vt:i4>
      </vt:variant>
      <vt:variant>
        <vt:i4>5</vt:i4>
      </vt:variant>
      <vt:variant>
        <vt:lpwstr/>
      </vt:variant>
      <vt:variant>
        <vt:lpwstr>_Toc94116854</vt:lpwstr>
      </vt:variant>
      <vt:variant>
        <vt:i4>1638459</vt:i4>
      </vt:variant>
      <vt:variant>
        <vt:i4>68</vt:i4>
      </vt:variant>
      <vt:variant>
        <vt:i4>0</vt:i4>
      </vt:variant>
      <vt:variant>
        <vt:i4>5</vt:i4>
      </vt:variant>
      <vt:variant>
        <vt:lpwstr/>
      </vt:variant>
      <vt:variant>
        <vt:lpwstr>_Toc94116853</vt:lpwstr>
      </vt:variant>
      <vt:variant>
        <vt:i4>1572923</vt:i4>
      </vt:variant>
      <vt:variant>
        <vt:i4>62</vt:i4>
      </vt:variant>
      <vt:variant>
        <vt:i4>0</vt:i4>
      </vt:variant>
      <vt:variant>
        <vt:i4>5</vt:i4>
      </vt:variant>
      <vt:variant>
        <vt:lpwstr/>
      </vt:variant>
      <vt:variant>
        <vt:lpwstr>_Toc94116852</vt:lpwstr>
      </vt:variant>
      <vt:variant>
        <vt:i4>1769531</vt:i4>
      </vt:variant>
      <vt:variant>
        <vt:i4>56</vt:i4>
      </vt:variant>
      <vt:variant>
        <vt:i4>0</vt:i4>
      </vt:variant>
      <vt:variant>
        <vt:i4>5</vt:i4>
      </vt:variant>
      <vt:variant>
        <vt:lpwstr/>
      </vt:variant>
      <vt:variant>
        <vt:lpwstr>_Toc94116851</vt:lpwstr>
      </vt:variant>
      <vt:variant>
        <vt:i4>1703995</vt:i4>
      </vt:variant>
      <vt:variant>
        <vt:i4>50</vt:i4>
      </vt:variant>
      <vt:variant>
        <vt:i4>0</vt:i4>
      </vt:variant>
      <vt:variant>
        <vt:i4>5</vt:i4>
      </vt:variant>
      <vt:variant>
        <vt:lpwstr/>
      </vt:variant>
      <vt:variant>
        <vt:lpwstr>_Toc94116850</vt:lpwstr>
      </vt:variant>
      <vt:variant>
        <vt:i4>1245242</vt:i4>
      </vt:variant>
      <vt:variant>
        <vt:i4>44</vt:i4>
      </vt:variant>
      <vt:variant>
        <vt:i4>0</vt:i4>
      </vt:variant>
      <vt:variant>
        <vt:i4>5</vt:i4>
      </vt:variant>
      <vt:variant>
        <vt:lpwstr/>
      </vt:variant>
      <vt:variant>
        <vt:lpwstr>_Toc94116849</vt:lpwstr>
      </vt:variant>
      <vt:variant>
        <vt:i4>1179706</vt:i4>
      </vt:variant>
      <vt:variant>
        <vt:i4>38</vt:i4>
      </vt:variant>
      <vt:variant>
        <vt:i4>0</vt:i4>
      </vt:variant>
      <vt:variant>
        <vt:i4>5</vt:i4>
      </vt:variant>
      <vt:variant>
        <vt:lpwstr/>
      </vt:variant>
      <vt:variant>
        <vt:lpwstr>_Toc94116848</vt:lpwstr>
      </vt:variant>
      <vt:variant>
        <vt:i4>1900602</vt:i4>
      </vt:variant>
      <vt:variant>
        <vt:i4>32</vt:i4>
      </vt:variant>
      <vt:variant>
        <vt:i4>0</vt:i4>
      </vt:variant>
      <vt:variant>
        <vt:i4>5</vt:i4>
      </vt:variant>
      <vt:variant>
        <vt:lpwstr/>
      </vt:variant>
      <vt:variant>
        <vt:lpwstr>_Toc94116847</vt:lpwstr>
      </vt:variant>
      <vt:variant>
        <vt:i4>1835066</vt:i4>
      </vt:variant>
      <vt:variant>
        <vt:i4>26</vt:i4>
      </vt:variant>
      <vt:variant>
        <vt:i4>0</vt:i4>
      </vt:variant>
      <vt:variant>
        <vt:i4>5</vt:i4>
      </vt:variant>
      <vt:variant>
        <vt:lpwstr/>
      </vt:variant>
      <vt:variant>
        <vt:lpwstr>_Toc94116846</vt:lpwstr>
      </vt:variant>
      <vt:variant>
        <vt:i4>2031674</vt:i4>
      </vt:variant>
      <vt:variant>
        <vt:i4>20</vt:i4>
      </vt:variant>
      <vt:variant>
        <vt:i4>0</vt:i4>
      </vt:variant>
      <vt:variant>
        <vt:i4>5</vt:i4>
      </vt:variant>
      <vt:variant>
        <vt:lpwstr/>
      </vt:variant>
      <vt:variant>
        <vt:lpwstr>_Toc94116845</vt:lpwstr>
      </vt:variant>
      <vt:variant>
        <vt:i4>1966138</vt:i4>
      </vt:variant>
      <vt:variant>
        <vt:i4>14</vt:i4>
      </vt:variant>
      <vt:variant>
        <vt:i4>0</vt:i4>
      </vt:variant>
      <vt:variant>
        <vt:i4>5</vt:i4>
      </vt:variant>
      <vt:variant>
        <vt:lpwstr/>
      </vt:variant>
      <vt:variant>
        <vt:lpwstr>_Toc94116844</vt:lpwstr>
      </vt:variant>
      <vt:variant>
        <vt:i4>4587523</vt:i4>
      </vt:variant>
      <vt:variant>
        <vt:i4>6</vt:i4>
      </vt:variant>
      <vt:variant>
        <vt:i4>0</vt:i4>
      </vt:variant>
      <vt:variant>
        <vt:i4>5</vt:i4>
      </vt:variant>
      <vt:variant>
        <vt:lpwstr>https://www.rentsmart.gov.wales/en/home/</vt:lpwstr>
      </vt:variant>
      <vt:variant>
        <vt:lpwstr/>
      </vt:variant>
      <vt:variant>
        <vt:i4>3604603</vt:i4>
      </vt:variant>
      <vt:variant>
        <vt:i4>0</vt:i4>
      </vt:variant>
      <vt:variant>
        <vt:i4>0</vt:i4>
      </vt:variant>
      <vt:variant>
        <vt:i4>5</vt:i4>
      </vt:variant>
      <vt:variant>
        <vt:lpwstr>https://www.legislation.gov.uk/wsi/2022/28/made/welsh/data.pdf</vt:lpwstr>
      </vt:variant>
      <vt:variant>
        <vt:lpwstr/>
      </vt:variant>
      <vt:variant>
        <vt:i4>4849728</vt:i4>
      </vt:variant>
      <vt:variant>
        <vt:i4>3</vt:i4>
      </vt:variant>
      <vt:variant>
        <vt:i4>0</vt:i4>
      </vt:variant>
      <vt:variant>
        <vt:i4>5</vt:i4>
      </vt:variant>
      <vt:variant>
        <vt:lpwstr>http://www.gov.wales/rentinghomes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2026-05-29T09:17:00Z</dcterms:created>
  <dcterms:modified xsi:type="dcterms:W3CDTF">2026-05-29T09:17:00Z</dcterms:modified>
</cp:coreProperties>
</file>